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CB4" w:rsidRPr="00D16BEA" w:rsidRDefault="00F41CB4" w:rsidP="00F41CB4">
      <w:pPr>
        <w:jc w:val="center"/>
        <w:rPr>
          <w:lang w:val="sr-Cyrl-RS"/>
        </w:rPr>
      </w:pPr>
    </w:p>
    <w:tbl>
      <w:tblPr>
        <w:tblpPr w:leftFromText="180" w:rightFromText="180" w:vertAnchor="text" w:horzAnchor="margin" w:tblpY="20"/>
        <w:tblW w:w="9870" w:type="dxa"/>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CellMar>
          <w:left w:w="70" w:type="dxa"/>
          <w:right w:w="70" w:type="dxa"/>
        </w:tblCellMar>
        <w:tblLook w:val="04A0" w:firstRow="1" w:lastRow="0" w:firstColumn="1" w:lastColumn="0" w:noHBand="0" w:noVBand="1"/>
      </w:tblPr>
      <w:tblGrid>
        <w:gridCol w:w="9870"/>
      </w:tblGrid>
      <w:tr w:rsidR="00F41CB4" w:rsidRPr="004C16C6" w:rsidTr="00F41CB4">
        <w:trPr>
          <w:trHeight w:val="2340"/>
        </w:trPr>
        <w:tc>
          <w:tcPr>
            <w:tcW w:w="9870" w:type="dxa"/>
            <w:tcBorders>
              <w:top w:val="single" w:sz="2" w:space="0" w:color="auto"/>
              <w:left w:val="triple" w:sz="4" w:space="0" w:color="FFFFFF"/>
              <w:bottom w:val="triple" w:sz="4" w:space="0" w:color="3366FF"/>
              <w:right w:val="triple" w:sz="4" w:space="0" w:color="FFFFFF"/>
            </w:tcBorders>
            <w:hideMark/>
          </w:tcPr>
          <w:p w:rsidR="00F41CB4" w:rsidRPr="004C16C6" w:rsidRDefault="00F41CB4">
            <w:pPr>
              <w:ind w:left="360"/>
              <w:rPr>
                <w:b/>
                <w:color w:val="0000FF"/>
                <w:lang w:val="sr-Cyrl-CS"/>
              </w:rPr>
            </w:pPr>
            <w:r w:rsidRPr="004C16C6">
              <w:rPr>
                <w:noProof/>
                <w:lang w:val="en-US" w:eastAsia="en-US"/>
              </w:rPr>
              <w:drawing>
                <wp:inline distT="0" distB="0" distL="0" distR="0" wp14:anchorId="7D0263D3" wp14:editId="5FBC970D">
                  <wp:extent cx="1264285" cy="6997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4285" cy="699770"/>
                          </a:xfrm>
                          <a:prstGeom prst="rect">
                            <a:avLst/>
                          </a:prstGeom>
                          <a:noFill/>
                          <a:ln>
                            <a:noFill/>
                          </a:ln>
                        </pic:spPr>
                      </pic:pic>
                    </a:graphicData>
                  </a:graphic>
                </wp:inline>
              </w:drawing>
            </w:r>
            <w:r w:rsidRPr="004C16C6">
              <w:rPr>
                <w:b/>
                <w:color w:val="0000FF"/>
                <w:lang w:val="sr-Cyrl-CS"/>
              </w:rPr>
              <w:t>ОПШТА БОЛНИЦА ПЕТРОВАЦ НА МЛАВИ</w:t>
            </w:r>
          </w:p>
          <w:p w:rsidR="00F41CB4" w:rsidRPr="004C16C6" w:rsidRDefault="00F41CB4">
            <w:pPr>
              <w:spacing w:line="240" w:lineRule="auto"/>
              <w:ind w:left="360"/>
              <w:rPr>
                <w:b/>
                <w:color w:val="264B96"/>
                <w:lang w:val="sr-Cyrl-CS"/>
              </w:rPr>
            </w:pPr>
            <w:r w:rsidRPr="004C16C6">
              <w:rPr>
                <w:b/>
                <w:color w:val="264B96"/>
              </w:rPr>
              <w:t>М</w:t>
            </w:r>
            <w:r w:rsidRPr="004C16C6">
              <w:rPr>
                <w:b/>
                <w:color w:val="264B96"/>
                <w:lang w:val="sr-Cyrl-CS"/>
              </w:rPr>
              <w:t>оравска бр</w:t>
            </w:r>
            <w:r w:rsidRPr="004C16C6">
              <w:rPr>
                <w:b/>
                <w:color w:val="264B96"/>
              </w:rPr>
              <w:t xml:space="preserve">. 2, 12 300 </w:t>
            </w:r>
            <w:r w:rsidRPr="004C16C6">
              <w:rPr>
                <w:b/>
                <w:color w:val="264B96"/>
                <w:lang w:val="sr-Cyrl-CS"/>
              </w:rPr>
              <w:t>Петровац на Млави, Србија                ПИБ</w:t>
            </w:r>
            <w:r w:rsidRPr="004C16C6">
              <w:rPr>
                <w:b/>
                <w:color w:val="264B96"/>
              </w:rPr>
              <w:t>: 1</w:t>
            </w:r>
            <w:r w:rsidRPr="004C16C6">
              <w:rPr>
                <w:b/>
                <w:color w:val="264B96"/>
                <w:lang w:val="sr-Cyrl-CS"/>
              </w:rPr>
              <w:t>08349629</w:t>
            </w:r>
          </w:p>
          <w:p w:rsidR="00F41CB4" w:rsidRPr="004C16C6" w:rsidRDefault="00F41CB4">
            <w:pPr>
              <w:spacing w:line="240" w:lineRule="auto"/>
              <w:ind w:left="360"/>
              <w:rPr>
                <w:b/>
                <w:color w:val="264B96"/>
                <w:lang w:val="sr-Cyrl-CS"/>
              </w:rPr>
            </w:pPr>
            <w:r w:rsidRPr="004C16C6">
              <w:rPr>
                <w:b/>
                <w:color w:val="264B96"/>
              </w:rPr>
              <w:t>Т</w:t>
            </w:r>
            <w:r w:rsidRPr="004C16C6">
              <w:rPr>
                <w:b/>
                <w:color w:val="264B96"/>
                <w:lang w:val="sr-Cyrl-CS"/>
              </w:rPr>
              <w:t>ел</w:t>
            </w:r>
            <w:r w:rsidRPr="004C16C6">
              <w:rPr>
                <w:b/>
                <w:color w:val="264B96"/>
              </w:rPr>
              <w:t xml:space="preserve">: 012/327-983, 327-984, </w:t>
            </w:r>
            <w:r w:rsidRPr="004C16C6">
              <w:rPr>
                <w:b/>
                <w:color w:val="264B96"/>
                <w:lang w:val="sr-Cyrl-CS"/>
              </w:rPr>
              <w:t>Фах</w:t>
            </w:r>
            <w:r w:rsidRPr="004C16C6">
              <w:rPr>
                <w:b/>
                <w:color w:val="264B96"/>
              </w:rPr>
              <w:t xml:space="preserve">: 012/327-985               </w:t>
            </w:r>
            <w:r w:rsidRPr="004C16C6">
              <w:rPr>
                <w:b/>
                <w:color w:val="264B96"/>
                <w:lang w:val="sr-Cyrl-CS"/>
              </w:rPr>
              <w:t>Матични</w:t>
            </w:r>
            <w:r w:rsidRPr="004C16C6">
              <w:rPr>
                <w:b/>
                <w:color w:val="264B96"/>
              </w:rPr>
              <w:t xml:space="preserve"> </w:t>
            </w:r>
            <w:r w:rsidRPr="004C16C6">
              <w:rPr>
                <w:b/>
                <w:color w:val="264B96"/>
                <w:lang w:val="sr-Cyrl-CS"/>
              </w:rPr>
              <w:t>број</w:t>
            </w:r>
            <w:r w:rsidRPr="004C16C6">
              <w:rPr>
                <w:b/>
                <w:color w:val="264B96"/>
              </w:rPr>
              <w:t xml:space="preserve">: </w:t>
            </w:r>
            <w:r w:rsidRPr="004C16C6">
              <w:rPr>
                <w:b/>
                <w:color w:val="264B96"/>
                <w:lang w:val="sr-Cyrl-CS"/>
              </w:rPr>
              <w:t>17862855</w:t>
            </w:r>
          </w:p>
          <w:p w:rsidR="00F41CB4" w:rsidRPr="004C16C6" w:rsidRDefault="00F41CB4">
            <w:pPr>
              <w:rPr>
                <w:color w:val="0F243E"/>
              </w:rPr>
            </w:pPr>
            <w:r w:rsidRPr="004C16C6">
              <w:rPr>
                <w:b/>
                <w:color w:val="264B96"/>
              </w:rPr>
              <w:t xml:space="preserve">       е-маил: </w:t>
            </w:r>
            <w:r w:rsidRPr="004C16C6">
              <w:rPr>
                <w:color w:val="17365D"/>
              </w:rPr>
              <w:t>јавненабавке@опстаболницапетровац.рс</w:t>
            </w:r>
          </w:p>
        </w:tc>
      </w:tr>
    </w:tbl>
    <w:p w:rsidR="00F41CB4" w:rsidRPr="004C16C6" w:rsidRDefault="00F41CB4" w:rsidP="00F41CB4">
      <w:pPr>
        <w:jc w:val="center"/>
        <w:rPr>
          <w:lang w:val="en-US"/>
        </w:rPr>
      </w:pPr>
    </w:p>
    <w:p w:rsidR="00F41CB4" w:rsidRPr="004C16C6" w:rsidRDefault="00F41CB4" w:rsidP="00F41CB4">
      <w:pPr>
        <w:rPr>
          <w:lang w:val="sr-Cyrl-RS"/>
        </w:rPr>
      </w:pPr>
    </w:p>
    <w:p w:rsidR="00F41CB4" w:rsidRPr="004C16C6" w:rsidRDefault="00F41CB4" w:rsidP="00F41CB4">
      <w:pPr>
        <w:rPr>
          <w:lang w:val="sr-Cyrl-RS"/>
        </w:rPr>
      </w:pPr>
    </w:p>
    <w:p w:rsidR="00F41CB4" w:rsidRPr="004C16C6" w:rsidRDefault="00F41CB4" w:rsidP="00F41CB4">
      <w:pPr>
        <w:rPr>
          <w:lang w:val="sr-Cyrl-RS"/>
        </w:rPr>
      </w:pPr>
    </w:p>
    <w:p w:rsidR="00F41CB4" w:rsidRPr="004C16C6" w:rsidRDefault="00F41CB4" w:rsidP="00F41CB4">
      <w:pPr>
        <w:rPr>
          <w:lang w:val="sr-Cyrl-RS"/>
        </w:rPr>
      </w:pPr>
    </w:p>
    <w:p w:rsidR="00F41CB4" w:rsidRPr="004C16C6" w:rsidRDefault="00F41CB4" w:rsidP="00F41CB4">
      <w:pPr>
        <w:jc w:val="center"/>
        <w:rPr>
          <w:b/>
          <w:lang w:val="ru-RU"/>
        </w:rPr>
      </w:pPr>
    </w:p>
    <w:p w:rsidR="00F41CB4" w:rsidRPr="004C16C6" w:rsidRDefault="00F41CB4" w:rsidP="00F41CB4">
      <w:pPr>
        <w:jc w:val="center"/>
        <w:rPr>
          <w:b/>
          <w:lang w:val="ru-RU"/>
        </w:rPr>
      </w:pPr>
    </w:p>
    <w:p w:rsidR="00F41CB4" w:rsidRPr="004C16C6" w:rsidRDefault="00F41CB4" w:rsidP="00F41CB4">
      <w:pPr>
        <w:jc w:val="center"/>
        <w:rPr>
          <w:b/>
          <w:lang w:val="ru-RU"/>
        </w:rPr>
      </w:pPr>
      <w:r w:rsidRPr="004C16C6">
        <w:rPr>
          <w:b/>
          <w:lang w:val="ru-RU"/>
        </w:rPr>
        <w:t>КОНКУРСНА ДОКУМЕНТАЦИЈА</w:t>
      </w:r>
    </w:p>
    <w:p w:rsidR="00F41CB4" w:rsidRPr="004C16C6" w:rsidRDefault="00F41CB4" w:rsidP="00F41CB4">
      <w:pPr>
        <w:jc w:val="center"/>
        <w:rPr>
          <w:b/>
          <w:lang w:val="ru-RU"/>
        </w:rPr>
      </w:pPr>
    </w:p>
    <w:p w:rsidR="00F41CB4" w:rsidRPr="004C16C6" w:rsidRDefault="00F41CB4" w:rsidP="00F41CB4">
      <w:pPr>
        <w:jc w:val="center"/>
        <w:rPr>
          <w:b/>
          <w:lang w:val="ru-RU"/>
        </w:rPr>
      </w:pPr>
    </w:p>
    <w:p w:rsidR="00F41CB4" w:rsidRPr="004C16C6" w:rsidRDefault="00F41CB4" w:rsidP="00F41CB4">
      <w:pPr>
        <w:jc w:val="center"/>
        <w:rPr>
          <w:b/>
          <w:lang w:val="ru-RU"/>
        </w:rPr>
      </w:pPr>
    </w:p>
    <w:p w:rsidR="00F41CB4" w:rsidRPr="004C16C6" w:rsidRDefault="00F41CB4" w:rsidP="00F41CB4">
      <w:pPr>
        <w:jc w:val="center"/>
        <w:rPr>
          <w:b/>
          <w:lang w:val="sr-Cyrl-RS"/>
        </w:rPr>
      </w:pPr>
      <w:r w:rsidRPr="004C16C6">
        <w:rPr>
          <w:b/>
          <w:lang w:val="ru-RU"/>
        </w:rPr>
        <w:t xml:space="preserve">ЈАВНА НАБАВКА </w:t>
      </w:r>
      <w:r w:rsidRPr="004C16C6">
        <w:rPr>
          <w:b/>
        </w:rPr>
        <w:t>МАЛЕ ВРЕДНОСТИ ДОБАРА</w:t>
      </w:r>
      <w:r w:rsidRPr="004C16C6">
        <w:rPr>
          <w:b/>
          <w:lang w:val="sr-Cyrl-RS"/>
        </w:rPr>
        <w:t xml:space="preserve"> </w:t>
      </w:r>
    </w:p>
    <w:p w:rsidR="00F41CB4" w:rsidRPr="004C16C6" w:rsidRDefault="00F41CB4" w:rsidP="00F41CB4">
      <w:pPr>
        <w:jc w:val="center"/>
        <w:rPr>
          <w:b/>
          <w:lang w:val="sr-Cyrl-RS"/>
        </w:rPr>
      </w:pPr>
      <w:r w:rsidRPr="004C16C6">
        <w:rPr>
          <w:b/>
          <w:lang w:val="sr-Cyrl-RS"/>
        </w:rPr>
        <w:t xml:space="preserve">– </w:t>
      </w:r>
      <w:r w:rsidRPr="004C16C6">
        <w:rPr>
          <w:b/>
          <w:lang w:val="sr-Latn-CS"/>
        </w:rPr>
        <w:t xml:space="preserve">ХРАНЕ </w:t>
      </w:r>
      <w:r w:rsidRPr="004C16C6">
        <w:rPr>
          <w:b/>
          <w:lang w:val="sr-Cyrl-CS"/>
        </w:rPr>
        <w:t>И НАМИРНИЦА ЗА ПРИПРЕМАЊЕ ХРАНЕ</w:t>
      </w:r>
      <w:r w:rsidRPr="004C16C6">
        <w:rPr>
          <w:b/>
          <w:lang w:val="sr-Latn-CS"/>
        </w:rPr>
        <w:t xml:space="preserve"> </w:t>
      </w:r>
    </w:p>
    <w:p w:rsidR="00F41CB4" w:rsidRPr="004C16C6" w:rsidRDefault="00F41CB4" w:rsidP="00F41CB4">
      <w:pPr>
        <w:jc w:val="center"/>
        <w:rPr>
          <w:b/>
          <w:lang w:val="sr-Cyrl-CS"/>
        </w:rPr>
      </w:pPr>
      <w:r w:rsidRPr="004C16C6">
        <w:rPr>
          <w:b/>
          <w:lang w:val="sr-Cyrl-CS"/>
        </w:rPr>
        <w:t>ЗА ПОТРЕБЕ</w:t>
      </w:r>
      <w:r w:rsidRPr="004C16C6">
        <w:rPr>
          <w:b/>
          <w:lang w:val="ru-RU"/>
        </w:rPr>
        <w:t xml:space="preserve"> </w:t>
      </w:r>
      <w:r w:rsidRPr="004C16C6">
        <w:rPr>
          <w:b/>
          <w:lang w:val="sr-Cyrl-CS"/>
        </w:rPr>
        <w:t xml:space="preserve"> ОПШТЕ БОЛНИЦЕ ПЕТРОВАЦ НА МЛАВИ</w:t>
      </w:r>
    </w:p>
    <w:p w:rsidR="00F41CB4" w:rsidRPr="004C16C6" w:rsidRDefault="00F41CB4" w:rsidP="00F41CB4">
      <w:pPr>
        <w:jc w:val="center"/>
        <w:rPr>
          <w:b/>
          <w:lang w:val="ru-RU"/>
        </w:rPr>
      </w:pPr>
    </w:p>
    <w:p w:rsidR="00F41CB4" w:rsidRPr="004C16C6" w:rsidRDefault="00F41CB4" w:rsidP="00F41CB4">
      <w:pPr>
        <w:jc w:val="center"/>
        <w:rPr>
          <w:b/>
          <w:lang w:val="ru-RU"/>
        </w:rPr>
      </w:pPr>
    </w:p>
    <w:p w:rsidR="00F41CB4" w:rsidRPr="004C16C6" w:rsidRDefault="00F41CB4" w:rsidP="00F41CB4">
      <w:pPr>
        <w:jc w:val="center"/>
        <w:rPr>
          <w:b/>
        </w:rPr>
      </w:pPr>
      <w:r w:rsidRPr="004C16C6">
        <w:rPr>
          <w:b/>
          <w:lang w:val="ru-RU"/>
        </w:rPr>
        <w:t xml:space="preserve">ЈАВНА НАБАВКА бр. </w:t>
      </w:r>
      <w:r w:rsidRPr="004C16C6">
        <w:rPr>
          <w:b/>
        </w:rPr>
        <w:t>М</w:t>
      </w:r>
      <w:r w:rsidRPr="004C16C6">
        <w:rPr>
          <w:b/>
          <w:lang w:val="sr-Cyrl-BA"/>
        </w:rPr>
        <w:t>Б</w:t>
      </w:r>
      <w:r w:rsidRPr="004C16C6">
        <w:rPr>
          <w:b/>
        </w:rPr>
        <w:t>7</w:t>
      </w:r>
      <w:r w:rsidRPr="004C16C6">
        <w:rPr>
          <w:b/>
          <w:lang w:val="ru-RU"/>
        </w:rPr>
        <w:t>/01-201</w:t>
      </w:r>
      <w:r w:rsidRPr="004C16C6">
        <w:rPr>
          <w:b/>
        </w:rPr>
        <w:t>8</w:t>
      </w:r>
    </w:p>
    <w:p w:rsidR="00F41CB4" w:rsidRPr="004C16C6" w:rsidRDefault="00F41CB4" w:rsidP="00F41CB4">
      <w:pPr>
        <w:jc w:val="center"/>
        <w:rPr>
          <w:b/>
          <w:lang w:val="ru-RU"/>
        </w:rPr>
      </w:pPr>
    </w:p>
    <w:p w:rsidR="00F41CB4" w:rsidRPr="004C16C6" w:rsidRDefault="00F41CB4" w:rsidP="00F41CB4">
      <w:pPr>
        <w:jc w:val="center"/>
        <w:rPr>
          <w:b/>
          <w:lang w:val="ru-RU"/>
        </w:rPr>
      </w:pPr>
    </w:p>
    <w:p w:rsidR="00F41CB4" w:rsidRPr="004C16C6" w:rsidRDefault="00F41CB4" w:rsidP="00F41CB4">
      <w:pPr>
        <w:jc w:val="center"/>
        <w:rPr>
          <w:b/>
          <w:lang w:val="ru-RU"/>
        </w:rPr>
      </w:pPr>
    </w:p>
    <w:p w:rsidR="00F41CB4" w:rsidRPr="004C16C6" w:rsidRDefault="00F41CB4" w:rsidP="00F41CB4">
      <w:pPr>
        <w:jc w:val="center"/>
        <w:rPr>
          <w:b/>
          <w:lang w:val="ru-RU"/>
        </w:rPr>
      </w:pPr>
    </w:p>
    <w:p w:rsidR="00F41CB4" w:rsidRPr="004C16C6" w:rsidRDefault="00F41CB4" w:rsidP="00F41CB4">
      <w:pPr>
        <w:jc w:val="center"/>
        <w:rPr>
          <w:b/>
          <w:lang w:val="ru-RU"/>
        </w:rPr>
      </w:pPr>
    </w:p>
    <w:p w:rsidR="00F41CB4" w:rsidRPr="004C16C6" w:rsidRDefault="00F41CB4" w:rsidP="00F41CB4">
      <w:pPr>
        <w:jc w:val="center"/>
        <w:rPr>
          <w:b/>
          <w:lang w:val="ru-RU"/>
        </w:rPr>
      </w:pPr>
    </w:p>
    <w:p w:rsidR="00F41CB4" w:rsidRPr="004C16C6" w:rsidRDefault="00F41CB4" w:rsidP="00F41CB4">
      <w:pPr>
        <w:jc w:val="center"/>
        <w:rPr>
          <w:b/>
          <w:lang w:val="ru-RU"/>
        </w:rPr>
      </w:pPr>
    </w:p>
    <w:p w:rsidR="00F41CB4" w:rsidRPr="004C16C6" w:rsidRDefault="00F41CB4" w:rsidP="00F41CB4">
      <w:pPr>
        <w:jc w:val="center"/>
        <w:rPr>
          <w:b/>
          <w:lang w:val="ru-RU"/>
        </w:rPr>
      </w:pPr>
    </w:p>
    <w:p w:rsidR="00F41CB4" w:rsidRPr="004C16C6" w:rsidRDefault="00F41CB4" w:rsidP="00F41CB4">
      <w:pPr>
        <w:jc w:val="center"/>
        <w:rPr>
          <w:b/>
          <w:lang w:val="ru-RU"/>
        </w:rPr>
      </w:pPr>
    </w:p>
    <w:p w:rsidR="00F41CB4" w:rsidRPr="004C16C6" w:rsidRDefault="00F41CB4" w:rsidP="00F41CB4">
      <w:pPr>
        <w:jc w:val="center"/>
        <w:rPr>
          <w:b/>
          <w:lang w:val="ru-RU"/>
        </w:rPr>
      </w:pPr>
    </w:p>
    <w:p w:rsidR="00F41CB4" w:rsidRPr="004C16C6" w:rsidRDefault="00F41CB4" w:rsidP="00F41CB4">
      <w:pPr>
        <w:jc w:val="center"/>
        <w:rPr>
          <w:b/>
          <w:lang w:val="ru-RU"/>
        </w:rPr>
      </w:pPr>
    </w:p>
    <w:p w:rsidR="00F41CB4" w:rsidRPr="004C16C6" w:rsidRDefault="00F41CB4" w:rsidP="00F41CB4">
      <w:pPr>
        <w:jc w:val="center"/>
        <w:rPr>
          <w:b/>
          <w:lang w:val="ru-RU"/>
        </w:rPr>
      </w:pPr>
    </w:p>
    <w:p w:rsidR="00F41CB4" w:rsidRPr="004C16C6" w:rsidRDefault="00F41CB4" w:rsidP="00F41CB4">
      <w:pPr>
        <w:jc w:val="center"/>
        <w:rPr>
          <w:b/>
          <w:lang w:val="ru-RU"/>
        </w:rPr>
      </w:pPr>
    </w:p>
    <w:p w:rsidR="00F41CB4" w:rsidRPr="004C16C6" w:rsidRDefault="00F41CB4" w:rsidP="00F41CB4">
      <w:pPr>
        <w:jc w:val="center"/>
        <w:rPr>
          <w:b/>
          <w:lang w:val="ru-RU"/>
        </w:rPr>
      </w:pPr>
    </w:p>
    <w:p w:rsidR="00F41CB4" w:rsidRPr="004C16C6" w:rsidRDefault="00F41CB4" w:rsidP="00F41CB4">
      <w:pPr>
        <w:rPr>
          <w:lang w:val="sr-Cyrl-RS"/>
        </w:rPr>
      </w:pPr>
    </w:p>
    <w:p w:rsidR="00F41CB4" w:rsidRPr="004C16C6" w:rsidRDefault="00F41CB4" w:rsidP="00F41CB4">
      <w:pPr>
        <w:rPr>
          <w:b/>
          <w:lang w:val="ru-RU"/>
        </w:rPr>
      </w:pPr>
    </w:p>
    <w:p w:rsidR="00F41CB4" w:rsidRPr="004C16C6" w:rsidRDefault="00F41CB4" w:rsidP="00F41CB4">
      <w:pPr>
        <w:jc w:val="center"/>
        <w:rPr>
          <w:b/>
          <w:lang w:val="ru-RU"/>
        </w:rPr>
      </w:pPr>
    </w:p>
    <w:p w:rsidR="00F41CB4" w:rsidRPr="004C16C6" w:rsidRDefault="00BB7AA4" w:rsidP="00F41CB4">
      <w:pPr>
        <w:jc w:val="center"/>
        <w:rPr>
          <w:b/>
          <w:lang w:val="ru-RU"/>
        </w:rPr>
      </w:pPr>
      <w:r>
        <w:rPr>
          <w:b/>
          <w:lang w:val="ru-RU"/>
        </w:rPr>
        <w:t>Новрмбар</w:t>
      </w:r>
      <w:r w:rsidR="00F41CB4" w:rsidRPr="004C16C6">
        <w:rPr>
          <w:b/>
          <w:lang w:val="ru-RU"/>
        </w:rPr>
        <w:t xml:space="preserve">  2018. године</w:t>
      </w:r>
    </w:p>
    <w:p w:rsidR="00F41CB4" w:rsidRPr="004C16C6" w:rsidRDefault="00F41CB4" w:rsidP="00F41CB4">
      <w:pPr>
        <w:jc w:val="center"/>
        <w:rPr>
          <w:b/>
          <w:lang w:val="ru-RU"/>
        </w:rPr>
      </w:pPr>
    </w:p>
    <w:p w:rsidR="00F41CB4" w:rsidRPr="004C16C6" w:rsidRDefault="00F41CB4" w:rsidP="00F41CB4">
      <w:pPr>
        <w:jc w:val="center"/>
        <w:rPr>
          <w:b/>
          <w:lang w:val="ru-RU"/>
        </w:rPr>
      </w:pPr>
    </w:p>
    <w:p w:rsidR="00F41CB4" w:rsidRPr="004C16C6" w:rsidRDefault="00F41CB4" w:rsidP="00F41CB4">
      <w:pPr>
        <w:jc w:val="center"/>
        <w:rPr>
          <w:b/>
          <w:lang w:val="ru-RU"/>
        </w:rPr>
      </w:pPr>
    </w:p>
    <w:p w:rsidR="00F41CB4" w:rsidRPr="004C16C6" w:rsidRDefault="00F41CB4" w:rsidP="00F41CB4">
      <w:pPr>
        <w:jc w:val="center"/>
        <w:rPr>
          <w:b/>
          <w:lang w:val="ru-RU"/>
        </w:rPr>
      </w:pPr>
    </w:p>
    <w:p w:rsidR="00F41CB4" w:rsidRPr="004C16C6" w:rsidRDefault="00F41CB4" w:rsidP="00F41CB4">
      <w:pPr>
        <w:jc w:val="both"/>
        <w:rPr>
          <w:rFonts w:eastAsia="TimesNewRomanPSMT"/>
        </w:rPr>
      </w:pPr>
      <w:r w:rsidRPr="004C16C6">
        <w:rPr>
          <w:rFonts w:eastAsia="TimesNewRomanPSMT"/>
        </w:rPr>
        <w:lastRenderedPageBreak/>
        <w:t>На основу чл. 39. и 61. З</w:t>
      </w:r>
      <w:r w:rsidRPr="004C16C6">
        <w:rPr>
          <w:rFonts w:eastAsia="TimesNewRomanPSMT"/>
          <w:lang w:val="sr-Cyrl-RS"/>
        </w:rPr>
        <w:t>акона</w:t>
      </w:r>
      <w:r w:rsidRPr="004C16C6">
        <w:rPr>
          <w:rFonts w:eastAsia="TimesNewRomanPSMT"/>
        </w:rPr>
        <w:t xml:space="preserve"> о јавним набавкама („Сл. гласник РС” бр. 124/12, 14/15 </w:t>
      </w:r>
      <w:r w:rsidRPr="004C16C6">
        <w:rPr>
          <w:rFonts w:eastAsia="TimesNewRomanPSMT"/>
          <w:lang w:val="sr-Cyrl-RS"/>
        </w:rPr>
        <w:t>и 68/15</w:t>
      </w:r>
      <w:r w:rsidRPr="004C16C6">
        <w:rPr>
          <w:rFonts w:eastAsia="TimesNewRomanPSMT"/>
        </w:rPr>
        <w:t xml:space="preserve"> у даљем тексту: ЗЈН), чл. 6.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4C16C6">
        <w:rPr>
          <w:rFonts w:eastAsia="TimesNewRomanPSMT"/>
          <w:lang w:val="sr-Cyrl-RS"/>
        </w:rPr>
        <w:t>86</w:t>
      </w:r>
      <w:r w:rsidRPr="004C16C6">
        <w:rPr>
          <w:rFonts w:eastAsia="TimesNewRomanPSMT"/>
        </w:rPr>
        <w:t>/201</w:t>
      </w:r>
      <w:r w:rsidRPr="004C16C6">
        <w:rPr>
          <w:rFonts w:eastAsia="TimesNewRomanPSMT"/>
          <w:lang w:val="sr-Cyrl-RS"/>
        </w:rPr>
        <w:t>5</w:t>
      </w:r>
      <w:r w:rsidRPr="004C16C6">
        <w:rPr>
          <w:rFonts w:eastAsia="TimesNewRomanPSMT"/>
        </w:rPr>
        <w:t xml:space="preserve">), </w:t>
      </w:r>
      <w:r w:rsidRPr="004C16C6">
        <w:t xml:space="preserve">Одлуке о покретању поступка јавне набавке број </w:t>
      </w:r>
      <w:r w:rsidRPr="004C16C6">
        <w:rPr>
          <w:lang w:val="sr-Cyrl-CS"/>
        </w:rPr>
        <w:t>МБ7/01-262 од 15.10.2018.</w:t>
      </w:r>
      <w:r w:rsidRPr="004C16C6">
        <w:t xml:space="preserve"> и </w:t>
      </w:r>
      <w:r w:rsidRPr="004C16C6">
        <w:rPr>
          <w:color w:val="auto"/>
          <w:lang w:val="sr-Cyrl-RS"/>
        </w:rPr>
        <w:t>Решења о</w:t>
      </w:r>
      <w:r w:rsidRPr="004C16C6">
        <w:rPr>
          <w:i/>
          <w:color w:val="auto"/>
          <w:lang w:val="sr-Cyrl-RS"/>
        </w:rPr>
        <w:t xml:space="preserve"> </w:t>
      </w:r>
      <w:r w:rsidRPr="004C16C6">
        <w:rPr>
          <w:color w:val="auto"/>
        </w:rPr>
        <w:t xml:space="preserve">образовању </w:t>
      </w:r>
      <w:r w:rsidRPr="004C16C6">
        <w:rPr>
          <w:color w:val="auto"/>
          <w:lang w:val="sr-Cyrl-RS"/>
        </w:rPr>
        <w:t>к</w:t>
      </w:r>
      <w:r w:rsidRPr="004C16C6">
        <w:rPr>
          <w:color w:val="auto"/>
        </w:rPr>
        <w:t>омисије</w:t>
      </w:r>
      <w:r w:rsidRPr="004C16C6">
        <w:rPr>
          <w:color w:val="auto"/>
          <w:lang w:val="sr-Cyrl-RS"/>
        </w:rPr>
        <w:t xml:space="preserve"> за јавну набавку МБ7/01-263 од 15.10.2018.</w:t>
      </w:r>
      <w:r w:rsidRPr="004C16C6">
        <w:t>, припремљена је:</w:t>
      </w:r>
    </w:p>
    <w:p w:rsidR="00F41CB4" w:rsidRPr="004C16C6" w:rsidRDefault="00F41CB4" w:rsidP="00F41CB4">
      <w:pPr>
        <w:jc w:val="both"/>
        <w:rPr>
          <w:lang w:val="ru-RU"/>
        </w:rPr>
      </w:pPr>
    </w:p>
    <w:p w:rsidR="00F41CB4" w:rsidRPr="004C16C6" w:rsidRDefault="00F41CB4" w:rsidP="00F41CB4">
      <w:pPr>
        <w:jc w:val="both"/>
        <w:rPr>
          <w:lang w:val="ru-RU"/>
        </w:rPr>
      </w:pPr>
    </w:p>
    <w:p w:rsidR="00F41CB4" w:rsidRPr="004C16C6" w:rsidRDefault="00F41CB4" w:rsidP="00F41CB4">
      <w:pPr>
        <w:rPr>
          <w:lang w:val="ru-RU"/>
        </w:rPr>
      </w:pPr>
    </w:p>
    <w:p w:rsidR="00F41CB4" w:rsidRPr="004C16C6" w:rsidRDefault="00F41CB4" w:rsidP="00F41CB4">
      <w:pPr>
        <w:jc w:val="center"/>
        <w:rPr>
          <w:b/>
          <w:lang w:val="ru-RU"/>
        </w:rPr>
      </w:pPr>
      <w:r w:rsidRPr="004C16C6">
        <w:rPr>
          <w:b/>
          <w:lang w:val="ru-RU"/>
        </w:rPr>
        <w:t>КОНКУРСНА ДОКУМЕНТАЦИЈА</w:t>
      </w:r>
    </w:p>
    <w:p w:rsidR="00F41CB4" w:rsidRPr="004C16C6" w:rsidRDefault="00F41CB4" w:rsidP="00F41CB4">
      <w:pPr>
        <w:jc w:val="center"/>
        <w:rPr>
          <w:b/>
          <w:lang w:val="ru-RU"/>
        </w:rPr>
      </w:pPr>
    </w:p>
    <w:p w:rsidR="00F41CB4" w:rsidRPr="004C16C6" w:rsidRDefault="00F41CB4" w:rsidP="00F41CB4">
      <w:pPr>
        <w:jc w:val="center"/>
        <w:rPr>
          <w:b/>
        </w:rPr>
      </w:pPr>
      <w:r w:rsidRPr="004C16C6">
        <w:rPr>
          <w:b/>
          <w:lang w:val="ru-RU"/>
        </w:rPr>
        <w:t xml:space="preserve">у поступку јавне набавке </w:t>
      </w:r>
      <w:r w:rsidRPr="004C16C6">
        <w:rPr>
          <w:b/>
        </w:rPr>
        <w:t xml:space="preserve">мале вредности </w:t>
      </w:r>
    </w:p>
    <w:p w:rsidR="00F41CB4" w:rsidRPr="004C16C6" w:rsidRDefault="00F41CB4" w:rsidP="00F41CB4">
      <w:pPr>
        <w:jc w:val="center"/>
        <w:rPr>
          <w:b/>
          <w:lang w:val="sr-Cyrl-BA"/>
        </w:rPr>
      </w:pPr>
      <w:r w:rsidRPr="004C16C6">
        <w:rPr>
          <w:b/>
        </w:rPr>
        <w:t xml:space="preserve">добара – </w:t>
      </w:r>
      <w:r w:rsidRPr="004C16C6">
        <w:rPr>
          <w:b/>
          <w:lang w:val="sr-Cyrl-BA"/>
        </w:rPr>
        <w:t>Хране и намирница за припремање хране</w:t>
      </w:r>
    </w:p>
    <w:p w:rsidR="00F41CB4" w:rsidRPr="004C16C6" w:rsidRDefault="00F41CB4" w:rsidP="00F41CB4">
      <w:pPr>
        <w:jc w:val="center"/>
        <w:rPr>
          <w:b/>
          <w:lang w:val="ru-RU"/>
        </w:rPr>
      </w:pPr>
      <w:r w:rsidRPr="004C16C6">
        <w:rPr>
          <w:b/>
          <w:lang w:val="sr-Cyrl-BA"/>
        </w:rPr>
        <w:t xml:space="preserve"> </w:t>
      </w:r>
      <w:r w:rsidRPr="004C16C6">
        <w:rPr>
          <w:b/>
        </w:rPr>
        <w:t>за потребе Опште болнице Петровац на Млави</w:t>
      </w:r>
    </w:p>
    <w:p w:rsidR="00F41CB4" w:rsidRPr="004C16C6" w:rsidRDefault="00F41CB4" w:rsidP="00F41CB4">
      <w:pPr>
        <w:jc w:val="center"/>
        <w:rPr>
          <w:b/>
          <w:lang w:val="sr-Cyrl-CS"/>
        </w:rPr>
      </w:pPr>
      <w:r w:rsidRPr="004C16C6">
        <w:rPr>
          <w:b/>
          <w:lang w:val="ru-RU"/>
        </w:rPr>
        <w:t xml:space="preserve">ЈН бр. </w:t>
      </w:r>
      <w:r w:rsidRPr="004C16C6">
        <w:rPr>
          <w:b/>
        </w:rPr>
        <w:t>М</w:t>
      </w:r>
      <w:r w:rsidRPr="004C16C6">
        <w:rPr>
          <w:b/>
          <w:lang w:val="ru-RU"/>
        </w:rPr>
        <w:t>Б</w:t>
      </w:r>
      <w:r w:rsidRPr="004C16C6">
        <w:rPr>
          <w:b/>
          <w:lang w:val="sr-Cyrl-BA"/>
        </w:rPr>
        <w:t>7</w:t>
      </w:r>
      <w:r w:rsidRPr="004C16C6">
        <w:rPr>
          <w:b/>
          <w:lang w:val="ru-RU"/>
        </w:rPr>
        <w:t>/01-2018</w:t>
      </w:r>
    </w:p>
    <w:p w:rsidR="00F41CB4" w:rsidRPr="004C16C6" w:rsidRDefault="00F41CB4" w:rsidP="00F41CB4">
      <w:pPr>
        <w:rPr>
          <w:lang w:val="sr-Cyrl-CS"/>
        </w:rPr>
      </w:pPr>
    </w:p>
    <w:p w:rsidR="00F41CB4" w:rsidRPr="004C16C6" w:rsidRDefault="00F41CB4" w:rsidP="00F41CB4">
      <w:pPr>
        <w:rPr>
          <w:b/>
        </w:rPr>
      </w:pPr>
    </w:p>
    <w:p w:rsidR="00F41CB4" w:rsidRPr="004C16C6" w:rsidRDefault="00F41CB4" w:rsidP="00F41CB4">
      <w:pPr>
        <w:rPr>
          <w:rFonts w:eastAsia="TimesNewRomanPSMT"/>
        </w:rPr>
      </w:pPr>
      <w:r w:rsidRPr="004C16C6">
        <w:rPr>
          <w:rFonts w:eastAsia="TimesNewRomanPSMT"/>
        </w:rPr>
        <w:t>Конкурсна документација садржи:</w:t>
      </w:r>
    </w:p>
    <w:p w:rsidR="00F41CB4" w:rsidRPr="004C16C6" w:rsidRDefault="00F41CB4" w:rsidP="00F41CB4">
      <w:pPr>
        <w:rPr>
          <w:rFonts w:eastAsia="TimesNewRomanPSMT"/>
        </w:rPr>
      </w:pPr>
    </w:p>
    <w:tbl>
      <w:tblPr>
        <w:tblW w:w="9300" w:type="dxa"/>
        <w:tblInd w:w="-30" w:type="dxa"/>
        <w:tblLayout w:type="fixed"/>
        <w:tblLook w:val="04A0" w:firstRow="1" w:lastRow="0" w:firstColumn="1" w:lastColumn="0" w:noHBand="0" w:noVBand="1"/>
      </w:tblPr>
      <w:tblGrid>
        <w:gridCol w:w="1562"/>
        <w:gridCol w:w="6118"/>
        <w:gridCol w:w="1620"/>
      </w:tblGrid>
      <w:tr w:rsidR="00F41CB4" w:rsidRPr="004C16C6" w:rsidTr="00F41CB4">
        <w:tc>
          <w:tcPr>
            <w:tcW w:w="1563" w:type="dxa"/>
            <w:tcBorders>
              <w:top w:val="single" w:sz="4" w:space="0" w:color="000000"/>
              <w:left w:val="single" w:sz="4" w:space="0" w:color="000000"/>
              <w:bottom w:val="single" w:sz="4" w:space="0" w:color="000000"/>
              <w:right w:val="nil"/>
            </w:tcBorders>
          </w:tcPr>
          <w:p w:rsidR="00F41CB4" w:rsidRPr="004C16C6" w:rsidRDefault="00F41CB4">
            <w:pPr>
              <w:jc w:val="both"/>
              <w:rPr>
                <w:rFonts w:eastAsia="TimesNewRomanPSMT"/>
                <w:b/>
                <w:i/>
              </w:rPr>
            </w:pPr>
          </w:p>
          <w:p w:rsidR="00F41CB4" w:rsidRPr="004C16C6" w:rsidRDefault="00F41CB4">
            <w:pPr>
              <w:jc w:val="both"/>
              <w:rPr>
                <w:rFonts w:eastAsia="TimesNewRomanPSMT"/>
                <w:b/>
                <w:i/>
                <w:lang w:val="sr-Cyrl-CS"/>
              </w:rPr>
            </w:pPr>
            <w:r w:rsidRPr="004C16C6">
              <w:rPr>
                <w:rFonts w:eastAsia="TimesNewRomanPSMT"/>
                <w:b/>
                <w:i/>
                <w:lang w:val="sr-Cyrl-CS"/>
              </w:rPr>
              <w:t>Поглавље</w:t>
            </w:r>
          </w:p>
          <w:p w:rsidR="00F41CB4" w:rsidRPr="004C16C6" w:rsidRDefault="00F41CB4">
            <w:pPr>
              <w:jc w:val="both"/>
              <w:rPr>
                <w:rFonts w:eastAsia="TimesNewRomanPSMT"/>
                <w:b/>
                <w:i/>
                <w:lang w:val="en-US"/>
              </w:rPr>
            </w:pPr>
          </w:p>
        </w:tc>
        <w:tc>
          <w:tcPr>
            <w:tcW w:w="6119" w:type="dxa"/>
            <w:tcBorders>
              <w:top w:val="single" w:sz="4" w:space="0" w:color="000000"/>
              <w:left w:val="single" w:sz="4" w:space="0" w:color="000000"/>
              <w:bottom w:val="single" w:sz="4" w:space="0" w:color="000000"/>
              <w:right w:val="nil"/>
            </w:tcBorders>
          </w:tcPr>
          <w:p w:rsidR="00F41CB4" w:rsidRPr="004C16C6" w:rsidRDefault="00F41CB4">
            <w:pPr>
              <w:jc w:val="center"/>
              <w:rPr>
                <w:rFonts w:eastAsia="TimesNewRomanPSMT"/>
                <w:b/>
                <w:i/>
                <w:lang w:val="en-US"/>
              </w:rPr>
            </w:pPr>
          </w:p>
          <w:p w:rsidR="00F41CB4" w:rsidRPr="004C16C6" w:rsidRDefault="00F41CB4">
            <w:pPr>
              <w:jc w:val="center"/>
              <w:rPr>
                <w:rFonts w:eastAsia="TimesNewRomanPSMT"/>
                <w:b/>
                <w:i/>
                <w:lang w:val="en-US"/>
              </w:rPr>
            </w:pPr>
            <w:r w:rsidRPr="004C16C6">
              <w:rPr>
                <w:rFonts w:eastAsia="TimesNewRomanPSMT"/>
                <w:b/>
                <w:i/>
                <w:lang w:val="en-US"/>
              </w:rPr>
              <w:t>Назив</w:t>
            </w:r>
            <w:r w:rsidRPr="004C16C6">
              <w:rPr>
                <w:rFonts w:eastAsia="TimesNewRomanPSMT"/>
                <w:b/>
                <w:i/>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tcPr>
          <w:p w:rsidR="00F41CB4" w:rsidRPr="004C16C6" w:rsidRDefault="00F41CB4">
            <w:pPr>
              <w:jc w:val="center"/>
              <w:rPr>
                <w:rFonts w:eastAsia="TimesNewRomanPSMT"/>
                <w:b/>
                <w:i/>
                <w:lang w:val="en-US"/>
              </w:rPr>
            </w:pPr>
          </w:p>
          <w:p w:rsidR="00F41CB4" w:rsidRPr="004C16C6" w:rsidRDefault="00F41CB4">
            <w:pPr>
              <w:jc w:val="center"/>
              <w:rPr>
                <w:bCs/>
                <w:iCs/>
              </w:rPr>
            </w:pPr>
            <w:r w:rsidRPr="004C16C6">
              <w:rPr>
                <w:rFonts w:eastAsia="TimesNewRomanPSMT"/>
                <w:b/>
                <w:i/>
                <w:lang w:val="en-US"/>
              </w:rPr>
              <w:t>Страна</w:t>
            </w:r>
          </w:p>
        </w:tc>
      </w:tr>
      <w:tr w:rsidR="00F41CB4" w:rsidRPr="004C16C6" w:rsidTr="00F41CB4">
        <w:tc>
          <w:tcPr>
            <w:tcW w:w="1563" w:type="dxa"/>
            <w:tcBorders>
              <w:top w:val="single" w:sz="4" w:space="0" w:color="000000"/>
              <w:left w:val="single" w:sz="4" w:space="0" w:color="000000"/>
              <w:bottom w:val="single" w:sz="4" w:space="0" w:color="000000"/>
              <w:right w:val="nil"/>
            </w:tcBorders>
            <w:hideMark/>
          </w:tcPr>
          <w:p w:rsidR="00F41CB4" w:rsidRPr="004C16C6" w:rsidRDefault="00F41CB4">
            <w:pPr>
              <w:snapToGrid w:val="0"/>
              <w:jc w:val="center"/>
              <w:rPr>
                <w:rFonts w:eastAsia="TimesNewRomanPSMT"/>
                <w:lang w:val="sr-Cyrl-RS"/>
              </w:rPr>
            </w:pPr>
            <w:r w:rsidRPr="004C16C6">
              <w:rPr>
                <w:bCs/>
                <w:iCs/>
              </w:rPr>
              <w:t>I</w:t>
            </w:r>
          </w:p>
        </w:tc>
        <w:tc>
          <w:tcPr>
            <w:tcW w:w="6119" w:type="dxa"/>
            <w:tcBorders>
              <w:top w:val="single" w:sz="4" w:space="0" w:color="000000"/>
              <w:left w:val="single" w:sz="4" w:space="0" w:color="000000"/>
              <w:bottom w:val="single" w:sz="4" w:space="0" w:color="000000"/>
              <w:right w:val="nil"/>
            </w:tcBorders>
            <w:hideMark/>
          </w:tcPr>
          <w:p w:rsidR="00F41CB4" w:rsidRPr="004C16C6" w:rsidRDefault="00F41CB4">
            <w:pPr>
              <w:snapToGrid w:val="0"/>
              <w:jc w:val="both"/>
              <w:rPr>
                <w:rFonts w:eastAsia="TimesNewRomanPSMT"/>
                <w:color w:val="auto"/>
              </w:rPr>
            </w:pPr>
            <w:r w:rsidRPr="004C16C6">
              <w:rPr>
                <w:rFonts w:eastAsia="TimesNewRomanPSMT"/>
                <w:color w:val="auto"/>
                <w:lang w:val="sr-Cyrl-RS"/>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hideMark/>
          </w:tcPr>
          <w:p w:rsidR="00F41CB4" w:rsidRPr="004C16C6" w:rsidRDefault="00F41CB4">
            <w:pPr>
              <w:snapToGrid w:val="0"/>
              <w:jc w:val="center"/>
              <w:rPr>
                <w:bCs/>
                <w:iCs/>
                <w:color w:val="auto"/>
                <w:lang w:val="sr-Cyrl-RS"/>
              </w:rPr>
            </w:pPr>
            <w:r w:rsidRPr="004C16C6">
              <w:rPr>
                <w:bCs/>
                <w:iCs/>
                <w:color w:val="auto"/>
                <w:lang w:val="sr-Cyrl-RS"/>
              </w:rPr>
              <w:t>3.</w:t>
            </w:r>
          </w:p>
        </w:tc>
      </w:tr>
      <w:tr w:rsidR="00F41CB4" w:rsidRPr="004C16C6" w:rsidTr="00F41CB4">
        <w:trPr>
          <w:trHeight w:val="1305"/>
        </w:trPr>
        <w:tc>
          <w:tcPr>
            <w:tcW w:w="1563" w:type="dxa"/>
            <w:tcBorders>
              <w:top w:val="single" w:sz="4" w:space="0" w:color="000000"/>
              <w:left w:val="single" w:sz="4" w:space="0" w:color="000000"/>
              <w:bottom w:val="single" w:sz="4" w:space="0" w:color="auto"/>
              <w:right w:val="nil"/>
            </w:tcBorders>
          </w:tcPr>
          <w:p w:rsidR="00F41CB4" w:rsidRPr="004C16C6" w:rsidRDefault="00F41CB4">
            <w:pPr>
              <w:snapToGrid w:val="0"/>
              <w:jc w:val="center"/>
              <w:rPr>
                <w:bCs/>
                <w:iCs/>
                <w:lang w:val="sr-Cyrl-RS"/>
              </w:rPr>
            </w:pPr>
          </w:p>
          <w:p w:rsidR="00F41CB4" w:rsidRPr="004C16C6" w:rsidRDefault="00F41CB4">
            <w:pPr>
              <w:snapToGrid w:val="0"/>
              <w:jc w:val="center"/>
              <w:rPr>
                <w:bCs/>
                <w:iCs/>
                <w:lang w:val="sr-Cyrl-RS"/>
              </w:rPr>
            </w:pPr>
          </w:p>
          <w:p w:rsidR="00F41CB4" w:rsidRPr="004C16C6" w:rsidRDefault="00F41CB4">
            <w:pPr>
              <w:snapToGrid w:val="0"/>
              <w:jc w:val="center"/>
              <w:rPr>
                <w:bCs/>
                <w:iCs/>
                <w:lang w:val="sr-Cyrl-RS"/>
              </w:rPr>
            </w:pPr>
          </w:p>
          <w:p w:rsidR="00F41CB4" w:rsidRPr="004C16C6" w:rsidRDefault="00F41CB4">
            <w:pPr>
              <w:snapToGrid w:val="0"/>
              <w:jc w:val="center"/>
              <w:rPr>
                <w:bCs/>
                <w:iCs/>
                <w:lang w:val="sr-Cyrl-RS"/>
              </w:rPr>
            </w:pPr>
            <w:r w:rsidRPr="004C16C6">
              <w:rPr>
                <w:bCs/>
                <w:iCs/>
              </w:rPr>
              <w:t>II</w:t>
            </w:r>
          </w:p>
          <w:p w:rsidR="00F41CB4" w:rsidRPr="004C16C6" w:rsidRDefault="00F41CB4">
            <w:pPr>
              <w:snapToGrid w:val="0"/>
              <w:jc w:val="center"/>
              <w:rPr>
                <w:rFonts w:eastAsia="TimesNewRomanPSMT"/>
                <w:lang w:val="sr-Cyrl-RS"/>
              </w:rPr>
            </w:pPr>
          </w:p>
        </w:tc>
        <w:tc>
          <w:tcPr>
            <w:tcW w:w="6119" w:type="dxa"/>
            <w:tcBorders>
              <w:top w:val="single" w:sz="4" w:space="0" w:color="000000"/>
              <w:left w:val="single" w:sz="4" w:space="0" w:color="000000"/>
              <w:bottom w:val="single" w:sz="4" w:space="0" w:color="auto"/>
              <w:right w:val="nil"/>
            </w:tcBorders>
            <w:hideMark/>
          </w:tcPr>
          <w:p w:rsidR="00F41CB4" w:rsidRPr="004C16C6" w:rsidRDefault="00F41CB4">
            <w:pPr>
              <w:snapToGrid w:val="0"/>
              <w:jc w:val="both"/>
              <w:rPr>
                <w:rFonts w:eastAsia="TimesNewRomanPSMT"/>
                <w:color w:val="auto"/>
              </w:rPr>
            </w:pPr>
            <w:r w:rsidRPr="004C16C6">
              <w:rPr>
                <w:rFonts w:eastAsia="TimesNewRomanPSMT"/>
                <w:color w:val="auto"/>
                <w:lang w:val="sr-Cyrl-RS"/>
              </w:rPr>
              <w:t>Врста, техничке карактеристике (спецификације),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4C16C6">
              <w:rPr>
                <w:rFonts w:eastAsia="TimesNewRomanPSMT"/>
                <w:color w:val="auto"/>
                <w:lang w:val="en-US"/>
              </w:rPr>
              <w:t>о</w:t>
            </w:r>
            <w:r w:rsidRPr="004C16C6">
              <w:rPr>
                <w:rFonts w:eastAsia="TimesNewRomanPSMT"/>
                <w:color w:val="auto"/>
                <w:lang w:val="sr-Cyrl-RS"/>
              </w:rPr>
              <w:t>руке добара, евентуалне додатне услуге и сл.</w:t>
            </w:r>
          </w:p>
        </w:tc>
        <w:tc>
          <w:tcPr>
            <w:tcW w:w="1620" w:type="dxa"/>
            <w:tcBorders>
              <w:top w:val="single" w:sz="4" w:space="0" w:color="000000"/>
              <w:left w:val="single" w:sz="4" w:space="0" w:color="000000"/>
              <w:bottom w:val="single" w:sz="4" w:space="0" w:color="auto"/>
              <w:right w:val="single" w:sz="4" w:space="0" w:color="000000"/>
            </w:tcBorders>
            <w:hideMark/>
          </w:tcPr>
          <w:p w:rsidR="00F41CB4" w:rsidRPr="004C16C6" w:rsidRDefault="00F41CB4">
            <w:pPr>
              <w:snapToGrid w:val="0"/>
              <w:jc w:val="center"/>
              <w:rPr>
                <w:rFonts w:eastAsia="TimesNewRomanPSMT"/>
                <w:color w:val="auto"/>
                <w:lang w:val="sr-Cyrl-RS"/>
              </w:rPr>
            </w:pPr>
            <w:r w:rsidRPr="004C16C6">
              <w:rPr>
                <w:rFonts w:eastAsia="TimesNewRomanPSMT"/>
                <w:color w:val="auto"/>
                <w:lang w:val="sr-Cyrl-RS"/>
              </w:rPr>
              <w:t xml:space="preserve">4. </w:t>
            </w:r>
          </w:p>
        </w:tc>
      </w:tr>
      <w:tr w:rsidR="00F41CB4" w:rsidRPr="004C16C6" w:rsidTr="00F41CB4">
        <w:trPr>
          <w:trHeight w:val="323"/>
        </w:trPr>
        <w:tc>
          <w:tcPr>
            <w:tcW w:w="1563" w:type="dxa"/>
            <w:tcBorders>
              <w:top w:val="single" w:sz="4" w:space="0" w:color="000000"/>
              <w:left w:val="single" w:sz="4" w:space="0" w:color="000000"/>
              <w:bottom w:val="single" w:sz="4" w:space="0" w:color="000000"/>
              <w:right w:val="nil"/>
            </w:tcBorders>
            <w:hideMark/>
          </w:tcPr>
          <w:p w:rsidR="00F41CB4" w:rsidRPr="004C16C6" w:rsidRDefault="00F41CB4">
            <w:pPr>
              <w:snapToGrid w:val="0"/>
              <w:jc w:val="center"/>
              <w:rPr>
                <w:rFonts w:eastAsia="TimesNewRomanPSMT"/>
                <w:lang w:val="sr-Cyrl-RS"/>
              </w:rPr>
            </w:pPr>
            <w:r w:rsidRPr="004C16C6">
              <w:rPr>
                <w:rFonts w:eastAsia="TimesNewRomanPSMT"/>
                <w:lang w:val="en-US"/>
              </w:rPr>
              <w:t>III</w:t>
            </w:r>
          </w:p>
        </w:tc>
        <w:tc>
          <w:tcPr>
            <w:tcW w:w="6119" w:type="dxa"/>
            <w:tcBorders>
              <w:top w:val="single" w:sz="4" w:space="0" w:color="000000"/>
              <w:left w:val="single" w:sz="4" w:space="0" w:color="000000"/>
              <w:bottom w:val="single" w:sz="4" w:space="0" w:color="000000"/>
              <w:right w:val="nil"/>
            </w:tcBorders>
            <w:hideMark/>
          </w:tcPr>
          <w:p w:rsidR="00F41CB4" w:rsidRPr="004C16C6" w:rsidRDefault="00F41CB4">
            <w:pPr>
              <w:snapToGrid w:val="0"/>
              <w:jc w:val="both"/>
              <w:rPr>
                <w:rFonts w:eastAsia="TimesNewRomanPSMT"/>
                <w:color w:val="auto"/>
              </w:rPr>
            </w:pPr>
            <w:r w:rsidRPr="004C16C6">
              <w:rPr>
                <w:rFonts w:eastAsia="TimesNewRomanPSMT"/>
                <w:color w:val="auto"/>
                <w:lang w:val="sr-Cyrl-RS"/>
              </w:rPr>
              <w:t xml:space="preserve">Техничка документација и планови </w:t>
            </w:r>
          </w:p>
        </w:tc>
        <w:tc>
          <w:tcPr>
            <w:tcW w:w="1620" w:type="dxa"/>
            <w:tcBorders>
              <w:top w:val="single" w:sz="4" w:space="0" w:color="000000"/>
              <w:left w:val="single" w:sz="4" w:space="0" w:color="000000"/>
              <w:bottom w:val="single" w:sz="4" w:space="0" w:color="000000"/>
              <w:right w:val="single" w:sz="4" w:space="0" w:color="000000"/>
            </w:tcBorders>
            <w:hideMark/>
          </w:tcPr>
          <w:p w:rsidR="00F41CB4" w:rsidRPr="004C16C6" w:rsidRDefault="00F41CB4">
            <w:pPr>
              <w:snapToGrid w:val="0"/>
              <w:jc w:val="center"/>
              <w:rPr>
                <w:rFonts w:eastAsia="TimesNewRomanPSMT"/>
                <w:color w:val="auto"/>
                <w:lang w:val="sr-Cyrl-RS"/>
              </w:rPr>
            </w:pPr>
            <w:r w:rsidRPr="004C16C6">
              <w:rPr>
                <w:rFonts w:eastAsia="TimesNewRomanPSMT"/>
                <w:color w:val="auto"/>
                <w:lang w:val="sr-Cyrl-RS"/>
              </w:rPr>
              <w:t xml:space="preserve">10. </w:t>
            </w:r>
          </w:p>
        </w:tc>
      </w:tr>
      <w:tr w:rsidR="00F41CB4" w:rsidRPr="004C16C6" w:rsidTr="00F41CB4">
        <w:tc>
          <w:tcPr>
            <w:tcW w:w="1563" w:type="dxa"/>
            <w:tcBorders>
              <w:top w:val="single" w:sz="4" w:space="0" w:color="000000"/>
              <w:left w:val="single" w:sz="4" w:space="0" w:color="000000"/>
              <w:bottom w:val="single" w:sz="4" w:space="0" w:color="000000"/>
              <w:right w:val="nil"/>
            </w:tcBorders>
          </w:tcPr>
          <w:p w:rsidR="00F41CB4" w:rsidRPr="004C16C6" w:rsidRDefault="00F41CB4">
            <w:pPr>
              <w:snapToGrid w:val="0"/>
              <w:jc w:val="center"/>
              <w:rPr>
                <w:rFonts w:eastAsia="TimesNewRomanPSMT"/>
                <w:lang w:val="sr-Cyrl-RS"/>
              </w:rPr>
            </w:pPr>
          </w:p>
          <w:p w:rsidR="00F41CB4" w:rsidRPr="004C16C6" w:rsidRDefault="00F41CB4">
            <w:pPr>
              <w:snapToGrid w:val="0"/>
              <w:jc w:val="center"/>
              <w:rPr>
                <w:rFonts w:eastAsia="TimesNewRomanPSMT"/>
              </w:rPr>
            </w:pPr>
            <w:r w:rsidRPr="004C16C6">
              <w:rPr>
                <w:rFonts w:eastAsia="TimesNewRomanPSMT"/>
              </w:rPr>
              <w:t>IV</w:t>
            </w:r>
          </w:p>
        </w:tc>
        <w:tc>
          <w:tcPr>
            <w:tcW w:w="6119" w:type="dxa"/>
            <w:tcBorders>
              <w:top w:val="single" w:sz="4" w:space="0" w:color="000000"/>
              <w:left w:val="single" w:sz="4" w:space="0" w:color="000000"/>
              <w:bottom w:val="single" w:sz="4" w:space="0" w:color="000000"/>
              <w:right w:val="nil"/>
            </w:tcBorders>
            <w:hideMark/>
          </w:tcPr>
          <w:p w:rsidR="00F41CB4" w:rsidRPr="004C16C6" w:rsidRDefault="00F41CB4">
            <w:pPr>
              <w:snapToGrid w:val="0"/>
              <w:jc w:val="both"/>
              <w:rPr>
                <w:rFonts w:eastAsia="TimesNewRomanPSMT"/>
                <w:color w:val="auto"/>
              </w:rPr>
            </w:pPr>
            <w:r w:rsidRPr="004C16C6">
              <w:rPr>
                <w:rFonts w:eastAsia="TimesNewRomanPSMT"/>
                <w:color w:val="auto"/>
                <w:lang w:val="sr-Cyrl-RS"/>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hideMark/>
          </w:tcPr>
          <w:p w:rsidR="00F41CB4" w:rsidRPr="004C16C6" w:rsidRDefault="00F41CB4">
            <w:pPr>
              <w:snapToGrid w:val="0"/>
              <w:jc w:val="center"/>
              <w:rPr>
                <w:rFonts w:eastAsia="TimesNewRomanPSMT"/>
                <w:color w:val="auto"/>
                <w:lang w:val="sr-Cyrl-RS"/>
              </w:rPr>
            </w:pPr>
            <w:r w:rsidRPr="004C16C6">
              <w:rPr>
                <w:rFonts w:eastAsia="TimesNewRomanPSMT"/>
                <w:color w:val="auto"/>
                <w:lang w:val="sr-Cyrl-RS"/>
              </w:rPr>
              <w:t xml:space="preserve">11. </w:t>
            </w:r>
          </w:p>
        </w:tc>
      </w:tr>
      <w:tr w:rsidR="00F41CB4" w:rsidRPr="004C16C6" w:rsidTr="00F41CB4">
        <w:trPr>
          <w:trHeight w:val="413"/>
        </w:trPr>
        <w:tc>
          <w:tcPr>
            <w:tcW w:w="1563" w:type="dxa"/>
            <w:tcBorders>
              <w:top w:val="single" w:sz="4" w:space="0" w:color="000000"/>
              <w:left w:val="single" w:sz="4" w:space="0" w:color="000000"/>
              <w:bottom w:val="single" w:sz="4" w:space="0" w:color="000000"/>
              <w:right w:val="nil"/>
            </w:tcBorders>
            <w:hideMark/>
          </w:tcPr>
          <w:p w:rsidR="00F41CB4" w:rsidRPr="004C16C6" w:rsidRDefault="00F41CB4">
            <w:pPr>
              <w:snapToGrid w:val="0"/>
              <w:jc w:val="center"/>
              <w:rPr>
                <w:rFonts w:eastAsia="TimesNewRomanPSMT"/>
                <w:lang w:val="sr-Cyrl-RS"/>
              </w:rPr>
            </w:pPr>
            <w:r w:rsidRPr="004C16C6">
              <w:rPr>
                <w:rFonts w:eastAsia="TimesNewRomanPSMT"/>
                <w:lang w:val="en-US"/>
              </w:rPr>
              <w:t>V</w:t>
            </w:r>
          </w:p>
        </w:tc>
        <w:tc>
          <w:tcPr>
            <w:tcW w:w="6119" w:type="dxa"/>
            <w:tcBorders>
              <w:top w:val="single" w:sz="4" w:space="0" w:color="000000"/>
              <w:left w:val="single" w:sz="4" w:space="0" w:color="000000"/>
              <w:bottom w:val="single" w:sz="4" w:space="0" w:color="000000"/>
              <w:right w:val="nil"/>
            </w:tcBorders>
            <w:hideMark/>
          </w:tcPr>
          <w:p w:rsidR="00F41CB4" w:rsidRPr="004C16C6" w:rsidRDefault="00F41CB4">
            <w:pPr>
              <w:snapToGrid w:val="0"/>
              <w:jc w:val="both"/>
              <w:rPr>
                <w:rFonts w:eastAsia="TimesNewRomanPSMT"/>
                <w:color w:val="auto"/>
                <w:lang w:val="sr-Cyrl-RS"/>
              </w:rPr>
            </w:pPr>
            <w:r w:rsidRPr="004C16C6">
              <w:rPr>
                <w:rFonts w:eastAsia="TimesNewRomanPSMT"/>
                <w:color w:val="auto"/>
                <w:lang w:val="sr-Cyrl-RS"/>
              </w:rPr>
              <w:t xml:space="preserve">Упутство понуђачима како да сачине понуду </w:t>
            </w:r>
          </w:p>
        </w:tc>
        <w:tc>
          <w:tcPr>
            <w:tcW w:w="1620" w:type="dxa"/>
            <w:tcBorders>
              <w:top w:val="single" w:sz="4" w:space="0" w:color="000000"/>
              <w:left w:val="single" w:sz="4" w:space="0" w:color="000000"/>
              <w:bottom w:val="single" w:sz="4" w:space="0" w:color="000000"/>
              <w:right w:val="single" w:sz="4" w:space="0" w:color="000000"/>
            </w:tcBorders>
            <w:hideMark/>
          </w:tcPr>
          <w:p w:rsidR="00F41CB4" w:rsidRPr="004C16C6" w:rsidRDefault="00F41CB4">
            <w:pPr>
              <w:snapToGrid w:val="0"/>
              <w:jc w:val="center"/>
              <w:rPr>
                <w:rFonts w:eastAsia="TimesNewRomanPSMT"/>
                <w:color w:val="auto"/>
                <w:lang w:val="sr-Cyrl-RS"/>
              </w:rPr>
            </w:pPr>
            <w:r w:rsidRPr="004C16C6">
              <w:rPr>
                <w:rFonts w:eastAsia="TimesNewRomanPSMT"/>
                <w:color w:val="auto"/>
                <w:lang w:val="sr-Cyrl-RS"/>
              </w:rPr>
              <w:t>15.</w:t>
            </w:r>
          </w:p>
        </w:tc>
      </w:tr>
      <w:tr w:rsidR="00F41CB4" w:rsidRPr="004C16C6" w:rsidTr="00F41CB4">
        <w:trPr>
          <w:trHeight w:val="413"/>
        </w:trPr>
        <w:tc>
          <w:tcPr>
            <w:tcW w:w="1563" w:type="dxa"/>
            <w:tcBorders>
              <w:top w:val="single" w:sz="4" w:space="0" w:color="000000"/>
              <w:left w:val="single" w:sz="4" w:space="0" w:color="000000"/>
              <w:bottom w:val="single" w:sz="4" w:space="0" w:color="000000"/>
              <w:right w:val="nil"/>
            </w:tcBorders>
            <w:hideMark/>
          </w:tcPr>
          <w:p w:rsidR="00F41CB4" w:rsidRPr="004C16C6" w:rsidRDefault="00F41CB4">
            <w:pPr>
              <w:snapToGrid w:val="0"/>
              <w:jc w:val="center"/>
              <w:rPr>
                <w:rFonts w:eastAsia="TimesNewRomanPSMT"/>
                <w:lang w:val="en-US"/>
              </w:rPr>
            </w:pPr>
            <w:r w:rsidRPr="004C16C6">
              <w:rPr>
                <w:rFonts w:eastAsia="TimesNewRomanPSMT"/>
                <w:lang w:val="en-US"/>
              </w:rPr>
              <w:t>VI</w:t>
            </w:r>
          </w:p>
        </w:tc>
        <w:tc>
          <w:tcPr>
            <w:tcW w:w="6119" w:type="dxa"/>
            <w:tcBorders>
              <w:top w:val="single" w:sz="4" w:space="0" w:color="000000"/>
              <w:left w:val="single" w:sz="4" w:space="0" w:color="000000"/>
              <w:bottom w:val="single" w:sz="4" w:space="0" w:color="000000"/>
              <w:right w:val="nil"/>
            </w:tcBorders>
            <w:hideMark/>
          </w:tcPr>
          <w:p w:rsidR="00F41CB4" w:rsidRPr="004C16C6" w:rsidRDefault="00F41CB4">
            <w:pPr>
              <w:snapToGrid w:val="0"/>
              <w:jc w:val="both"/>
              <w:rPr>
                <w:rFonts w:eastAsia="TimesNewRomanPSMT"/>
                <w:color w:val="auto"/>
                <w:lang w:val="sr-Cyrl-RS"/>
              </w:rPr>
            </w:pPr>
            <w:r w:rsidRPr="004C16C6">
              <w:rPr>
                <w:rFonts w:eastAsia="TimesNewRomanPSMT"/>
                <w:color w:val="auto"/>
                <w:lang w:val="sr-Cyrl-RS"/>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hideMark/>
          </w:tcPr>
          <w:p w:rsidR="00F41CB4" w:rsidRPr="004C16C6" w:rsidRDefault="00F41CB4">
            <w:pPr>
              <w:snapToGrid w:val="0"/>
              <w:jc w:val="center"/>
              <w:rPr>
                <w:rFonts w:eastAsia="TimesNewRomanPSMT"/>
                <w:color w:val="auto"/>
                <w:lang w:val="sr-Cyrl-RS"/>
              </w:rPr>
            </w:pPr>
            <w:r w:rsidRPr="004C16C6">
              <w:rPr>
                <w:rFonts w:eastAsia="TimesNewRomanPSMT"/>
                <w:color w:val="auto"/>
              </w:rPr>
              <w:t>2</w:t>
            </w:r>
            <w:r w:rsidR="00C501A6">
              <w:rPr>
                <w:rFonts w:eastAsia="TimesNewRomanPSMT"/>
                <w:color w:val="auto"/>
                <w:lang w:val="sr-Cyrl-RS"/>
              </w:rPr>
              <w:t>2</w:t>
            </w:r>
            <w:r w:rsidRPr="004C16C6">
              <w:rPr>
                <w:rFonts w:eastAsia="TimesNewRomanPSMT"/>
                <w:color w:val="auto"/>
                <w:lang w:val="sr-Cyrl-RS"/>
              </w:rPr>
              <w:t xml:space="preserve">. </w:t>
            </w:r>
          </w:p>
        </w:tc>
      </w:tr>
      <w:tr w:rsidR="00F41CB4" w:rsidRPr="004C16C6" w:rsidTr="00F41CB4">
        <w:trPr>
          <w:trHeight w:val="413"/>
        </w:trPr>
        <w:tc>
          <w:tcPr>
            <w:tcW w:w="1563" w:type="dxa"/>
            <w:tcBorders>
              <w:top w:val="single" w:sz="4" w:space="0" w:color="000000"/>
              <w:left w:val="single" w:sz="4" w:space="0" w:color="000000"/>
              <w:bottom w:val="single" w:sz="4" w:space="0" w:color="000000"/>
              <w:right w:val="nil"/>
            </w:tcBorders>
            <w:hideMark/>
          </w:tcPr>
          <w:p w:rsidR="00F41CB4" w:rsidRPr="004C16C6" w:rsidRDefault="00F41CB4">
            <w:pPr>
              <w:snapToGrid w:val="0"/>
              <w:jc w:val="center"/>
              <w:rPr>
                <w:rFonts w:eastAsia="TimesNewRomanPSMT"/>
                <w:lang w:val="en-US"/>
              </w:rPr>
            </w:pPr>
            <w:r w:rsidRPr="004C16C6">
              <w:rPr>
                <w:rFonts w:eastAsia="TimesNewRomanPSMT"/>
                <w:lang w:val="en-US"/>
              </w:rPr>
              <w:t>VII</w:t>
            </w:r>
          </w:p>
        </w:tc>
        <w:tc>
          <w:tcPr>
            <w:tcW w:w="6119" w:type="dxa"/>
            <w:tcBorders>
              <w:top w:val="single" w:sz="4" w:space="0" w:color="000000"/>
              <w:left w:val="single" w:sz="4" w:space="0" w:color="000000"/>
              <w:bottom w:val="single" w:sz="4" w:space="0" w:color="000000"/>
              <w:right w:val="nil"/>
            </w:tcBorders>
            <w:hideMark/>
          </w:tcPr>
          <w:p w:rsidR="00F41CB4" w:rsidRPr="004C16C6" w:rsidRDefault="00F41CB4">
            <w:pPr>
              <w:snapToGrid w:val="0"/>
              <w:jc w:val="both"/>
              <w:rPr>
                <w:rFonts w:eastAsia="TimesNewRomanPSMT"/>
                <w:color w:val="auto"/>
                <w:lang w:val="sr-Cyrl-RS"/>
              </w:rPr>
            </w:pPr>
            <w:r w:rsidRPr="004C16C6">
              <w:rPr>
                <w:rFonts w:eastAsia="TimesNewRomanPSMT"/>
                <w:color w:val="auto"/>
                <w:lang w:val="sr-Cyrl-RS"/>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hideMark/>
          </w:tcPr>
          <w:p w:rsidR="00F41CB4" w:rsidRPr="004C16C6" w:rsidRDefault="00F41CB4">
            <w:pPr>
              <w:snapToGrid w:val="0"/>
              <w:jc w:val="center"/>
              <w:rPr>
                <w:rFonts w:eastAsia="TimesNewRomanPSMT"/>
                <w:color w:val="auto"/>
                <w:lang w:val="sr-Cyrl-RS"/>
              </w:rPr>
            </w:pPr>
            <w:r w:rsidRPr="004C16C6">
              <w:rPr>
                <w:rFonts w:eastAsia="TimesNewRomanPSMT"/>
                <w:color w:val="auto"/>
                <w:lang w:val="sr-Cyrl-RS"/>
              </w:rPr>
              <w:t>22.</w:t>
            </w:r>
          </w:p>
        </w:tc>
      </w:tr>
      <w:tr w:rsidR="00F41CB4" w:rsidRPr="004C16C6" w:rsidTr="00F41CB4">
        <w:trPr>
          <w:trHeight w:val="413"/>
        </w:trPr>
        <w:tc>
          <w:tcPr>
            <w:tcW w:w="1563" w:type="dxa"/>
            <w:tcBorders>
              <w:top w:val="single" w:sz="4" w:space="0" w:color="000000"/>
              <w:left w:val="single" w:sz="4" w:space="0" w:color="000000"/>
              <w:bottom w:val="single" w:sz="4" w:space="0" w:color="000000"/>
              <w:right w:val="nil"/>
            </w:tcBorders>
            <w:hideMark/>
          </w:tcPr>
          <w:p w:rsidR="00F41CB4" w:rsidRPr="004C16C6" w:rsidRDefault="00F41CB4">
            <w:pPr>
              <w:snapToGrid w:val="0"/>
              <w:jc w:val="center"/>
              <w:rPr>
                <w:rFonts w:eastAsia="TimesNewRomanPSMT"/>
                <w:lang w:val="en-US"/>
              </w:rPr>
            </w:pPr>
            <w:r w:rsidRPr="004C16C6">
              <w:rPr>
                <w:rFonts w:eastAsia="TimesNewRomanPSMT"/>
                <w:lang w:val="en-US"/>
              </w:rPr>
              <w:t>VIII</w:t>
            </w:r>
          </w:p>
        </w:tc>
        <w:tc>
          <w:tcPr>
            <w:tcW w:w="6119" w:type="dxa"/>
            <w:tcBorders>
              <w:top w:val="single" w:sz="4" w:space="0" w:color="000000"/>
              <w:left w:val="single" w:sz="4" w:space="0" w:color="000000"/>
              <w:bottom w:val="single" w:sz="4" w:space="0" w:color="000000"/>
              <w:right w:val="nil"/>
            </w:tcBorders>
            <w:hideMark/>
          </w:tcPr>
          <w:p w:rsidR="00F41CB4" w:rsidRPr="004C16C6" w:rsidRDefault="00F41CB4">
            <w:pPr>
              <w:snapToGrid w:val="0"/>
              <w:jc w:val="both"/>
              <w:rPr>
                <w:rFonts w:eastAsia="TimesNewRomanPSMT"/>
                <w:color w:val="auto"/>
                <w:lang w:val="sr-Cyrl-RS"/>
              </w:rPr>
            </w:pPr>
            <w:r w:rsidRPr="004C16C6">
              <w:rPr>
                <w:rFonts w:eastAsia="TimesNewRomanPSMT"/>
                <w:color w:val="auto"/>
                <w:lang w:val="sr-Cyrl-RS"/>
              </w:rPr>
              <w:t xml:space="preserve">Модел оквирног споразума </w:t>
            </w:r>
          </w:p>
        </w:tc>
        <w:tc>
          <w:tcPr>
            <w:tcW w:w="1620" w:type="dxa"/>
            <w:tcBorders>
              <w:top w:val="single" w:sz="4" w:space="0" w:color="000000"/>
              <w:left w:val="single" w:sz="4" w:space="0" w:color="000000"/>
              <w:bottom w:val="single" w:sz="4" w:space="0" w:color="000000"/>
              <w:right w:val="single" w:sz="4" w:space="0" w:color="000000"/>
            </w:tcBorders>
            <w:hideMark/>
          </w:tcPr>
          <w:p w:rsidR="00F41CB4" w:rsidRPr="004C16C6" w:rsidRDefault="00F41CB4" w:rsidP="00C501A6">
            <w:pPr>
              <w:snapToGrid w:val="0"/>
              <w:jc w:val="center"/>
              <w:rPr>
                <w:rFonts w:eastAsia="TimesNewRomanPSMT"/>
                <w:color w:val="auto"/>
                <w:lang w:val="sr-Cyrl-RS"/>
              </w:rPr>
            </w:pPr>
            <w:r w:rsidRPr="004C16C6">
              <w:rPr>
                <w:rFonts w:eastAsia="TimesNewRomanPSMT"/>
                <w:color w:val="auto"/>
                <w:lang w:val="sr-Cyrl-RS"/>
              </w:rPr>
              <w:t>3</w:t>
            </w:r>
            <w:r w:rsidR="00C501A6">
              <w:rPr>
                <w:rFonts w:eastAsia="TimesNewRomanPSMT"/>
                <w:color w:val="auto"/>
                <w:lang w:val="sr-Cyrl-RS"/>
              </w:rPr>
              <w:t>6</w:t>
            </w:r>
            <w:r w:rsidRPr="004C16C6">
              <w:rPr>
                <w:rFonts w:eastAsia="TimesNewRomanPSMT"/>
                <w:color w:val="auto"/>
                <w:lang w:val="sr-Cyrl-RS"/>
              </w:rPr>
              <w:t>.</w:t>
            </w:r>
          </w:p>
        </w:tc>
      </w:tr>
      <w:tr w:rsidR="00F41CB4" w:rsidRPr="004C16C6" w:rsidTr="00F41CB4">
        <w:trPr>
          <w:trHeight w:val="413"/>
        </w:trPr>
        <w:tc>
          <w:tcPr>
            <w:tcW w:w="1563" w:type="dxa"/>
            <w:tcBorders>
              <w:top w:val="single" w:sz="4" w:space="0" w:color="000000"/>
              <w:left w:val="single" w:sz="4" w:space="0" w:color="000000"/>
              <w:bottom w:val="single" w:sz="4" w:space="0" w:color="000000"/>
              <w:right w:val="nil"/>
            </w:tcBorders>
            <w:hideMark/>
          </w:tcPr>
          <w:p w:rsidR="00F41CB4" w:rsidRPr="004C16C6" w:rsidRDefault="00F41CB4">
            <w:pPr>
              <w:snapToGrid w:val="0"/>
              <w:jc w:val="center"/>
              <w:rPr>
                <w:rFonts w:eastAsia="TimesNewRomanPSMT"/>
                <w:lang w:val="en-US"/>
              </w:rPr>
            </w:pPr>
            <w:r w:rsidRPr="004C16C6">
              <w:rPr>
                <w:rFonts w:eastAsia="TimesNewRomanPSMT"/>
                <w:lang w:val="en-US"/>
              </w:rPr>
              <w:t>IX</w:t>
            </w:r>
          </w:p>
        </w:tc>
        <w:tc>
          <w:tcPr>
            <w:tcW w:w="6119" w:type="dxa"/>
            <w:tcBorders>
              <w:top w:val="single" w:sz="4" w:space="0" w:color="000000"/>
              <w:left w:val="single" w:sz="4" w:space="0" w:color="000000"/>
              <w:bottom w:val="single" w:sz="4" w:space="0" w:color="000000"/>
              <w:right w:val="nil"/>
            </w:tcBorders>
            <w:hideMark/>
          </w:tcPr>
          <w:p w:rsidR="00F41CB4" w:rsidRPr="004C16C6" w:rsidRDefault="00F41CB4">
            <w:pPr>
              <w:snapToGrid w:val="0"/>
              <w:jc w:val="both"/>
              <w:rPr>
                <w:rFonts w:eastAsia="TimesNewRomanPSMT"/>
                <w:color w:val="auto"/>
                <w:lang w:val="sr-Cyrl-RS"/>
              </w:rPr>
            </w:pPr>
            <w:r w:rsidRPr="004C16C6">
              <w:rPr>
                <w:rFonts w:eastAsia="TimesNewRomanPSMT"/>
                <w:color w:val="auto"/>
                <w:lang w:val="sr-Cyrl-RS"/>
              </w:rPr>
              <w:t>Модел уговора</w:t>
            </w:r>
          </w:p>
        </w:tc>
        <w:tc>
          <w:tcPr>
            <w:tcW w:w="1620" w:type="dxa"/>
            <w:tcBorders>
              <w:top w:val="single" w:sz="4" w:space="0" w:color="000000"/>
              <w:left w:val="single" w:sz="4" w:space="0" w:color="000000"/>
              <w:bottom w:val="single" w:sz="4" w:space="0" w:color="000000"/>
              <w:right w:val="single" w:sz="4" w:space="0" w:color="000000"/>
            </w:tcBorders>
            <w:hideMark/>
          </w:tcPr>
          <w:p w:rsidR="00F41CB4" w:rsidRPr="004C16C6" w:rsidRDefault="00C501A6">
            <w:pPr>
              <w:snapToGrid w:val="0"/>
              <w:jc w:val="center"/>
              <w:rPr>
                <w:rFonts w:eastAsia="TimesNewRomanPSMT"/>
                <w:color w:val="auto"/>
                <w:lang w:val="sr-Cyrl-RS"/>
              </w:rPr>
            </w:pPr>
            <w:r>
              <w:rPr>
                <w:rFonts w:eastAsia="TimesNewRomanPSMT"/>
                <w:color w:val="auto"/>
                <w:lang w:val="sr-Cyrl-RS"/>
              </w:rPr>
              <w:t>43</w:t>
            </w:r>
            <w:r w:rsidR="00F41CB4" w:rsidRPr="004C16C6">
              <w:rPr>
                <w:rFonts w:eastAsia="TimesNewRomanPSMT"/>
                <w:color w:val="auto"/>
                <w:lang w:val="sr-Cyrl-RS"/>
              </w:rPr>
              <w:t>,</w:t>
            </w:r>
          </w:p>
        </w:tc>
      </w:tr>
    </w:tbl>
    <w:p w:rsidR="00F41CB4" w:rsidRPr="004C16C6" w:rsidRDefault="00F41CB4" w:rsidP="00F41CB4">
      <w:pPr>
        <w:jc w:val="center"/>
        <w:rPr>
          <w:b/>
          <w:lang w:val="sr-Latn-CS"/>
        </w:rPr>
      </w:pPr>
    </w:p>
    <w:p w:rsidR="00F41CB4" w:rsidRPr="004C16C6" w:rsidRDefault="00F41CB4" w:rsidP="00F41CB4">
      <w:pPr>
        <w:jc w:val="center"/>
        <w:rPr>
          <w:b/>
          <w:lang w:val="sr-Cyrl-CS"/>
        </w:rPr>
      </w:pPr>
    </w:p>
    <w:p w:rsidR="00F41CB4" w:rsidRPr="004C16C6" w:rsidRDefault="00F41CB4" w:rsidP="00F41CB4">
      <w:pPr>
        <w:jc w:val="center"/>
        <w:rPr>
          <w:b/>
          <w:lang w:val="sr-Cyrl-CS"/>
        </w:rPr>
      </w:pPr>
    </w:p>
    <w:p w:rsidR="00F41CB4" w:rsidRPr="004C16C6" w:rsidRDefault="00F41CB4" w:rsidP="00F41CB4">
      <w:pPr>
        <w:jc w:val="center"/>
        <w:rPr>
          <w:b/>
        </w:rPr>
      </w:pPr>
      <w:r w:rsidRPr="004C16C6">
        <w:rPr>
          <w:lang w:val="sr-Cyrl-RS"/>
        </w:rPr>
        <w:t>Укупан број страна к</w:t>
      </w:r>
      <w:r w:rsidRPr="004C16C6">
        <w:t>онкурсн</w:t>
      </w:r>
      <w:r w:rsidRPr="004C16C6">
        <w:rPr>
          <w:lang w:val="sr-Cyrl-RS"/>
        </w:rPr>
        <w:t>е</w:t>
      </w:r>
      <w:r w:rsidRPr="004C16C6">
        <w:t xml:space="preserve"> документациј</w:t>
      </w:r>
      <w:r w:rsidRPr="004C16C6">
        <w:rPr>
          <w:lang w:val="sr-Cyrl-RS"/>
        </w:rPr>
        <w:t xml:space="preserve">е: </w:t>
      </w:r>
      <w:r w:rsidR="004C1925">
        <w:rPr>
          <w:lang w:val="sr-Cyrl-RS"/>
        </w:rPr>
        <w:t>48</w:t>
      </w:r>
    </w:p>
    <w:p w:rsidR="00F41CB4" w:rsidRPr="004C16C6" w:rsidRDefault="00F41CB4" w:rsidP="00F41CB4">
      <w:pPr>
        <w:jc w:val="center"/>
        <w:rPr>
          <w:b/>
          <w:lang w:val="sr-Cyrl-CS"/>
        </w:rPr>
      </w:pPr>
    </w:p>
    <w:p w:rsidR="00F41CB4" w:rsidRPr="004C16C6" w:rsidRDefault="00F41CB4" w:rsidP="00F41CB4">
      <w:pPr>
        <w:jc w:val="center"/>
        <w:rPr>
          <w:b/>
        </w:rPr>
      </w:pPr>
    </w:p>
    <w:p w:rsidR="00F41CB4" w:rsidRPr="004C16C6" w:rsidRDefault="00F41CB4" w:rsidP="00F41CB4">
      <w:pPr>
        <w:jc w:val="center"/>
        <w:rPr>
          <w:b/>
        </w:rPr>
      </w:pPr>
    </w:p>
    <w:p w:rsidR="00F54268" w:rsidRPr="004C16C6" w:rsidRDefault="00F54268" w:rsidP="00F41CB4">
      <w:pPr>
        <w:jc w:val="center"/>
        <w:rPr>
          <w:b/>
        </w:rPr>
      </w:pPr>
    </w:p>
    <w:p w:rsidR="00F41CB4" w:rsidRPr="004C16C6" w:rsidRDefault="00F41CB4" w:rsidP="008B2B95">
      <w:pPr>
        <w:rPr>
          <w:b/>
        </w:rPr>
      </w:pPr>
    </w:p>
    <w:p w:rsidR="00F41CB4" w:rsidRPr="004C16C6" w:rsidRDefault="00F41CB4" w:rsidP="00F41CB4">
      <w:pPr>
        <w:shd w:val="clear" w:color="auto" w:fill="C6D9F1"/>
        <w:jc w:val="center"/>
        <w:rPr>
          <w:b/>
          <w:bCs/>
          <w:iCs/>
        </w:rPr>
      </w:pPr>
      <w:r w:rsidRPr="004C16C6">
        <w:rPr>
          <w:b/>
          <w:bCs/>
          <w:iCs/>
        </w:rPr>
        <w:lastRenderedPageBreak/>
        <w:t xml:space="preserve">I   ОПШТИ ПОДАЦИ О ЈАВНОЈ НАБАВЦИ </w:t>
      </w:r>
    </w:p>
    <w:p w:rsidR="00F41CB4" w:rsidRPr="004C16C6" w:rsidRDefault="00F41CB4" w:rsidP="00F41CB4">
      <w:pPr>
        <w:shd w:val="clear" w:color="auto" w:fill="FFFFFF"/>
        <w:jc w:val="center"/>
        <w:rPr>
          <w:b/>
          <w:bCs/>
          <w:iCs/>
        </w:rPr>
      </w:pPr>
    </w:p>
    <w:p w:rsidR="00F41CB4" w:rsidRPr="004C16C6" w:rsidRDefault="00F41CB4" w:rsidP="00F41CB4">
      <w:pPr>
        <w:shd w:val="clear" w:color="auto" w:fill="FFFFFF"/>
        <w:rPr>
          <w:b/>
          <w:bCs/>
          <w:iCs/>
        </w:rPr>
      </w:pPr>
    </w:p>
    <w:p w:rsidR="00F41CB4" w:rsidRPr="004C16C6" w:rsidRDefault="00F41CB4" w:rsidP="00F41CB4">
      <w:r w:rsidRPr="004C16C6">
        <w:rPr>
          <w:b/>
          <w:bCs/>
        </w:rPr>
        <w:t>Подаци о наручиоцу</w:t>
      </w:r>
    </w:p>
    <w:p w:rsidR="00F41CB4" w:rsidRPr="004C16C6" w:rsidRDefault="00F41CB4" w:rsidP="00F41CB4">
      <w:pPr>
        <w:rPr>
          <w:rFonts w:eastAsia="Calibri"/>
          <w:lang w:val="sr-Latn-CS" w:eastAsia="sr-Latn-CS"/>
        </w:rPr>
      </w:pPr>
      <w:r w:rsidRPr="004C16C6">
        <w:rPr>
          <w:rFonts w:eastAsia="Calibri"/>
          <w:lang w:val="sr-Latn-CS" w:eastAsia="sr-Latn-CS"/>
        </w:rPr>
        <w:t>Назив наручиоца: Општа болница Петровац на Млави</w:t>
      </w:r>
    </w:p>
    <w:p w:rsidR="00F41CB4" w:rsidRPr="004C16C6" w:rsidRDefault="00F41CB4" w:rsidP="00F41CB4">
      <w:pPr>
        <w:rPr>
          <w:rFonts w:eastAsia="Calibri"/>
          <w:lang w:val="sr-Latn-CS" w:eastAsia="sr-Latn-CS"/>
        </w:rPr>
      </w:pPr>
      <w:r w:rsidRPr="004C16C6">
        <w:rPr>
          <w:rFonts w:eastAsia="Calibri"/>
          <w:lang w:val="sr-Latn-CS" w:eastAsia="sr-Latn-CS"/>
        </w:rPr>
        <w:t xml:space="preserve">Адреса: ул. Моравска бр. 2, 12300 Петровац на Млави </w:t>
      </w:r>
    </w:p>
    <w:p w:rsidR="00F41CB4" w:rsidRPr="004C16C6" w:rsidRDefault="00F41CB4" w:rsidP="00F41CB4">
      <w:pPr>
        <w:rPr>
          <w:rFonts w:eastAsia="Calibri"/>
          <w:lang w:val="sr-Latn-CS" w:eastAsia="sr-Latn-CS"/>
        </w:rPr>
      </w:pPr>
      <w:r w:rsidRPr="004C16C6">
        <w:rPr>
          <w:rFonts w:eastAsia="Calibri"/>
          <w:lang w:val="sr-Latn-CS" w:eastAsia="sr-Latn-CS"/>
        </w:rPr>
        <w:t>Матични број: 17862855</w:t>
      </w:r>
    </w:p>
    <w:p w:rsidR="00F41CB4" w:rsidRPr="004C16C6" w:rsidRDefault="00F41CB4" w:rsidP="00F41CB4">
      <w:pPr>
        <w:rPr>
          <w:rFonts w:eastAsia="Calibri"/>
          <w:lang w:val="sr-Latn-CS" w:eastAsia="sr-Latn-CS"/>
        </w:rPr>
      </w:pPr>
      <w:r w:rsidRPr="004C16C6">
        <w:rPr>
          <w:rFonts w:eastAsia="Calibri"/>
          <w:lang w:val="sr-Latn-CS" w:eastAsia="sr-Latn-CS"/>
        </w:rPr>
        <w:t>ПИБ: 108349629</w:t>
      </w:r>
    </w:p>
    <w:p w:rsidR="00F41CB4" w:rsidRPr="004C16C6" w:rsidRDefault="00F41CB4" w:rsidP="00F41CB4">
      <w:pPr>
        <w:rPr>
          <w:rFonts w:eastAsia="Calibri"/>
          <w:lang w:val="sr-Latn-CS" w:eastAsia="sr-Latn-CS"/>
        </w:rPr>
      </w:pPr>
      <w:r w:rsidRPr="004C16C6">
        <w:rPr>
          <w:rFonts w:eastAsia="Calibri"/>
          <w:lang w:val="sr-Latn-CS" w:eastAsia="sr-Latn-CS"/>
        </w:rPr>
        <w:t xml:space="preserve">Број рачуна: 840-860661-91 </w:t>
      </w:r>
    </w:p>
    <w:p w:rsidR="00F41CB4" w:rsidRPr="004C16C6" w:rsidRDefault="00F41CB4" w:rsidP="00F41CB4">
      <w:pPr>
        <w:rPr>
          <w:rFonts w:eastAsia="Calibri"/>
          <w:lang w:val="sr-Latn-CS" w:eastAsia="sr-Latn-CS"/>
        </w:rPr>
      </w:pPr>
      <w:r w:rsidRPr="004C16C6">
        <w:rPr>
          <w:rFonts w:eastAsia="Calibri"/>
          <w:lang w:val="sr-Latn-CS" w:eastAsia="sr-Latn-CS"/>
        </w:rPr>
        <w:t xml:space="preserve">Шифра делатности: 8610 </w:t>
      </w:r>
    </w:p>
    <w:p w:rsidR="00F41CB4" w:rsidRPr="00D4071A" w:rsidRDefault="00F41CB4" w:rsidP="00F41CB4">
      <w:pPr>
        <w:rPr>
          <w:lang w:val="sr-Cyrl-BA"/>
        </w:rPr>
      </w:pPr>
      <w:r w:rsidRPr="004C16C6">
        <w:rPr>
          <w:lang w:val="sr-Cyrl-CS"/>
        </w:rPr>
        <w:t>Интернет страница</w:t>
      </w:r>
      <w:r w:rsidRPr="00D4071A">
        <w:rPr>
          <w:lang w:val="sr-Cyrl-CS"/>
        </w:rPr>
        <w:t>:</w:t>
      </w:r>
      <w:r w:rsidRPr="00D4071A">
        <w:rPr>
          <w:lang w:val="sr-Latn-CS"/>
        </w:rPr>
        <w:t xml:space="preserve"> </w:t>
      </w:r>
      <w:r w:rsidRPr="00D4071A">
        <w:rPr>
          <w:color w:val="0000FF"/>
        </w:rPr>
        <w:t>www.</w:t>
      </w:r>
      <w:r w:rsidR="00D4071A" w:rsidRPr="00D4071A">
        <w:rPr>
          <w:color w:val="0000FF"/>
        </w:rPr>
        <w:t>opstabolnicapetrovac</w:t>
      </w:r>
      <w:r w:rsidRPr="00D4071A">
        <w:rPr>
          <w:color w:val="0000FF"/>
        </w:rPr>
        <w:t>.</w:t>
      </w:r>
      <w:r w:rsidR="00D4071A" w:rsidRPr="00D4071A">
        <w:rPr>
          <w:color w:val="0000FF"/>
        </w:rPr>
        <w:t>rs</w:t>
      </w:r>
    </w:p>
    <w:p w:rsidR="00D4071A" w:rsidRPr="00D4071A" w:rsidRDefault="00D4071A" w:rsidP="00D4071A">
      <w:pPr>
        <w:rPr>
          <w:b/>
          <w:bCs/>
        </w:rPr>
      </w:pPr>
      <w:r w:rsidRPr="00D4071A">
        <w:rPr>
          <w:b/>
          <w:bCs/>
        </w:rPr>
        <w:t xml:space="preserve">Контакт (лице или служба) </w:t>
      </w:r>
    </w:p>
    <w:p w:rsidR="00D4071A" w:rsidRPr="004C16C6" w:rsidRDefault="00D4071A" w:rsidP="00D4071A">
      <w:pPr>
        <w:ind w:right="-376"/>
        <w:jc w:val="both"/>
        <w:rPr>
          <w:iCs/>
        </w:rPr>
      </w:pPr>
      <w:r w:rsidRPr="00D4071A">
        <w:t>За конкур</w:t>
      </w:r>
      <w:r w:rsidRPr="00D4071A">
        <w:rPr>
          <w:lang w:val="sr-Cyrl-RS"/>
        </w:rPr>
        <w:t>с</w:t>
      </w:r>
      <w:r w:rsidRPr="00D4071A">
        <w:t>ну документрацију</w:t>
      </w:r>
      <w:r w:rsidRPr="00D4071A">
        <w:rPr>
          <w:lang w:val="sr-Cyrl-RS"/>
        </w:rPr>
        <w:t xml:space="preserve"> и </w:t>
      </w:r>
      <w:r w:rsidRPr="00D4071A">
        <w:rPr>
          <w:iCs/>
        </w:rPr>
        <w:t>техничка питања</w:t>
      </w:r>
      <w:r w:rsidRPr="00D4071A">
        <w:t xml:space="preserve">: </w:t>
      </w:r>
      <w:r w:rsidRPr="00D4071A">
        <w:rPr>
          <w:b/>
        </w:rPr>
        <w:t>Татјана Јовановић</w:t>
      </w:r>
      <w:r w:rsidRPr="00D4071A">
        <w:rPr>
          <w:b/>
          <w:lang w:val="sr-Cyrl-RS"/>
        </w:rPr>
        <w:t xml:space="preserve"> и </w:t>
      </w:r>
      <w:r w:rsidRPr="00D4071A">
        <w:rPr>
          <w:b/>
          <w:iCs/>
        </w:rPr>
        <w:t>Предраг Миловановић</w:t>
      </w:r>
      <w:r w:rsidRPr="00D4071A">
        <w:rPr>
          <w:b/>
        </w:rPr>
        <w:t>,</w:t>
      </w:r>
      <w:r w:rsidRPr="00D4071A">
        <w:t xml:space="preserve">  </w:t>
      </w:r>
      <w:hyperlink r:id="rId10" w:history="1">
        <w:r w:rsidRPr="00D4071A">
          <w:rPr>
            <w:rStyle w:val="Hyperlink"/>
          </w:rPr>
          <w:t>javnenabavke@opstabolnicapetrovac.rs</w:t>
        </w:r>
      </w:hyperlink>
      <w:r w:rsidRPr="00D4071A">
        <w:t xml:space="preserve"> , </w:t>
      </w:r>
      <w:r w:rsidRPr="00D4071A">
        <w:rPr>
          <w:lang w:val="sr-Cyrl-RS"/>
        </w:rPr>
        <w:t>факс:012-327-985</w:t>
      </w:r>
      <w:r w:rsidRPr="004C16C6">
        <w:t xml:space="preserve"> </w:t>
      </w:r>
    </w:p>
    <w:p w:rsidR="00F41CB4" w:rsidRPr="004C16C6" w:rsidRDefault="00F41CB4" w:rsidP="00F41CB4"/>
    <w:p w:rsidR="00F41CB4" w:rsidRPr="004C16C6" w:rsidRDefault="00F41CB4" w:rsidP="00F41CB4">
      <w:r w:rsidRPr="004C16C6">
        <w:rPr>
          <w:b/>
          <w:bCs/>
          <w:lang w:val="sr-Cyrl-CS"/>
        </w:rPr>
        <w:t>1</w:t>
      </w:r>
      <w:r w:rsidRPr="004C16C6">
        <w:rPr>
          <w:b/>
          <w:bCs/>
        </w:rPr>
        <w:t>. Предмет јавне набавке</w:t>
      </w:r>
    </w:p>
    <w:p w:rsidR="00F41CB4" w:rsidRPr="004C16C6" w:rsidRDefault="00F41CB4" w:rsidP="00F41CB4">
      <w:pPr>
        <w:jc w:val="both"/>
        <w:rPr>
          <w:lang w:val="sr-Cyrl-RS"/>
        </w:rPr>
      </w:pPr>
      <w:r w:rsidRPr="004C16C6">
        <w:t>Предмет јавне набавке бр. МБ</w:t>
      </w:r>
      <w:r w:rsidRPr="004C16C6">
        <w:rPr>
          <w:lang w:val="sr-Cyrl-RS"/>
        </w:rPr>
        <w:t>7</w:t>
      </w:r>
      <w:r w:rsidRPr="004C16C6">
        <w:t>/01-201</w:t>
      </w:r>
      <w:r w:rsidRPr="004C16C6">
        <w:rPr>
          <w:lang w:val="sr-Cyrl-CS"/>
        </w:rPr>
        <w:t>8</w:t>
      </w:r>
      <w:r w:rsidRPr="004C16C6">
        <w:rPr>
          <w:iCs/>
          <w:lang w:val="sr-Cyrl-CS"/>
        </w:rPr>
        <w:t xml:space="preserve"> </w:t>
      </w:r>
      <w:r w:rsidRPr="004C16C6">
        <w:t>су добра</w:t>
      </w:r>
      <w:r w:rsidRPr="004C16C6">
        <w:rPr>
          <w:b/>
        </w:rPr>
        <w:t xml:space="preserve"> –ХРАН</w:t>
      </w:r>
      <w:r w:rsidRPr="004C16C6">
        <w:rPr>
          <w:b/>
          <w:lang w:val="sr-Cyrl-RS"/>
        </w:rPr>
        <w:t>А И НАМИРНИЦЕ ЗА ПРИПРЕМАЊЕ ХРАНЕ</w:t>
      </w:r>
      <w:r w:rsidRPr="004C16C6">
        <w:rPr>
          <w:b/>
          <w:lang w:val="sr-Cyrl-BA"/>
        </w:rPr>
        <w:t xml:space="preserve"> </w:t>
      </w:r>
      <w:r w:rsidRPr="004C16C6">
        <w:rPr>
          <w:b/>
          <w:lang w:val="sr-Cyrl-RS"/>
        </w:rPr>
        <w:t xml:space="preserve"> </w:t>
      </w:r>
      <w:r w:rsidRPr="004C16C6">
        <w:rPr>
          <w:lang w:val="sr-Cyrl-RS"/>
        </w:rPr>
        <w:t>за период од годину дана.</w:t>
      </w:r>
    </w:p>
    <w:p w:rsidR="00F41CB4" w:rsidRPr="004C16C6" w:rsidRDefault="00F41CB4" w:rsidP="00F41CB4">
      <w:pPr>
        <w:jc w:val="both"/>
        <w:rPr>
          <w:lang w:val="sr-Cyrl-RS"/>
        </w:rPr>
      </w:pPr>
    </w:p>
    <w:p w:rsidR="00F41CB4" w:rsidRPr="004C16C6" w:rsidRDefault="00F41CB4" w:rsidP="00F41CB4">
      <w:pPr>
        <w:rPr>
          <w:lang w:val="sr-Cyrl-CS"/>
        </w:rPr>
      </w:pPr>
      <w:r w:rsidRPr="004C16C6">
        <w:rPr>
          <w:b/>
          <w:lang w:val="sr-Cyrl-RS"/>
        </w:rPr>
        <w:t>ОРН:</w:t>
      </w:r>
      <w:r w:rsidRPr="004C16C6">
        <w:rPr>
          <w:lang w:val="sr-Cyrl-RS"/>
        </w:rPr>
        <w:t xml:space="preserve">               </w:t>
      </w:r>
    </w:p>
    <w:p w:rsidR="00F41CB4" w:rsidRPr="004C16C6" w:rsidRDefault="00F41CB4" w:rsidP="00F41CB4">
      <w:pPr>
        <w:ind w:right="-46"/>
        <w:rPr>
          <w:lang w:val="sr-Cyrl-CS"/>
        </w:rPr>
      </w:pPr>
      <w:r w:rsidRPr="004C16C6">
        <w:rPr>
          <w:lang w:val="sr-Cyrl-CS"/>
        </w:rPr>
        <w:t>03000000 – Пољопривредни производи, производи пољ.газдинстава, рибарства,                              шумарства...</w:t>
      </w:r>
    </w:p>
    <w:p w:rsidR="00F41CB4" w:rsidRPr="004C16C6" w:rsidRDefault="00F41CB4" w:rsidP="00F41CB4">
      <w:pPr>
        <w:jc w:val="both"/>
        <w:rPr>
          <w:lang w:val="sr-Cyrl-RS"/>
        </w:rPr>
      </w:pPr>
      <w:r w:rsidRPr="004C16C6">
        <w:rPr>
          <w:lang w:val="sr-Cyrl-CS"/>
        </w:rPr>
        <w:t>15000000 – Храна, пиће, дуван и сродни производи</w:t>
      </w:r>
    </w:p>
    <w:p w:rsidR="00F41CB4" w:rsidRPr="004C16C6" w:rsidRDefault="00F41CB4" w:rsidP="00F41CB4"/>
    <w:p w:rsidR="00F41CB4" w:rsidRPr="004C16C6" w:rsidRDefault="00F41CB4" w:rsidP="00F41CB4">
      <w:pPr>
        <w:rPr>
          <w:lang w:val="sr-Cyrl-CS"/>
        </w:rPr>
      </w:pPr>
      <w:r w:rsidRPr="004C16C6">
        <w:rPr>
          <w:b/>
          <w:bCs/>
          <w:lang w:val="sr-Cyrl-CS"/>
        </w:rPr>
        <w:t>2. Партије:</w:t>
      </w:r>
    </w:p>
    <w:p w:rsidR="00F41CB4" w:rsidRPr="004C16C6" w:rsidRDefault="00F41CB4" w:rsidP="00F41CB4">
      <w:pPr>
        <w:tabs>
          <w:tab w:val="left" w:pos="4920"/>
        </w:tabs>
        <w:rPr>
          <w:lang w:val="en-US"/>
        </w:rPr>
      </w:pPr>
      <w:r w:rsidRPr="004C16C6">
        <w:rPr>
          <w:lang w:val="sr-Cyrl-CS"/>
        </w:rPr>
        <w:t>Набавка је обликована у</w:t>
      </w:r>
      <w:r w:rsidRPr="004C16C6">
        <w:t xml:space="preserve"> </w:t>
      </w:r>
      <w:r w:rsidRPr="004C16C6">
        <w:rPr>
          <w:lang w:val="sr-Cyrl-RS"/>
        </w:rPr>
        <w:t>9</w:t>
      </w:r>
      <w:r w:rsidRPr="004C16C6">
        <w:rPr>
          <w:lang w:val="sr-Cyrl-CS"/>
        </w:rPr>
        <w:t xml:space="preserve"> партија и то:</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3685"/>
      </w:tblGrid>
      <w:tr w:rsidR="00F41CB4" w:rsidRPr="004C16C6" w:rsidTr="00F41CB4">
        <w:tc>
          <w:tcPr>
            <w:tcW w:w="761"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b/>
              </w:rPr>
            </w:pPr>
            <w:r w:rsidRPr="004C16C6">
              <w:rPr>
                <w:rFonts w:eastAsia="Calibri"/>
                <w:b/>
              </w:rPr>
              <w:t>Р.б.</w:t>
            </w:r>
          </w:p>
        </w:tc>
        <w:tc>
          <w:tcPr>
            <w:tcW w:w="3685"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b/>
                <w:lang w:val="sr-Cyrl-RS"/>
              </w:rPr>
            </w:pPr>
            <w:r w:rsidRPr="004C16C6">
              <w:rPr>
                <w:rFonts w:eastAsia="Calibri"/>
                <w:b/>
                <w:lang w:val="sr-Cyrl-RS"/>
              </w:rPr>
              <w:t>Партија</w:t>
            </w:r>
          </w:p>
        </w:tc>
      </w:tr>
      <w:tr w:rsidR="00F41CB4" w:rsidRPr="004C16C6" w:rsidTr="00F41CB4">
        <w:tc>
          <w:tcPr>
            <w:tcW w:w="761" w:type="dxa"/>
            <w:tcBorders>
              <w:top w:val="single" w:sz="4" w:space="0" w:color="auto"/>
              <w:left w:val="single" w:sz="4" w:space="0" w:color="auto"/>
              <w:bottom w:val="single" w:sz="4" w:space="0" w:color="auto"/>
              <w:right w:val="single" w:sz="4" w:space="0" w:color="auto"/>
            </w:tcBorders>
          </w:tcPr>
          <w:p w:rsidR="00F41CB4" w:rsidRPr="004C16C6" w:rsidRDefault="00F41CB4">
            <w:pPr>
              <w:numPr>
                <w:ilvl w:val="0"/>
                <w:numId w:val="2"/>
              </w:numPr>
              <w:ind w:left="426"/>
              <w:rPr>
                <w:rFonts w:eastAsia="Calibri"/>
              </w:rPr>
            </w:pPr>
          </w:p>
        </w:tc>
        <w:tc>
          <w:tcPr>
            <w:tcW w:w="3685"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iCs/>
              </w:rPr>
            </w:pPr>
            <w:r w:rsidRPr="004C16C6">
              <w:rPr>
                <w:iCs/>
              </w:rPr>
              <w:t>С</w:t>
            </w:r>
            <w:r w:rsidRPr="004C16C6">
              <w:rPr>
                <w:iCs/>
                <w:lang w:val="sr-Cyrl-RS"/>
              </w:rPr>
              <w:t>веже поврће</w:t>
            </w:r>
          </w:p>
        </w:tc>
      </w:tr>
      <w:tr w:rsidR="00F41CB4" w:rsidRPr="004C16C6" w:rsidTr="00F41CB4">
        <w:tc>
          <w:tcPr>
            <w:tcW w:w="761" w:type="dxa"/>
            <w:tcBorders>
              <w:top w:val="single" w:sz="4" w:space="0" w:color="auto"/>
              <w:left w:val="single" w:sz="4" w:space="0" w:color="auto"/>
              <w:bottom w:val="single" w:sz="4" w:space="0" w:color="auto"/>
              <w:right w:val="single" w:sz="4" w:space="0" w:color="auto"/>
            </w:tcBorders>
          </w:tcPr>
          <w:p w:rsidR="00F41CB4" w:rsidRPr="004C16C6" w:rsidRDefault="00F41CB4">
            <w:pPr>
              <w:numPr>
                <w:ilvl w:val="0"/>
                <w:numId w:val="2"/>
              </w:numPr>
              <w:ind w:left="426"/>
              <w:rPr>
                <w:rFonts w:eastAsia="Calibri"/>
              </w:rPr>
            </w:pPr>
          </w:p>
        </w:tc>
        <w:tc>
          <w:tcPr>
            <w:tcW w:w="3685"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iCs/>
                <w:lang w:val="sr-Cyrl-CS"/>
              </w:rPr>
            </w:pPr>
            <w:r w:rsidRPr="004C16C6">
              <w:rPr>
                <w:iCs/>
                <w:lang w:val="sr-Cyrl-RS"/>
              </w:rPr>
              <w:t>Свеже воће</w:t>
            </w:r>
          </w:p>
        </w:tc>
      </w:tr>
      <w:tr w:rsidR="00F41CB4" w:rsidRPr="004C16C6" w:rsidTr="00F41CB4">
        <w:tc>
          <w:tcPr>
            <w:tcW w:w="761" w:type="dxa"/>
            <w:tcBorders>
              <w:top w:val="single" w:sz="4" w:space="0" w:color="auto"/>
              <w:left w:val="single" w:sz="4" w:space="0" w:color="auto"/>
              <w:bottom w:val="single" w:sz="4" w:space="0" w:color="auto"/>
              <w:right w:val="single" w:sz="4" w:space="0" w:color="auto"/>
            </w:tcBorders>
          </w:tcPr>
          <w:p w:rsidR="00F41CB4" w:rsidRPr="004C16C6" w:rsidRDefault="00F41CB4">
            <w:pPr>
              <w:numPr>
                <w:ilvl w:val="0"/>
                <w:numId w:val="2"/>
              </w:numPr>
              <w:ind w:left="426"/>
              <w:rPr>
                <w:rFonts w:eastAsia="Calibri"/>
              </w:rPr>
            </w:pPr>
          </w:p>
        </w:tc>
        <w:tc>
          <w:tcPr>
            <w:tcW w:w="3685"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iCs/>
              </w:rPr>
            </w:pPr>
            <w:r w:rsidRPr="004C16C6">
              <w:rPr>
                <w:iCs/>
              </w:rPr>
              <w:t>К</w:t>
            </w:r>
            <w:r w:rsidRPr="004C16C6">
              <w:rPr>
                <w:iCs/>
                <w:lang w:val="sr-Cyrl-RS"/>
              </w:rPr>
              <w:t>онзумна јаја</w:t>
            </w:r>
          </w:p>
        </w:tc>
      </w:tr>
      <w:tr w:rsidR="00F41CB4" w:rsidRPr="004C16C6" w:rsidTr="00F41CB4">
        <w:tc>
          <w:tcPr>
            <w:tcW w:w="761" w:type="dxa"/>
            <w:tcBorders>
              <w:top w:val="single" w:sz="4" w:space="0" w:color="auto"/>
              <w:left w:val="single" w:sz="4" w:space="0" w:color="auto"/>
              <w:bottom w:val="single" w:sz="4" w:space="0" w:color="auto"/>
              <w:right w:val="single" w:sz="4" w:space="0" w:color="auto"/>
            </w:tcBorders>
          </w:tcPr>
          <w:p w:rsidR="00F41CB4" w:rsidRPr="004C16C6" w:rsidRDefault="00F41CB4">
            <w:pPr>
              <w:numPr>
                <w:ilvl w:val="0"/>
                <w:numId w:val="2"/>
              </w:numPr>
              <w:ind w:left="426"/>
              <w:rPr>
                <w:rFonts w:eastAsia="Calibri"/>
              </w:rPr>
            </w:pPr>
          </w:p>
        </w:tc>
        <w:tc>
          <w:tcPr>
            <w:tcW w:w="3685"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iCs/>
                <w:lang w:val="sr-Cyrl-RS"/>
              </w:rPr>
            </w:pPr>
            <w:r w:rsidRPr="004C16C6">
              <w:rPr>
                <w:iCs/>
                <w:lang w:val="sr-Cyrl-RS"/>
              </w:rPr>
              <w:t>Хлеб и пециво у целофану</w:t>
            </w:r>
          </w:p>
        </w:tc>
      </w:tr>
      <w:tr w:rsidR="00F41CB4" w:rsidRPr="004C16C6" w:rsidTr="00F41CB4">
        <w:tc>
          <w:tcPr>
            <w:tcW w:w="761" w:type="dxa"/>
            <w:tcBorders>
              <w:top w:val="single" w:sz="4" w:space="0" w:color="auto"/>
              <w:left w:val="single" w:sz="4" w:space="0" w:color="auto"/>
              <w:bottom w:val="single" w:sz="4" w:space="0" w:color="auto"/>
              <w:right w:val="single" w:sz="4" w:space="0" w:color="auto"/>
            </w:tcBorders>
          </w:tcPr>
          <w:p w:rsidR="00F41CB4" w:rsidRPr="004C16C6" w:rsidRDefault="00F41CB4">
            <w:pPr>
              <w:numPr>
                <w:ilvl w:val="0"/>
                <w:numId w:val="2"/>
              </w:numPr>
              <w:ind w:left="426"/>
              <w:rPr>
                <w:rFonts w:eastAsia="Calibri"/>
              </w:rPr>
            </w:pPr>
          </w:p>
        </w:tc>
        <w:tc>
          <w:tcPr>
            <w:tcW w:w="3685"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iCs/>
                <w:lang w:val="sr-Cyrl-BA"/>
              </w:rPr>
            </w:pPr>
            <w:r w:rsidRPr="004C16C6">
              <w:rPr>
                <w:iCs/>
                <w:lang w:val="sr-Cyrl-RS"/>
              </w:rPr>
              <w:t>Млеко и млечни производи</w:t>
            </w:r>
          </w:p>
        </w:tc>
      </w:tr>
      <w:tr w:rsidR="00F41CB4" w:rsidRPr="004C16C6" w:rsidTr="00F41CB4">
        <w:tc>
          <w:tcPr>
            <w:tcW w:w="761" w:type="dxa"/>
            <w:tcBorders>
              <w:top w:val="single" w:sz="4" w:space="0" w:color="auto"/>
              <w:left w:val="single" w:sz="4" w:space="0" w:color="auto"/>
              <w:bottom w:val="single" w:sz="4" w:space="0" w:color="auto"/>
              <w:right w:val="single" w:sz="4" w:space="0" w:color="auto"/>
            </w:tcBorders>
          </w:tcPr>
          <w:p w:rsidR="00F41CB4" w:rsidRPr="004C16C6" w:rsidRDefault="00F41CB4">
            <w:pPr>
              <w:numPr>
                <w:ilvl w:val="0"/>
                <w:numId w:val="2"/>
              </w:numPr>
              <w:ind w:left="426"/>
              <w:rPr>
                <w:rFonts w:eastAsia="Calibri"/>
              </w:rPr>
            </w:pPr>
          </w:p>
        </w:tc>
        <w:tc>
          <w:tcPr>
            <w:tcW w:w="3685" w:type="dxa"/>
            <w:tcBorders>
              <w:top w:val="single" w:sz="4" w:space="0" w:color="auto"/>
              <w:left w:val="single" w:sz="4" w:space="0" w:color="auto"/>
              <w:bottom w:val="single" w:sz="4" w:space="0" w:color="auto"/>
              <w:right w:val="single" w:sz="4" w:space="0" w:color="auto"/>
            </w:tcBorders>
            <w:hideMark/>
          </w:tcPr>
          <w:p w:rsidR="00F41CB4" w:rsidRPr="004C16C6" w:rsidRDefault="00F41CB4">
            <w:r w:rsidRPr="004C16C6">
              <w:rPr>
                <w:bCs/>
                <w:lang w:val="sr-Cyrl-BA"/>
              </w:rPr>
              <w:t>Свеже месо и месне прерађевине</w:t>
            </w:r>
          </w:p>
        </w:tc>
      </w:tr>
      <w:tr w:rsidR="00F41CB4" w:rsidRPr="004C16C6" w:rsidTr="00F41CB4">
        <w:tc>
          <w:tcPr>
            <w:tcW w:w="761" w:type="dxa"/>
            <w:tcBorders>
              <w:top w:val="single" w:sz="4" w:space="0" w:color="auto"/>
              <w:left w:val="single" w:sz="4" w:space="0" w:color="auto"/>
              <w:bottom w:val="single" w:sz="4" w:space="0" w:color="auto"/>
              <w:right w:val="single" w:sz="4" w:space="0" w:color="auto"/>
            </w:tcBorders>
          </w:tcPr>
          <w:p w:rsidR="00F41CB4" w:rsidRPr="004C16C6" w:rsidRDefault="00F41CB4">
            <w:pPr>
              <w:numPr>
                <w:ilvl w:val="0"/>
                <w:numId w:val="2"/>
              </w:numPr>
              <w:ind w:left="426"/>
              <w:rPr>
                <w:rFonts w:eastAsia="Calibri"/>
              </w:rPr>
            </w:pPr>
          </w:p>
        </w:tc>
        <w:tc>
          <w:tcPr>
            <w:tcW w:w="3685" w:type="dxa"/>
            <w:tcBorders>
              <w:top w:val="single" w:sz="4" w:space="0" w:color="auto"/>
              <w:left w:val="single" w:sz="4" w:space="0" w:color="auto"/>
              <w:bottom w:val="single" w:sz="4" w:space="0" w:color="auto"/>
              <w:right w:val="single" w:sz="4" w:space="0" w:color="auto"/>
            </w:tcBorders>
            <w:hideMark/>
          </w:tcPr>
          <w:p w:rsidR="00F41CB4" w:rsidRPr="004C16C6" w:rsidRDefault="00F41CB4">
            <w:r w:rsidRPr="004C16C6">
              <w:rPr>
                <w:bCs/>
                <w:lang w:val="sr-Cyrl-BA"/>
              </w:rPr>
              <w:t>Свеже пилеће месо</w:t>
            </w:r>
          </w:p>
        </w:tc>
      </w:tr>
      <w:tr w:rsidR="00F41CB4" w:rsidRPr="004C16C6" w:rsidTr="00F41CB4">
        <w:tc>
          <w:tcPr>
            <w:tcW w:w="761" w:type="dxa"/>
            <w:tcBorders>
              <w:top w:val="single" w:sz="4" w:space="0" w:color="auto"/>
              <w:left w:val="single" w:sz="4" w:space="0" w:color="auto"/>
              <w:bottom w:val="single" w:sz="4" w:space="0" w:color="auto"/>
              <w:right w:val="single" w:sz="4" w:space="0" w:color="auto"/>
            </w:tcBorders>
          </w:tcPr>
          <w:p w:rsidR="00F41CB4" w:rsidRPr="004C16C6" w:rsidRDefault="00F41CB4">
            <w:pPr>
              <w:numPr>
                <w:ilvl w:val="0"/>
                <w:numId w:val="2"/>
              </w:numPr>
              <w:ind w:left="426"/>
              <w:rPr>
                <w:rFonts w:eastAsia="Calibri"/>
              </w:rPr>
            </w:pPr>
          </w:p>
        </w:tc>
        <w:tc>
          <w:tcPr>
            <w:tcW w:w="3685" w:type="dxa"/>
            <w:tcBorders>
              <w:top w:val="single" w:sz="4" w:space="0" w:color="auto"/>
              <w:left w:val="single" w:sz="4" w:space="0" w:color="auto"/>
              <w:bottom w:val="single" w:sz="4" w:space="0" w:color="auto"/>
              <w:right w:val="single" w:sz="4" w:space="0" w:color="auto"/>
            </w:tcBorders>
            <w:hideMark/>
          </w:tcPr>
          <w:p w:rsidR="00F41CB4" w:rsidRPr="004C16C6" w:rsidRDefault="00F41CB4">
            <w:r w:rsidRPr="004C16C6">
              <w:rPr>
                <w:bCs/>
                <w:lang w:val="sr-Cyrl-BA"/>
              </w:rPr>
              <w:t>Ослић (смрзнути)</w:t>
            </w:r>
          </w:p>
        </w:tc>
      </w:tr>
      <w:tr w:rsidR="00F41CB4" w:rsidRPr="004C16C6" w:rsidTr="00F41CB4">
        <w:tc>
          <w:tcPr>
            <w:tcW w:w="761" w:type="dxa"/>
            <w:tcBorders>
              <w:top w:val="single" w:sz="4" w:space="0" w:color="auto"/>
              <w:left w:val="single" w:sz="4" w:space="0" w:color="auto"/>
              <w:bottom w:val="single" w:sz="4" w:space="0" w:color="auto"/>
              <w:right w:val="single" w:sz="4" w:space="0" w:color="auto"/>
            </w:tcBorders>
          </w:tcPr>
          <w:p w:rsidR="00F41CB4" w:rsidRPr="004C16C6" w:rsidRDefault="00F41CB4">
            <w:pPr>
              <w:numPr>
                <w:ilvl w:val="0"/>
                <w:numId w:val="2"/>
              </w:numPr>
              <w:ind w:left="426"/>
              <w:rPr>
                <w:rFonts w:eastAsia="Calibri"/>
              </w:rPr>
            </w:pPr>
          </w:p>
        </w:tc>
        <w:tc>
          <w:tcPr>
            <w:tcW w:w="3685" w:type="dxa"/>
            <w:tcBorders>
              <w:top w:val="single" w:sz="4" w:space="0" w:color="auto"/>
              <w:left w:val="single" w:sz="4" w:space="0" w:color="auto"/>
              <w:bottom w:val="single" w:sz="4" w:space="0" w:color="auto"/>
              <w:right w:val="single" w:sz="4" w:space="0" w:color="auto"/>
            </w:tcBorders>
            <w:hideMark/>
          </w:tcPr>
          <w:p w:rsidR="00F41CB4" w:rsidRPr="004C16C6" w:rsidRDefault="00F41CB4">
            <w:r w:rsidRPr="004C16C6">
              <w:rPr>
                <w:bCs/>
                <w:lang w:val="sr-Cyrl-BA"/>
              </w:rPr>
              <w:t>Намирнице широке потрошње</w:t>
            </w:r>
          </w:p>
        </w:tc>
      </w:tr>
    </w:tbl>
    <w:p w:rsidR="00F41CB4" w:rsidRPr="004C16C6" w:rsidRDefault="00F41CB4" w:rsidP="00F41CB4">
      <w:pPr>
        <w:rPr>
          <w:b/>
          <w:bCs/>
          <w:lang w:val="sr-Cyrl-RS"/>
        </w:rPr>
      </w:pPr>
    </w:p>
    <w:p w:rsidR="00F41CB4" w:rsidRPr="004C16C6" w:rsidRDefault="00F41CB4" w:rsidP="00F41CB4">
      <w:pPr>
        <w:rPr>
          <w:bCs/>
          <w:lang w:val="sr-Cyrl-RS"/>
        </w:rPr>
      </w:pPr>
      <w:r w:rsidRPr="004C16C6">
        <w:rPr>
          <w:b/>
          <w:bCs/>
          <w:lang w:val="sr-Cyrl-RS"/>
        </w:rPr>
        <w:t xml:space="preserve">3. Врста поступка: </w:t>
      </w:r>
      <w:r w:rsidRPr="004C16C6">
        <w:rPr>
          <w:bCs/>
          <w:lang w:val="sr-Cyrl-RS"/>
        </w:rPr>
        <w:t>Поступак јавне набавке мале вредности</w:t>
      </w:r>
    </w:p>
    <w:p w:rsidR="00F41CB4" w:rsidRPr="004C16C6" w:rsidRDefault="00F41CB4" w:rsidP="00F41CB4">
      <w:pPr>
        <w:rPr>
          <w:lang w:val="sr-Cyrl-RS"/>
        </w:rPr>
      </w:pPr>
      <w:r w:rsidRPr="004C16C6">
        <w:rPr>
          <w:b/>
          <w:bCs/>
          <w:lang w:val="sr-Cyrl-RS"/>
        </w:rPr>
        <w:t>4. Циљ поступка:</w:t>
      </w:r>
      <w:r w:rsidRPr="004C16C6">
        <w:rPr>
          <w:bCs/>
          <w:lang w:val="sr-Cyrl-RS"/>
        </w:rPr>
        <w:t xml:space="preserve"> </w:t>
      </w:r>
      <w:r w:rsidRPr="004C16C6">
        <w:t>Поступак јавне набавке се спроводи ради закључења оквирног споразума</w:t>
      </w:r>
    </w:p>
    <w:p w:rsidR="00F41CB4" w:rsidRPr="004C16C6" w:rsidRDefault="00F41CB4" w:rsidP="00F41CB4">
      <w:pPr>
        <w:rPr>
          <w:lang w:val="sr-Cyrl-RS"/>
        </w:rPr>
      </w:pPr>
      <w:r w:rsidRPr="004C16C6">
        <w:rPr>
          <w:b/>
          <w:lang w:val="sr-Cyrl-RS"/>
        </w:rPr>
        <w:t xml:space="preserve">5. </w:t>
      </w:r>
      <w:r w:rsidRPr="004C16C6">
        <w:rPr>
          <w:b/>
          <w:lang w:val="sr-Cyrl-RS" w:eastAsia="sr-Latn-RS"/>
        </w:rPr>
        <w:t xml:space="preserve">Врста оквирног споразума: </w:t>
      </w:r>
      <w:r w:rsidRPr="004C16C6">
        <w:rPr>
          <w:lang w:val="sr-Cyrl-RS" w:eastAsia="sr-Latn-RS"/>
        </w:rPr>
        <w:t>Оквирни споразум између наручиоца и једног понуђача.</w:t>
      </w:r>
    </w:p>
    <w:p w:rsidR="00D4071A" w:rsidRPr="00D4071A" w:rsidRDefault="00F41CB4" w:rsidP="00F41CB4">
      <w:pPr>
        <w:rPr>
          <w:lang w:eastAsia="sr-Latn-RS"/>
        </w:rPr>
      </w:pPr>
      <w:r w:rsidRPr="004C16C6">
        <w:rPr>
          <w:b/>
          <w:lang w:val="sr-Cyrl-RS" w:eastAsia="sr-Latn-RS"/>
        </w:rPr>
        <w:t>6. Време трајања оквирног споразума:</w:t>
      </w:r>
      <w:r w:rsidRPr="004C16C6">
        <w:rPr>
          <w:lang w:val="sr-Cyrl-RS" w:eastAsia="sr-Latn-RS"/>
        </w:rPr>
        <w:tab/>
        <w:t>Оквирни споразум не може трајати дуже од 12 месеци</w:t>
      </w:r>
    </w:p>
    <w:p w:rsidR="00F41CB4" w:rsidRPr="004C16C6" w:rsidRDefault="00F41CB4" w:rsidP="00F41CB4">
      <w:pPr>
        <w:rPr>
          <w:lang w:val="sr-Cyrl-RS" w:eastAsia="sr-Latn-RS"/>
        </w:rPr>
      </w:pPr>
      <w:r w:rsidRPr="004C16C6">
        <w:rPr>
          <w:b/>
          <w:lang w:val="sr-Cyrl-RS" w:eastAsia="sr-Latn-RS"/>
        </w:rPr>
        <w:t xml:space="preserve">7. </w:t>
      </w:r>
      <w:r w:rsidRPr="004C16C6">
        <w:rPr>
          <w:b/>
          <w:lang w:val="sr-Cyrl-RS"/>
        </w:rPr>
        <w:t>Време када је могуће контактирати наручиоца:</w:t>
      </w:r>
      <w:r w:rsidRPr="004C16C6">
        <w:rPr>
          <w:lang w:val="sr-Cyrl-RS"/>
        </w:rPr>
        <w:t xml:space="preserve">  </w:t>
      </w:r>
      <w:r w:rsidRPr="004C16C6">
        <w:t>понедељак-петак, 07–1</w:t>
      </w:r>
      <w:r w:rsidRPr="004C16C6">
        <w:rPr>
          <w:lang w:val="sr-Cyrl-RS"/>
        </w:rPr>
        <w:t>4</w:t>
      </w:r>
      <w:r w:rsidRPr="004C16C6">
        <w:t xml:space="preserve"> часова</w:t>
      </w:r>
      <w:r w:rsidRPr="004C16C6">
        <w:rPr>
          <w:b/>
          <w:lang w:val="sr-Cyrl-RS" w:eastAsia="sr-Latn-RS"/>
        </w:rPr>
        <w:t xml:space="preserve"> </w:t>
      </w:r>
    </w:p>
    <w:p w:rsidR="00F41CB4" w:rsidRDefault="00F41CB4" w:rsidP="00F41CB4">
      <w:pPr>
        <w:rPr>
          <w:iCs/>
        </w:rPr>
      </w:pPr>
    </w:p>
    <w:p w:rsidR="00330F29" w:rsidRDefault="00330F29" w:rsidP="00F41CB4">
      <w:pPr>
        <w:rPr>
          <w:iCs/>
        </w:rPr>
      </w:pPr>
    </w:p>
    <w:p w:rsidR="00D4071A" w:rsidRPr="00D4071A" w:rsidRDefault="00D4071A" w:rsidP="00F41CB4">
      <w:pPr>
        <w:rPr>
          <w:iCs/>
        </w:rPr>
      </w:pPr>
    </w:p>
    <w:p w:rsidR="00F41CB4" w:rsidRPr="004C16C6" w:rsidRDefault="00F41CB4" w:rsidP="00F41CB4">
      <w:pPr>
        <w:shd w:val="clear" w:color="auto" w:fill="C6D9F1"/>
        <w:jc w:val="center"/>
        <w:rPr>
          <w:b/>
          <w:bCs/>
          <w:i/>
          <w:iCs/>
          <w:lang w:val="ru-RU"/>
        </w:rPr>
      </w:pPr>
      <w:r w:rsidRPr="004C16C6">
        <w:rPr>
          <w:b/>
          <w:bCs/>
          <w:i/>
          <w:iCs/>
        </w:rPr>
        <w:lastRenderedPageBreak/>
        <w:t>II  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p w:rsidR="004C16C6" w:rsidRDefault="00F41CB4" w:rsidP="00F41CB4">
      <w:pPr>
        <w:rPr>
          <w:b/>
          <w:iCs/>
          <w:lang w:val="sr-Cyrl-RS"/>
        </w:rPr>
      </w:pPr>
      <w:bookmarkStart w:id="0" w:name="_Toc480284152"/>
      <w:r w:rsidRPr="004C16C6">
        <w:rPr>
          <w:b/>
          <w:iCs/>
          <w:lang w:val="sr-Cyrl-RS"/>
        </w:rPr>
        <w:t xml:space="preserve">       </w:t>
      </w:r>
    </w:p>
    <w:p w:rsidR="00F41CB4" w:rsidRPr="004C16C6" w:rsidRDefault="00F41CB4" w:rsidP="00F41CB4">
      <w:pPr>
        <w:rPr>
          <w:b/>
          <w:iCs/>
          <w:lang w:val="sr-Cyrl-RS"/>
        </w:rPr>
      </w:pPr>
      <w:r w:rsidRPr="004C16C6">
        <w:rPr>
          <w:b/>
          <w:iCs/>
          <w:lang w:val="sr-Cyrl-RS"/>
        </w:rPr>
        <w:t xml:space="preserve"> Партија 1.  Свеже поврће</w:t>
      </w:r>
    </w:p>
    <w:tbl>
      <w:tblPr>
        <w:tblpPr w:leftFromText="180" w:rightFromText="180" w:vertAnchor="text" w:tblpY="1"/>
        <w:tblOverlap w:val="never"/>
        <w:tblW w:w="8755" w:type="dxa"/>
        <w:tblLook w:val="04A0" w:firstRow="1" w:lastRow="0" w:firstColumn="1" w:lastColumn="0" w:noHBand="0" w:noVBand="1"/>
      </w:tblPr>
      <w:tblGrid>
        <w:gridCol w:w="682"/>
        <w:gridCol w:w="4541"/>
        <w:gridCol w:w="1620"/>
        <w:gridCol w:w="270"/>
        <w:gridCol w:w="1642"/>
      </w:tblGrid>
      <w:tr w:rsidR="00F41CB4" w:rsidRPr="004C16C6" w:rsidTr="008B2B95">
        <w:trPr>
          <w:trHeight w:val="392"/>
        </w:trPr>
        <w:tc>
          <w:tcPr>
            <w:tcW w:w="682" w:type="dxa"/>
            <w:tcBorders>
              <w:top w:val="single" w:sz="4" w:space="0" w:color="auto"/>
              <w:left w:val="single" w:sz="8" w:space="0" w:color="auto"/>
              <w:bottom w:val="single" w:sz="4" w:space="0" w:color="auto"/>
              <w:right w:val="nil"/>
            </w:tcBorders>
            <w:noWrap/>
            <w:vAlign w:val="bottom"/>
            <w:hideMark/>
          </w:tcPr>
          <w:p w:rsidR="00F41CB4" w:rsidRPr="004C16C6" w:rsidRDefault="00F41CB4">
            <w:pPr>
              <w:tabs>
                <w:tab w:val="left" w:pos="720"/>
                <w:tab w:val="left" w:pos="1418"/>
              </w:tabs>
              <w:spacing w:line="240" w:lineRule="auto"/>
              <w:rPr>
                <w:b/>
                <w:bCs/>
                <w:lang w:val="sr-Cyrl-RS"/>
              </w:rPr>
            </w:pPr>
            <w:r w:rsidRPr="004C16C6">
              <w:rPr>
                <w:b/>
                <w:bCs/>
              </w:rPr>
              <w:t>Р</w:t>
            </w:r>
            <w:r w:rsidRPr="004C16C6">
              <w:rPr>
                <w:b/>
                <w:bCs/>
                <w:lang w:val="sr-Cyrl-RS"/>
              </w:rPr>
              <w:t>.б.</w:t>
            </w:r>
          </w:p>
        </w:tc>
        <w:tc>
          <w:tcPr>
            <w:tcW w:w="4541" w:type="dxa"/>
            <w:tcBorders>
              <w:top w:val="single" w:sz="8"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spacing w:line="240" w:lineRule="auto"/>
            </w:pPr>
            <w:r w:rsidRPr="004C16C6">
              <w:t> </w:t>
            </w:r>
            <w:r w:rsidRPr="004C16C6">
              <w:rPr>
                <w:b/>
                <w:bCs/>
              </w:rPr>
              <w:t>Назив артикла</w:t>
            </w:r>
          </w:p>
        </w:tc>
        <w:tc>
          <w:tcPr>
            <w:tcW w:w="1620" w:type="dxa"/>
            <w:tcBorders>
              <w:top w:val="single" w:sz="8" w:space="0" w:color="auto"/>
              <w:left w:val="nil"/>
              <w:bottom w:val="single" w:sz="4" w:space="0" w:color="auto"/>
              <w:right w:val="nil"/>
            </w:tcBorders>
            <w:noWrap/>
            <w:vAlign w:val="bottom"/>
            <w:hideMark/>
          </w:tcPr>
          <w:p w:rsidR="00F41CB4" w:rsidRPr="004C16C6" w:rsidRDefault="00F41CB4">
            <w:pPr>
              <w:tabs>
                <w:tab w:val="left" w:pos="720"/>
                <w:tab w:val="left" w:pos="1418"/>
              </w:tabs>
              <w:spacing w:line="240" w:lineRule="auto"/>
              <w:rPr>
                <w:b/>
                <w:bCs/>
                <w:lang w:val="sr-Cyrl-RS"/>
              </w:rPr>
            </w:pPr>
            <w:r w:rsidRPr="004C16C6">
              <w:rPr>
                <w:b/>
                <w:bCs/>
              </w:rPr>
              <w:t>Јед.</w:t>
            </w:r>
            <w:r w:rsidRPr="004C16C6">
              <w:rPr>
                <w:b/>
                <w:bCs/>
                <w:lang w:val="sr-Cyrl-RS"/>
              </w:rPr>
              <w:t>мере</w:t>
            </w:r>
          </w:p>
        </w:tc>
        <w:tc>
          <w:tcPr>
            <w:tcW w:w="1912" w:type="dxa"/>
            <w:gridSpan w:val="2"/>
            <w:tcBorders>
              <w:top w:val="single" w:sz="8" w:space="0" w:color="auto"/>
              <w:left w:val="single" w:sz="8" w:space="0" w:color="auto"/>
              <w:bottom w:val="single" w:sz="4" w:space="0" w:color="auto"/>
              <w:right w:val="single" w:sz="4" w:space="0" w:color="auto"/>
            </w:tcBorders>
            <w:noWrap/>
            <w:vAlign w:val="bottom"/>
            <w:hideMark/>
          </w:tcPr>
          <w:p w:rsidR="00F41CB4" w:rsidRPr="004C16C6" w:rsidRDefault="00F41CB4">
            <w:pPr>
              <w:tabs>
                <w:tab w:val="left" w:pos="720"/>
                <w:tab w:val="left" w:pos="1418"/>
              </w:tabs>
              <w:spacing w:line="240" w:lineRule="auto"/>
            </w:pPr>
            <w:r w:rsidRPr="004C16C6">
              <w:rPr>
                <w:b/>
                <w:bCs/>
              </w:rPr>
              <w:t>Кол</w:t>
            </w:r>
            <w:r w:rsidRPr="004C16C6">
              <w:rPr>
                <w:b/>
                <w:bCs/>
                <w:lang w:val="sr-Cyrl-RS"/>
              </w:rPr>
              <w:t>.</w:t>
            </w:r>
            <w:r w:rsidRPr="004C16C6">
              <w:t> </w:t>
            </w:r>
          </w:p>
        </w:tc>
      </w:tr>
      <w:tr w:rsidR="00F41CB4" w:rsidRPr="004C16C6" w:rsidTr="008B2B95">
        <w:trPr>
          <w:trHeight w:val="322"/>
        </w:trPr>
        <w:tc>
          <w:tcPr>
            <w:tcW w:w="682" w:type="dxa"/>
            <w:tcBorders>
              <w:top w:val="nil"/>
              <w:left w:val="single" w:sz="8" w:space="0" w:color="auto"/>
              <w:bottom w:val="single" w:sz="4" w:space="0" w:color="auto"/>
              <w:right w:val="single" w:sz="8" w:space="0" w:color="auto"/>
            </w:tcBorders>
            <w:noWrap/>
            <w:vAlign w:val="center"/>
          </w:tcPr>
          <w:p w:rsidR="00F41CB4" w:rsidRPr="004C16C6" w:rsidRDefault="00F41CB4">
            <w:pPr>
              <w:numPr>
                <w:ilvl w:val="0"/>
                <w:numId w:val="3"/>
              </w:numPr>
              <w:ind w:left="433"/>
            </w:pPr>
          </w:p>
        </w:tc>
        <w:tc>
          <w:tcPr>
            <w:tcW w:w="4541" w:type="dxa"/>
            <w:tcBorders>
              <w:top w:val="nil"/>
              <w:left w:val="nil"/>
              <w:bottom w:val="single" w:sz="4" w:space="0" w:color="auto"/>
              <w:right w:val="single" w:sz="4" w:space="0" w:color="auto"/>
            </w:tcBorders>
            <w:noWrap/>
            <w:vAlign w:val="center"/>
            <w:hideMark/>
          </w:tcPr>
          <w:p w:rsidR="00F41CB4" w:rsidRPr="004C16C6" w:rsidRDefault="00F41CB4">
            <w:r w:rsidRPr="004C16C6">
              <w:t xml:space="preserve">Лук црни </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center"/>
            </w:pPr>
            <w:r w:rsidRPr="004C16C6">
              <w:t>кг.</w:t>
            </w:r>
          </w:p>
        </w:tc>
        <w:tc>
          <w:tcPr>
            <w:tcW w:w="1912" w:type="dxa"/>
            <w:gridSpan w:val="2"/>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500</w:t>
            </w:r>
          </w:p>
        </w:tc>
      </w:tr>
      <w:tr w:rsidR="00F41CB4" w:rsidRPr="004C16C6" w:rsidTr="008B2B95">
        <w:trPr>
          <w:trHeight w:val="322"/>
        </w:trPr>
        <w:tc>
          <w:tcPr>
            <w:tcW w:w="682" w:type="dxa"/>
            <w:tcBorders>
              <w:top w:val="nil"/>
              <w:left w:val="single" w:sz="8" w:space="0" w:color="auto"/>
              <w:bottom w:val="single" w:sz="4" w:space="0" w:color="auto"/>
              <w:right w:val="single" w:sz="8" w:space="0" w:color="auto"/>
            </w:tcBorders>
            <w:noWrap/>
            <w:vAlign w:val="center"/>
          </w:tcPr>
          <w:p w:rsidR="00F41CB4" w:rsidRPr="004C16C6" w:rsidRDefault="00F41CB4">
            <w:pPr>
              <w:numPr>
                <w:ilvl w:val="0"/>
                <w:numId w:val="3"/>
              </w:numPr>
              <w:ind w:left="433"/>
            </w:pPr>
          </w:p>
        </w:tc>
        <w:tc>
          <w:tcPr>
            <w:tcW w:w="4541" w:type="dxa"/>
            <w:tcBorders>
              <w:top w:val="nil"/>
              <w:left w:val="nil"/>
              <w:bottom w:val="single" w:sz="4" w:space="0" w:color="auto"/>
              <w:right w:val="single" w:sz="4" w:space="0" w:color="auto"/>
            </w:tcBorders>
            <w:noWrap/>
            <w:vAlign w:val="center"/>
            <w:hideMark/>
          </w:tcPr>
          <w:p w:rsidR="00F41CB4" w:rsidRPr="004C16C6" w:rsidRDefault="00F41CB4">
            <w:r w:rsidRPr="004C16C6">
              <w:t>Шаргарепа</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center"/>
            </w:pPr>
            <w:r w:rsidRPr="004C16C6">
              <w:t>кг.</w:t>
            </w:r>
          </w:p>
        </w:tc>
        <w:tc>
          <w:tcPr>
            <w:tcW w:w="1912" w:type="dxa"/>
            <w:gridSpan w:val="2"/>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700</w:t>
            </w:r>
          </w:p>
        </w:tc>
      </w:tr>
      <w:tr w:rsidR="00F41CB4" w:rsidRPr="004C16C6" w:rsidTr="008B2B95">
        <w:trPr>
          <w:trHeight w:val="322"/>
        </w:trPr>
        <w:tc>
          <w:tcPr>
            <w:tcW w:w="682" w:type="dxa"/>
            <w:tcBorders>
              <w:top w:val="nil"/>
              <w:left w:val="single" w:sz="8" w:space="0" w:color="auto"/>
              <w:bottom w:val="single" w:sz="4" w:space="0" w:color="auto"/>
              <w:right w:val="single" w:sz="8" w:space="0" w:color="auto"/>
            </w:tcBorders>
            <w:noWrap/>
            <w:vAlign w:val="center"/>
          </w:tcPr>
          <w:p w:rsidR="00F41CB4" w:rsidRPr="004C16C6" w:rsidRDefault="00F41CB4">
            <w:pPr>
              <w:numPr>
                <w:ilvl w:val="0"/>
                <w:numId w:val="3"/>
              </w:numPr>
              <w:ind w:left="433"/>
            </w:pPr>
          </w:p>
        </w:tc>
        <w:tc>
          <w:tcPr>
            <w:tcW w:w="4541" w:type="dxa"/>
            <w:tcBorders>
              <w:top w:val="nil"/>
              <w:left w:val="nil"/>
              <w:bottom w:val="single" w:sz="4" w:space="0" w:color="auto"/>
              <w:right w:val="single" w:sz="4" w:space="0" w:color="auto"/>
            </w:tcBorders>
            <w:noWrap/>
            <w:vAlign w:val="center"/>
            <w:hideMark/>
          </w:tcPr>
          <w:p w:rsidR="00F41CB4" w:rsidRPr="004C16C6" w:rsidRDefault="00F41CB4">
            <w:r w:rsidRPr="004C16C6">
              <w:t>Купус свеж</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center"/>
            </w:pPr>
            <w:r w:rsidRPr="004C16C6">
              <w:t>кг.</w:t>
            </w:r>
          </w:p>
        </w:tc>
        <w:tc>
          <w:tcPr>
            <w:tcW w:w="1912" w:type="dxa"/>
            <w:gridSpan w:val="2"/>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2.000</w:t>
            </w:r>
          </w:p>
        </w:tc>
      </w:tr>
      <w:tr w:rsidR="00F41CB4" w:rsidRPr="004C16C6" w:rsidTr="008B2B95">
        <w:trPr>
          <w:trHeight w:val="337"/>
        </w:trPr>
        <w:tc>
          <w:tcPr>
            <w:tcW w:w="682" w:type="dxa"/>
            <w:tcBorders>
              <w:top w:val="nil"/>
              <w:left w:val="single" w:sz="8" w:space="0" w:color="auto"/>
              <w:bottom w:val="single" w:sz="4" w:space="0" w:color="auto"/>
              <w:right w:val="single" w:sz="8" w:space="0" w:color="auto"/>
            </w:tcBorders>
            <w:noWrap/>
            <w:vAlign w:val="center"/>
          </w:tcPr>
          <w:p w:rsidR="00F41CB4" w:rsidRPr="004C16C6" w:rsidRDefault="00F41CB4">
            <w:pPr>
              <w:numPr>
                <w:ilvl w:val="0"/>
                <w:numId w:val="3"/>
              </w:numPr>
              <w:ind w:left="433"/>
            </w:pPr>
          </w:p>
        </w:tc>
        <w:tc>
          <w:tcPr>
            <w:tcW w:w="4541" w:type="dxa"/>
            <w:tcBorders>
              <w:top w:val="nil"/>
              <w:left w:val="nil"/>
              <w:bottom w:val="single" w:sz="4" w:space="0" w:color="auto"/>
              <w:right w:val="single" w:sz="4" w:space="0" w:color="auto"/>
            </w:tcBorders>
            <w:noWrap/>
            <w:vAlign w:val="center"/>
            <w:hideMark/>
          </w:tcPr>
          <w:p w:rsidR="00F41CB4" w:rsidRPr="004C16C6" w:rsidRDefault="00F41CB4">
            <w:r w:rsidRPr="004C16C6">
              <w:t>Кромпир</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center"/>
            </w:pPr>
            <w:r w:rsidRPr="004C16C6">
              <w:t>кг.</w:t>
            </w:r>
          </w:p>
        </w:tc>
        <w:tc>
          <w:tcPr>
            <w:tcW w:w="1912" w:type="dxa"/>
            <w:gridSpan w:val="2"/>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5.000</w:t>
            </w:r>
          </w:p>
        </w:tc>
      </w:tr>
      <w:tr w:rsidR="00F41CB4" w:rsidRPr="004C16C6" w:rsidTr="008B2B95">
        <w:trPr>
          <w:trHeight w:val="330"/>
        </w:trPr>
        <w:tc>
          <w:tcPr>
            <w:tcW w:w="8755" w:type="dxa"/>
            <w:gridSpan w:val="5"/>
            <w:tcBorders>
              <w:top w:val="nil"/>
              <w:left w:val="nil"/>
              <w:bottom w:val="single" w:sz="4" w:space="0" w:color="auto"/>
              <w:right w:val="nil"/>
            </w:tcBorders>
            <w:noWrap/>
            <w:hideMark/>
          </w:tcPr>
          <w:p w:rsidR="004C16C6" w:rsidRDefault="004C16C6" w:rsidP="004C16C6">
            <w:pPr>
              <w:spacing w:line="240" w:lineRule="auto"/>
              <w:rPr>
                <w:b/>
                <w:bCs/>
                <w:lang w:val="sr-Cyrl-RS"/>
              </w:rPr>
            </w:pPr>
            <w:r>
              <w:rPr>
                <w:b/>
                <w:bCs/>
                <w:lang w:val="sr-Cyrl-RS"/>
              </w:rPr>
              <w:t xml:space="preserve">    </w:t>
            </w:r>
          </w:p>
          <w:p w:rsidR="00F41CB4" w:rsidRPr="004C16C6" w:rsidRDefault="00F41CB4" w:rsidP="004C16C6">
            <w:pPr>
              <w:spacing w:line="240" w:lineRule="auto"/>
              <w:rPr>
                <w:b/>
                <w:bCs/>
                <w:lang w:val="sr-Cyrl-RS"/>
              </w:rPr>
            </w:pPr>
            <w:r w:rsidRPr="004C16C6">
              <w:rPr>
                <w:b/>
                <w:bCs/>
                <w:lang w:val="sr-Cyrl-RS"/>
              </w:rPr>
              <w:t xml:space="preserve"> </w:t>
            </w:r>
            <w:r w:rsidRPr="004C16C6">
              <w:rPr>
                <w:b/>
                <w:bCs/>
              </w:rPr>
              <w:t>Партија 2. Свеже воће</w:t>
            </w:r>
            <w:r w:rsidRPr="004C16C6">
              <w:rPr>
                <w:b/>
                <w:bCs/>
                <w:lang w:val="sr-Cyrl-BA"/>
              </w:rPr>
              <w:tab/>
            </w:r>
          </w:p>
        </w:tc>
      </w:tr>
      <w:tr w:rsidR="00F41CB4" w:rsidRPr="004C16C6" w:rsidTr="008B2B95">
        <w:trPr>
          <w:trHeight w:val="330"/>
        </w:trPr>
        <w:tc>
          <w:tcPr>
            <w:tcW w:w="682" w:type="dxa"/>
            <w:tcBorders>
              <w:top w:val="single" w:sz="4" w:space="0" w:color="auto"/>
              <w:left w:val="single" w:sz="4" w:space="0" w:color="auto"/>
              <w:bottom w:val="single" w:sz="4" w:space="0" w:color="auto"/>
              <w:right w:val="single" w:sz="4" w:space="0" w:color="auto"/>
            </w:tcBorders>
            <w:noWrap/>
            <w:hideMark/>
          </w:tcPr>
          <w:p w:rsidR="00F41CB4" w:rsidRPr="004C16C6" w:rsidRDefault="00F41CB4">
            <w:pPr>
              <w:spacing w:line="240" w:lineRule="auto"/>
              <w:rPr>
                <w:b/>
                <w:bCs/>
                <w:lang w:val="sr-Cyrl-RS" w:eastAsia="sr-Latn-RS"/>
              </w:rPr>
            </w:pPr>
            <w:r w:rsidRPr="004C16C6">
              <w:rPr>
                <w:b/>
                <w:bCs/>
                <w:lang w:eastAsia="sr-Latn-RS"/>
              </w:rPr>
              <w:t>Р</w:t>
            </w:r>
            <w:r w:rsidRPr="004C16C6">
              <w:rPr>
                <w:b/>
                <w:bCs/>
                <w:lang w:val="sr-Cyrl-RS" w:eastAsia="sr-Latn-RS"/>
              </w:rPr>
              <w:t>.б.</w:t>
            </w:r>
          </w:p>
        </w:tc>
        <w:tc>
          <w:tcPr>
            <w:tcW w:w="4541" w:type="dxa"/>
            <w:tcBorders>
              <w:top w:val="single" w:sz="4" w:space="0" w:color="auto"/>
              <w:left w:val="single" w:sz="4" w:space="0" w:color="auto"/>
              <w:bottom w:val="single" w:sz="4" w:space="0" w:color="auto"/>
              <w:right w:val="single" w:sz="4" w:space="0" w:color="auto"/>
            </w:tcBorders>
            <w:noWrap/>
            <w:hideMark/>
          </w:tcPr>
          <w:p w:rsidR="00F41CB4" w:rsidRPr="004C16C6" w:rsidRDefault="00F41CB4">
            <w:pPr>
              <w:spacing w:line="240" w:lineRule="auto"/>
              <w:rPr>
                <w:lang w:eastAsia="sr-Latn-RS"/>
              </w:rPr>
            </w:pPr>
            <w:r w:rsidRPr="004C16C6">
              <w:rPr>
                <w:lang w:eastAsia="sr-Latn-RS"/>
              </w:rPr>
              <w:t> </w:t>
            </w:r>
            <w:r w:rsidRPr="004C16C6">
              <w:rPr>
                <w:b/>
                <w:bCs/>
                <w:lang w:eastAsia="sr-Latn-RS"/>
              </w:rPr>
              <w:t>Назив артикла</w:t>
            </w:r>
          </w:p>
        </w:tc>
        <w:tc>
          <w:tcPr>
            <w:tcW w:w="1890" w:type="dxa"/>
            <w:gridSpan w:val="2"/>
            <w:tcBorders>
              <w:top w:val="single" w:sz="4" w:space="0" w:color="auto"/>
              <w:left w:val="single" w:sz="4" w:space="0" w:color="auto"/>
              <w:bottom w:val="single" w:sz="4" w:space="0" w:color="auto"/>
              <w:right w:val="single" w:sz="4" w:space="0" w:color="auto"/>
            </w:tcBorders>
            <w:noWrap/>
            <w:hideMark/>
          </w:tcPr>
          <w:p w:rsidR="00F41CB4" w:rsidRPr="004C16C6" w:rsidRDefault="00F41CB4">
            <w:pPr>
              <w:spacing w:line="240" w:lineRule="auto"/>
              <w:rPr>
                <w:b/>
                <w:bCs/>
                <w:lang w:val="sr-Cyrl-RS" w:eastAsia="sr-Latn-RS"/>
              </w:rPr>
            </w:pPr>
            <w:r w:rsidRPr="004C16C6">
              <w:rPr>
                <w:b/>
                <w:bCs/>
                <w:lang w:eastAsia="sr-Latn-RS"/>
              </w:rPr>
              <w:t>Јед.</w:t>
            </w:r>
            <w:r w:rsidRPr="004C16C6">
              <w:rPr>
                <w:b/>
                <w:bCs/>
                <w:lang w:val="sr-Cyrl-RS" w:eastAsia="sr-Latn-RS"/>
              </w:rPr>
              <w:t>мере</w:t>
            </w:r>
          </w:p>
        </w:tc>
        <w:tc>
          <w:tcPr>
            <w:tcW w:w="1642" w:type="dxa"/>
            <w:tcBorders>
              <w:top w:val="single" w:sz="4" w:space="0" w:color="auto"/>
              <w:left w:val="single" w:sz="4" w:space="0" w:color="auto"/>
              <w:bottom w:val="single" w:sz="4" w:space="0" w:color="auto"/>
              <w:right w:val="single" w:sz="4" w:space="0" w:color="auto"/>
            </w:tcBorders>
            <w:noWrap/>
            <w:hideMark/>
          </w:tcPr>
          <w:p w:rsidR="00F41CB4" w:rsidRPr="004C16C6" w:rsidRDefault="00F41CB4">
            <w:pPr>
              <w:spacing w:line="240" w:lineRule="auto"/>
              <w:rPr>
                <w:lang w:eastAsia="sr-Latn-RS"/>
              </w:rPr>
            </w:pPr>
            <w:r w:rsidRPr="004C16C6">
              <w:rPr>
                <w:b/>
                <w:bCs/>
                <w:lang w:eastAsia="sr-Latn-RS"/>
              </w:rPr>
              <w:t>Количина</w:t>
            </w:r>
            <w:r w:rsidRPr="004C16C6">
              <w:rPr>
                <w:lang w:eastAsia="sr-Latn-RS"/>
              </w:rPr>
              <w:t> </w:t>
            </w:r>
          </w:p>
        </w:tc>
      </w:tr>
      <w:tr w:rsidR="00F41CB4" w:rsidRPr="004C16C6" w:rsidTr="008B2B95">
        <w:trPr>
          <w:trHeight w:val="315"/>
        </w:trPr>
        <w:tc>
          <w:tcPr>
            <w:tcW w:w="682" w:type="dxa"/>
            <w:tcBorders>
              <w:top w:val="single" w:sz="4" w:space="0" w:color="auto"/>
              <w:left w:val="single" w:sz="4" w:space="0" w:color="auto"/>
              <w:bottom w:val="single" w:sz="4" w:space="0" w:color="auto"/>
              <w:right w:val="single" w:sz="4" w:space="0" w:color="auto"/>
            </w:tcBorders>
            <w:noWrap/>
            <w:vAlign w:val="center"/>
          </w:tcPr>
          <w:p w:rsidR="00F41CB4" w:rsidRPr="004C16C6" w:rsidRDefault="00F41CB4">
            <w:pPr>
              <w:numPr>
                <w:ilvl w:val="0"/>
                <w:numId w:val="4"/>
              </w:numPr>
              <w:ind w:left="433"/>
            </w:pPr>
          </w:p>
        </w:tc>
        <w:tc>
          <w:tcPr>
            <w:tcW w:w="4541"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r w:rsidRPr="004C16C6">
              <w:t>Јабука</w:t>
            </w:r>
          </w:p>
        </w:tc>
        <w:tc>
          <w:tcPr>
            <w:tcW w:w="1890" w:type="dxa"/>
            <w:gridSpan w:val="2"/>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center"/>
            </w:pPr>
            <w:r w:rsidRPr="004C16C6">
              <w:t>кг.</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100</w:t>
            </w:r>
          </w:p>
        </w:tc>
      </w:tr>
      <w:tr w:rsidR="00F41CB4" w:rsidRPr="004C16C6" w:rsidTr="008B2B95">
        <w:trPr>
          <w:trHeight w:val="315"/>
        </w:trPr>
        <w:tc>
          <w:tcPr>
            <w:tcW w:w="682" w:type="dxa"/>
            <w:tcBorders>
              <w:top w:val="single" w:sz="4" w:space="0" w:color="auto"/>
              <w:left w:val="single" w:sz="4" w:space="0" w:color="auto"/>
              <w:bottom w:val="single" w:sz="4" w:space="0" w:color="auto"/>
              <w:right w:val="single" w:sz="4" w:space="0" w:color="auto"/>
            </w:tcBorders>
            <w:noWrap/>
            <w:vAlign w:val="center"/>
          </w:tcPr>
          <w:p w:rsidR="00F41CB4" w:rsidRPr="004C16C6" w:rsidRDefault="00F41CB4">
            <w:pPr>
              <w:numPr>
                <w:ilvl w:val="0"/>
                <w:numId w:val="4"/>
              </w:numPr>
              <w:ind w:left="433"/>
            </w:pPr>
          </w:p>
        </w:tc>
        <w:tc>
          <w:tcPr>
            <w:tcW w:w="4541"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r w:rsidRPr="004C16C6">
              <w:t>Банана</w:t>
            </w:r>
          </w:p>
        </w:tc>
        <w:tc>
          <w:tcPr>
            <w:tcW w:w="1890" w:type="dxa"/>
            <w:gridSpan w:val="2"/>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center"/>
            </w:pPr>
            <w:r w:rsidRPr="004C16C6">
              <w:t>кг.</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20</w:t>
            </w:r>
          </w:p>
        </w:tc>
      </w:tr>
    </w:tbl>
    <w:p w:rsidR="004C16C6" w:rsidRDefault="004C16C6" w:rsidP="004C16C6">
      <w:pPr>
        <w:rPr>
          <w:b/>
          <w:iCs/>
          <w:lang w:val="sr-Cyrl-RS"/>
        </w:rPr>
      </w:pPr>
      <w:r>
        <w:rPr>
          <w:b/>
          <w:iCs/>
          <w:lang w:val="sr-Cyrl-RS"/>
        </w:rPr>
        <w:t xml:space="preserve">       </w:t>
      </w:r>
    </w:p>
    <w:p w:rsidR="00F41CB4" w:rsidRPr="004C16C6" w:rsidRDefault="004C16C6" w:rsidP="004C16C6">
      <w:pPr>
        <w:rPr>
          <w:b/>
          <w:iCs/>
          <w:lang w:val="sr-Cyrl-RS"/>
        </w:rPr>
      </w:pPr>
      <w:r>
        <w:rPr>
          <w:b/>
          <w:iCs/>
          <w:lang w:val="sr-Cyrl-RS"/>
        </w:rPr>
        <w:t xml:space="preserve">  </w:t>
      </w:r>
      <w:r w:rsidR="00F41CB4" w:rsidRPr="004C16C6">
        <w:rPr>
          <w:b/>
          <w:iCs/>
          <w:lang w:val="sr-Cyrl-RS"/>
        </w:rPr>
        <w:t>Партија 3.  Конзумна јаја</w:t>
      </w:r>
    </w:p>
    <w:tbl>
      <w:tblPr>
        <w:tblW w:w="8755" w:type="dxa"/>
        <w:tblLook w:val="04A0" w:firstRow="1" w:lastRow="0" w:firstColumn="1" w:lastColumn="0" w:noHBand="0" w:noVBand="1"/>
      </w:tblPr>
      <w:tblGrid>
        <w:gridCol w:w="93"/>
        <w:gridCol w:w="15"/>
        <w:gridCol w:w="495"/>
        <w:gridCol w:w="72"/>
        <w:gridCol w:w="6"/>
        <w:gridCol w:w="3657"/>
        <w:gridCol w:w="23"/>
        <w:gridCol w:w="1157"/>
        <w:gridCol w:w="686"/>
        <w:gridCol w:w="24"/>
        <w:gridCol w:w="609"/>
        <w:gridCol w:w="1918"/>
      </w:tblGrid>
      <w:tr w:rsidR="00F41CB4" w:rsidRPr="004C16C6" w:rsidTr="004C16C6">
        <w:trPr>
          <w:gridBefore w:val="1"/>
          <w:wBefore w:w="93" w:type="dxa"/>
          <w:trHeight w:val="384"/>
        </w:trPr>
        <w:tc>
          <w:tcPr>
            <w:tcW w:w="582" w:type="dxa"/>
            <w:gridSpan w:val="3"/>
            <w:tcBorders>
              <w:top w:val="single" w:sz="4" w:space="0" w:color="auto"/>
              <w:left w:val="single" w:sz="8" w:space="0" w:color="auto"/>
              <w:bottom w:val="single" w:sz="4" w:space="0" w:color="auto"/>
              <w:right w:val="nil"/>
            </w:tcBorders>
            <w:noWrap/>
            <w:vAlign w:val="bottom"/>
            <w:hideMark/>
          </w:tcPr>
          <w:p w:rsidR="00F41CB4" w:rsidRPr="004C16C6" w:rsidRDefault="00F41CB4">
            <w:pPr>
              <w:tabs>
                <w:tab w:val="left" w:pos="720"/>
                <w:tab w:val="left" w:pos="1418"/>
              </w:tabs>
              <w:rPr>
                <w:b/>
                <w:bCs/>
                <w:lang w:val="sr-Cyrl-RS"/>
              </w:rPr>
            </w:pPr>
            <w:r w:rsidRPr="004C16C6">
              <w:rPr>
                <w:b/>
                <w:bCs/>
              </w:rPr>
              <w:t>Р</w:t>
            </w:r>
            <w:r w:rsidRPr="004C16C6">
              <w:rPr>
                <w:b/>
                <w:bCs/>
                <w:lang w:val="sr-Cyrl-RS"/>
              </w:rPr>
              <w:t>.б.</w:t>
            </w:r>
          </w:p>
        </w:tc>
        <w:tc>
          <w:tcPr>
            <w:tcW w:w="3686" w:type="dxa"/>
            <w:gridSpan w:val="3"/>
            <w:tcBorders>
              <w:top w:val="single" w:sz="8"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pPr>
            <w:r w:rsidRPr="004C16C6">
              <w:t> </w:t>
            </w:r>
            <w:r w:rsidRPr="004C16C6">
              <w:rPr>
                <w:b/>
                <w:bCs/>
              </w:rPr>
              <w:t>Назив артикла</w:t>
            </w:r>
          </w:p>
        </w:tc>
        <w:tc>
          <w:tcPr>
            <w:tcW w:w="1843" w:type="dxa"/>
            <w:gridSpan w:val="2"/>
            <w:tcBorders>
              <w:top w:val="single" w:sz="8" w:space="0" w:color="auto"/>
              <w:left w:val="nil"/>
              <w:bottom w:val="single" w:sz="4" w:space="0" w:color="auto"/>
              <w:right w:val="nil"/>
            </w:tcBorders>
            <w:noWrap/>
            <w:vAlign w:val="bottom"/>
            <w:hideMark/>
          </w:tcPr>
          <w:p w:rsidR="00F41CB4" w:rsidRPr="004C16C6" w:rsidRDefault="00F41CB4">
            <w:pPr>
              <w:tabs>
                <w:tab w:val="left" w:pos="720"/>
                <w:tab w:val="left" w:pos="1418"/>
              </w:tabs>
              <w:rPr>
                <w:b/>
                <w:bCs/>
                <w:lang w:val="sr-Cyrl-RS"/>
              </w:rPr>
            </w:pPr>
            <w:r w:rsidRPr="004C16C6">
              <w:rPr>
                <w:b/>
                <w:bCs/>
              </w:rPr>
              <w:t>Јед.</w:t>
            </w:r>
            <w:r w:rsidRPr="004C16C6">
              <w:rPr>
                <w:b/>
                <w:bCs/>
                <w:lang w:val="sr-Cyrl-RS"/>
              </w:rPr>
              <w:t>мере</w:t>
            </w:r>
          </w:p>
        </w:tc>
        <w:tc>
          <w:tcPr>
            <w:tcW w:w="2551" w:type="dxa"/>
            <w:gridSpan w:val="3"/>
            <w:tcBorders>
              <w:top w:val="single" w:sz="8"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pPr>
            <w:r w:rsidRPr="004C16C6">
              <w:rPr>
                <w:b/>
                <w:bCs/>
              </w:rPr>
              <w:t>Количина</w:t>
            </w:r>
            <w:r w:rsidRPr="004C16C6">
              <w:t> </w:t>
            </w:r>
          </w:p>
        </w:tc>
      </w:tr>
      <w:tr w:rsidR="00F41CB4" w:rsidRPr="004C16C6" w:rsidTr="004C16C6">
        <w:trPr>
          <w:gridBefore w:val="1"/>
          <w:wBefore w:w="93" w:type="dxa"/>
          <w:trHeight w:val="340"/>
        </w:trPr>
        <w:tc>
          <w:tcPr>
            <w:tcW w:w="582" w:type="dxa"/>
            <w:gridSpan w:val="3"/>
            <w:tcBorders>
              <w:top w:val="nil"/>
              <w:left w:val="single" w:sz="8" w:space="0" w:color="auto"/>
              <w:bottom w:val="single" w:sz="4" w:space="0" w:color="auto"/>
              <w:right w:val="single" w:sz="4" w:space="0" w:color="auto"/>
            </w:tcBorders>
            <w:noWrap/>
            <w:vAlign w:val="bottom"/>
            <w:hideMark/>
          </w:tcPr>
          <w:p w:rsidR="00F41CB4" w:rsidRPr="004C16C6" w:rsidRDefault="00F41CB4">
            <w:pPr>
              <w:tabs>
                <w:tab w:val="left" w:pos="720"/>
                <w:tab w:val="left" w:pos="1418"/>
              </w:tabs>
              <w:jc w:val="right"/>
            </w:pPr>
            <w:r w:rsidRPr="004C16C6">
              <w:t>1</w:t>
            </w:r>
          </w:p>
        </w:tc>
        <w:tc>
          <w:tcPr>
            <w:tcW w:w="3686" w:type="dxa"/>
            <w:gridSpan w:val="3"/>
            <w:tcBorders>
              <w:top w:val="nil"/>
              <w:left w:val="nil"/>
              <w:bottom w:val="single" w:sz="4" w:space="0" w:color="auto"/>
              <w:right w:val="nil"/>
            </w:tcBorders>
            <w:noWrap/>
            <w:vAlign w:val="bottom"/>
            <w:hideMark/>
          </w:tcPr>
          <w:p w:rsidR="00F41CB4" w:rsidRPr="004C16C6" w:rsidRDefault="00F41CB4">
            <w:pPr>
              <w:tabs>
                <w:tab w:val="left" w:pos="720"/>
                <w:tab w:val="left" w:pos="1418"/>
              </w:tabs>
            </w:pPr>
            <w:r w:rsidRPr="004C16C6">
              <w:t>Конзумна јаја   А  класа</w:t>
            </w:r>
          </w:p>
        </w:tc>
        <w:tc>
          <w:tcPr>
            <w:tcW w:w="1843" w:type="dxa"/>
            <w:gridSpan w:val="2"/>
            <w:tcBorders>
              <w:top w:val="nil"/>
              <w:left w:val="single" w:sz="4" w:space="0" w:color="auto"/>
              <w:bottom w:val="single" w:sz="4" w:space="0" w:color="auto"/>
              <w:right w:val="single" w:sz="4" w:space="0" w:color="auto"/>
            </w:tcBorders>
            <w:noWrap/>
            <w:vAlign w:val="bottom"/>
            <w:hideMark/>
          </w:tcPr>
          <w:p w:rsidR="00F41CB4" w:rsidRPr="004C16C6" w:rsidRDefault="00F41CB4">
            <w:pPr>
              <w:tabs>
                <w:tab w:val="left" w:pos="720"/>
                <w:tab w:val="left" w:pos="1418"/>
              </w:tabs>
              <w:jc w:val="center"/>
            </w:pPr>
            <w:r w:rsidRPr="004C16C6">
              <w:t>ком.</w:t>
            </w:r>
          </w:p>
        </w:tc>
        <w:tc>
          <w:tcPr>
            <w:tcW w:w="2551" w:type="dxa"/>
            <w:gridSpan w:val="3"/>
            <w:tcBorders>
              <w:top w:val="nil"/>
              <w:left w:val="nil"/>
              <w:bottom w:val="single" w:sz="4" w:space="0" w:color="auto"/>
              <w:right w:val="single" w:sz="4" w:space="0" w:color="auto"/>
            </w:tcBorders>
            <w:noWrap/>
            <w:vAlign w:val="bottom"/>
            <w:hideMark/>
          </w:tcPr>
          <w:p w:rsidR="00F41CB4" w:rsidRPr="004C16C6" w:rsidRDefault="00F41CB4">
            <w:pPr>
              <w:tabs>
                <w:tab w:val="left" w:pos="720"/>
                <w:tab w:val="left" w:pos="1418"/>
              </w:tabs>
              <w:jc w:val="right"/>
            </w:pPr>
            <w:r w:rsidRPr="004C16C6">
              <w:t>14</w:t>
            </w:r>
            <w:r w:rsidRPr="004C16C6">
              <w:rPr>
                <w:lang w:val="sr-Cyrl-RS"/>
              </w:rPr>
              <w:t>.</w:t>
            </w:r>
            <w:r w:rsidRPr="004C16C6">
              <w:t>000</w:t>
            </w:r>
          </w:p>
        </w:tc>
      </w:tr>
      <w:tr w:rsidR="00F41CB4" w:rsidRPr="004C16C6" w:rsidTr="004C1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08" w:type="dxa"/>
          <w:trHeight w:val="330"/>
        </w:trPr>
        <w:tc>
          <w:tcPr>
            <w:tcW w:w="573" w:type="dxa"/>
            <w:gridSpan w:val="3"/>
            <w:tcBorders>
              <w:top w:val="nil"/>
              <w:left w:val="nil"/>
              <w:bottom w:val="single" w:sz="4" w:space="0" w:color="auto"/>
              <w:right w:val="nil"/>
            </w:tcBorders>
            <w:noWrap/>
            <w:hideMark/>
          </w:tcPr>
          <w:p w:rsidR="00F41CB4" w:rsidRPr="004C16C6" w:rsidRDefault="00F41CB4">
            <w:pPr>
              <w:suppressAutoHyphens w:val="0"/>
              <w:spacing w:line="240" w:lineRule="auto"/>
              <w:rPr>
                <w:rFonts w:eastAsia="Times New Roman"/>
                <w:color w:val="auto"/>
                <w:kern w:val="0"/>
                <w:lang w:val="sr-Cyrl-RS" w:eastAsia="sr-Latn-RS"/>
              </w:rPr>
            </w:pPr>
          </w:p>
        </w:tc>
        <w:tc>
          <w:tcPr>
            <w:tcW w:w="5547" w:type="dxa"/>
            <w:gridSpan w:val="5"/>
            <w:tcBorders>
              <w:top w:val="nil"/>
              <w:left w:val="nil"/>
              <w:bottom w:val="single" w:sz="4" w:space="0" w:color="auto"/>
              <w:right w:val="nil"/>
            </w:tcBorders>
            <w:noWrap/>
            <w:hideMark/>
          </w:tcPr>
          <w:p w:rsidR="00CD05DE" w:rsidRDefault="00CD05DE" w:rsidP="004C16C6">
            <w:pPr>
              <w:rPr>
                <w:b/>
                <w:bCs/>
                <w:lang w:val="sr-Cyrl-RS"/>
              </w:rPr>
            </w:pPr>
          </w:p>
          <w:p w:rsidR="00F41CB4" w:rsidRPr="004C16C6" w:rsidRDefault="00F41CB4" w:rsidP="004C16C6">
            <w:pPr>
              <w:rPr>
                <w:lang w:eastAsia="sr-Latn-RS"/>
              </w:rPr>
            </w:pPr>
            <w:r w:rsidRPr="004C16C6">
              <w:rPr>
                <w:b/>
                <w:bCs/>
              </w:rPr>
              <w:t>Партија 4</w:t>
            </w:r>
            <w:r w:rsidRPr="004C16C6">
              <w:rPr>
                <w:b/>
                <w:bCs/>
                <w:lang w:val="sr-Cyrl-RS"/>
              </w:rPr>
              <w:t>.</w:t>
            </w:r>
            <w:r w:rsidRPr="004C16C6">
              <w:rPr>
                <w:b/>
                <w:bCs/>
              </w:rPr>
              <w:t xml:space="preserve">  </w:t>
            </w:r>
            <w:r w:rsidRPr="004C16C6">
              <w:rPr>
                <w:b/>
                <w:bCs/>
                <w:lang w:val="sr-Cyrl-BA"/>
              </w:rPr>
              <w:t>Хлеб и пециво у целофану</w:t>
            </w:r>
          </w:p>
        </w:tc>
        <w:tc>
          <w:tcPr>
            <w:tcW w:w="2527" w:type="dxa"/>
            <w:gridSpan w:val="2"/>
            <w:tcBorders>
              <w:top w:val="nil"/>
              <w:left w:val="nil"/>
              <w:bottom w:val="single" w:sz="4" w:space="0" w:color="auto"/>
              <w:right w:val="nil"/>
            </w:tcBorders>
            <w:noWrap/>
            <w:hideMark/>
          </w:tcPr>
          <w:p w:rsidR="00F41CB4" w:rsidRPr="004C16C6" w:rsidRDefault="00F41CB4">
            <w:pPr>
              <w:suppressAutoHyphens w:val="0"/>
              <w:spacing w:line="240" w:lineRule="auto"/>
              <w:rPr>
                <w:rFonts w:eastAsia="Times New Roman"/>
                <w:color w:val="auto"/>
                <w:kern w:val="0"/>
                <w:lang w:eastAsia="sr-Latn-RS"/>
              </w:rPr>
            </w:pPr>
          </w:p>
        </w:tc>
      </w:tr>
      <w:tr w:rsidR="00F41CB4" w:rsidRPr="004C16C6" w:rsidTr="004C1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08" w:type="dxa"/>
          <w:trHeight w:val="330"/>
        </w:trPr>
        <w:tc>
          <w:tcPr>
            <w:tcW w:w="573" w:type="dxa"/>
            <w:gridSpan w:val="3"/>
            <w:tcBorders>
              <w:top w:val="single" w:sz="4" w:space="0" w:color="auto"/>
              <w:left w:val="single" w:sz="4" w:space="0" w:color="auto"/>
              <w:bottom w:val="single" w:sz="4" w:space="0" w:color="auto"/>
              <w:right w:val="single" w:sz="4" w:space="0" w:color="auto"/>
            </w:tcBorders>
            <w:noWrap/>
            <w:hideMark/>
          </w:tcPr>
          <w:p w:rsidR="00F41CB4" w:rsidRPr="004C16C6" w:rsidRDefault="00F41CB4">
            <w:pPr>
              <w:rPr>
                <w:b/>
                <w:bCs/>
                <w:lang w:val="sr-Cyrl-RS" w:eastAsia="sr-Latn-RS"/>
              </w:rPr>
            </w:pPr>
            <w:r w:rsidRPr="004C16C6">
              <w:rPr>
                <w:b/>
                <w:bCs/>
                <w:lang w:eastAsia="sr-Latn-RS"/>
              </w:rPr>
              <w:t>Р</w:t>
            </w:r>
            <w:r w:rsidRPr="004C16C6">
              <w:rPr>
                <w:b/>
                <w:bCs/>
                <w:lang w:val="sr-Cyrl-RS" w:eastAsia="sr-Latn-RS"/>
              </w:rPr>
              <w:t>.б.</w:t>
            </w:r>
          </w:p>
        </w:tc>
        <w:tc>
          <w:tcPr>
            <w:tcW w:w="3657" w:type="dxa"/>
            <w:tcBorders>
              <w:top w:val="single" w:sz="4" w:space="0" w:color="auto"/>
              <w:left w:val="single" w:sz="4" w:space="0" w:color="auto"/>
              <w:bottom w:val="single" w:sz="4" w:space="0" w:color="auto"/>
              <w:right w:val="single" w:sz="4" w:space="0" w:color="auto"/>
            </w:tcBorders>
            <w:noWrap/>
            <w:hideMark/>
          </w:tcPr>
          <w:p w:rsidR="00F41CB4" w:rsidRPr="004C16C6" w:rsidRDefault="00F41CB4">
            <w:pPr>
              <w:rPr>
                <w:lang w:eastAsia="sr-Latn-RS"/>
              </w:rPr>
            </w:pPr>
            <w:r w:rsidRPr="004C16C6">
              <w:rPr>
                <w:lang w:eastAsia="sr-Latn-RS"/>
              </w:rPr>
              <w:t> </w:t>
            </w:r>
            <w:r w:rsidRPr="004C16C6">
              <w:rPr>
                <w:b/>
                <w:bCs/>
                <w:lang w:eastAsia="sr-Latn-RS"/>
              </w:rPr>
              <w:t>Назив артикла</w:t>
            </w:r>
          </w:p>
        </w:tc>
        <w:tc>
          <w:tcPr>
            <w:tcW w:w="1890" w:type="dxa"/>
            <w:gridSpan w:val="4"/>
            <w:tcBorders>
              <w:top w:val="single" w:sz="4" w:space="0" w:color="auto"/>
              <w:left w:val="single" w:sz="4" w:space="0" w:color="auto"/>
              <w:bottom w:val="single" w:sz="4" w:space="0" w:color="auto"/>
              <w:right w:val="single" w:sz="4" w:space="0" w:color="auto"/>
            </w:tcBorders>
            <w:noWrap/>
            <w:hideMark/>
          </w:tcPr>
          <w:p w:rsidR="00F41CB4" w:rsidRPr="004C16C6" w:rsidRDefault="00F41CB4">
            <w:pPr>
              <w:rPr>
                <w:b/>
                <w:bCs/>
                <w:lang w:val="sr-Cyrl-RS" w:eastAsia="sr-Latn-RS"/>
              </w:rPr>
            </w:pPr>
            <w:r w:rsidRPr="004C16C6">
              <w:rPr>
                <w:b/>
                <w:bCs/>
                <w:lang w:eastAsia="sr-Latn-RS"/>
              </w:rPr>
              <w:t>Јед.</w:t>
            </w:r>
            <w:r w:rsidRPr="004C16C6">
              <w:rPr>
                <w:b/>
                <w:bCs/>
                <w:lang w:val="sr-Cyrl-RS" w:eastAsia="sr-Latn-RS"/>
              </w:rPr>
              <w:t>мере</w:t>
            </w:r>
          </w:p>
        </w:tc>
        <w:tc>
          <w:tcPr>
            <w:tcW w:w="2527" w:type="dxa"/>
            <w:gridSpan w:val="2"/>
            <w:tcBorders>
              <w:top w:val="single" w:sz="4" w:space="0" w:color="auto"/>
              <w:left w:val="single" w:sz="4" w:space="0" w:color="auto"/>
              <w:bottom w:val="single" w:sz="4" w:space="0" w:color="auto"/>
              <w:right w:val="single" w:sz="4" w:space="0" w:color="auto"/>
            </w:tcBorders>
            <w:noWrap/>
            <w:hideMark/>
          </w:tcPr>
          <w:p w:rsidR="00F41CB4" w:rsidRPr="004C16C6" w:rsidRDefault="00F41CB4">
            <w:pPr>
              <w:rPr>
                <w:lang w:eastAsia="sr-Latn-RS"/>
              </w:rPr>
            </w:pPr>
            <w:r w:rsidRPr="004C16C6">
              <w:rPr>
                <w:b/>
                <w:bCs/>
                <w:lang w:eastAsia="sr-Latn-RS"/>
              </w:rPr>
              <w:t>Количина</w:t>
            </w:r>
            <w:r w:rsidRPr="004C16C6">
              <w:rPr>
                <w:lang w:eastAsia="sr-Latn-RS"/>
              </w:rPr>
              <w:t> </w:t>
            </w:r>
          </w:p>
        </w:tc>
      </w:tr>
      <w:tr w:rsidR="00F41CB4" w:rsidRPr="004C16C6" w:rsidTr="004C1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08" w:type="dxa"/>
          <w:trHeight w:val="315"/>
        </w:trPr>
        <w:tc>
          <w:tcPr>
            <w:tcW w:w="573" w:type="dxa"/>
            <w:gridSpan w:val="3"/>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r w:rsidRPr="004C16C6">
              <w:t>1</w:t>
            </w:r>
          </w:p>
        </w:tc>
        <w:tc>
          <w:tcPr>
            <w:tcW w:w="3657"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r w:rsidRPr="004C16C6">
              <w:t>Хлеб полубели</w:t>
            </w:r>
          </w:p>
        </w:tc>
        <w:tc>
          <w:tcPr>
            <w:tcW w:w="1890" w:type="dxa"/>
            <w:gridSpan w:val="4"/>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center"/>
            </w:pPr>
            <w:r w:rsidRPr="004C16C6">
              <w:t>ком.</w:t>
            </w:r>
          </w:p>
        </w:tc>
        <w:tc>
          <w:tcPr>
            <w:tcW w:w="2527" w:type="dxa"/>
            <w:gridSpan w:val="2"/>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12.000</w:t>
            </w:r>
          </w:p>
        </w:tc>
      </w:tr>
      <w:tr w:rsidR="00F41CB4" w:rsidRPr="004C16C6" w:rsidTr="004C1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08" w:type="dxa"/>
          <w:trHeight w:val="315"/>
        </w:trPr>
        <w:tc>
          <w:tcPr>
            <w:tcW w:w="573" w:type="dxa"/>
            <w:gridSpan w:val="3"/>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r w:rsidRPr="004C16C6">
              <w:t>2</w:t>
            </w:r>
          </w:p>
        </w:tc>
        <w:tc>
          <w:tcPr>
            <w:tcW w:w="3657"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r w:rsidRPr="004C16C6">
              <w:t>Кифла са сиром</w:t>
            </w:r>
          </w:p>
        </w:tc>
        <w:tc>
          <w:tcPr>
            <w:tcW w:w="1890" w:type="dxa"/>
            <w:gridSpan w:val="4"/>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center"/>
            </w:pPr>
            <w:r w:rsidRPr="004C16C6">
              <w:t>ком.</w:t>
            </w:r>
          </w:p>
        </w:tc>
        <w:tc>
          <w:tcPr>
            <w:tcW w:w="2527" w:type="dxa"/>
            <w:gridSpan w:val="2"/>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3.360</w:t>
            </w:r>
          </w:p>
        </w:tc>
      </w:tr>
      <w:tr w:rsidR="00F41CB4" w:rsidRPr="004C16C6" w:rsidTr="004C1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08" w:type="dxa"/>
          <w:trHeight w:val="315"/>
        </w:trPr>
        <w:tc>
          <w:tcPr>
            <w:tcW w:w="573" w:type="dxa"/>
            <w:gridSpan w:val="3"/>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330F29">
            <w:r>
              <w:t>3</w:t>
            </w:r>
          </w:p>
        </w:tc>
        <w:tc>
          <w:tcPr>
            <w:tcW w:w="3657"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r w:rsidRPr="004C16C6">
              <w:t>Чаја</w:t>
            </w:r>
          </w:p>
        </w:tc>
        <w:tc>
          <w:tcPr>
            <w:tcW w:w="1890" w:type="dxa"/>
            <w:gridSpan w:val="4"/>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center"/>
            </w:pPr>
            <w:r w:rsidRPr="004C16C6">
              <w:t>ком.</w:t>
            </w:r>
          </w:p>
        </w:tc>
        <w:tc>
          <w:tcPr>
            <w:tcW w:w="2527" w:type="dxa"/>
            <w:gridSpan w:val="2"/>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3.360</w:t>
            </w:r>
          </w:p>
        </w:tc>
      </w:tr>
      <w:tr w:rsidR="00F41CB4" w:rsidRPr="004C16C6" w:rsidTr="004C1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603" w:type="dxa"/>
            <w:gridSpan w:val="3"/>
            <w:tcBorders>
              <w:top w:val="nil"/>
              <w:left w:val="nil"/>
              <w:bottom w:val="single" w:sz="4" w:space="0" w:color="auto"/>
              <w:right w:val="nil"/>
            </w:tcBorders>
            <w:noWrap/>
            <w:hideMark/>
          </w:tcPr>
          <w:p w:rsidR="00F41CB4" w:rsidRPr="004C16C6" w:rsidRDefault="00F41CB4">
            <w:pPr>
              <w:suppressAutoHyphens w:val="0"/>
              <w:spacing w:line="240" w:lineRule="auto"/>
              <w:rPr>
                <w:rFonts w:eastAsia="Times New Roman"/>
                <w:color w:val="auto"/>
                <w:kern w:val="0"/>
                <w:lang w:eastAsia="sr-Latn-RS"/>
              </w:rPr>
            </w:pPr>
          </w:p>
        </w:tc>
        <w:tc>
          <w:tcPr>
            <w:tcW w:w="6234" w:type="dxa"/>
            <w:gridSpan w:val="8"/>
            <w:tcBorders>
              <w:top w:val="nil"/>
              <w:left w:val="nil"/>
              <w:bottom w:val="single" w:sz="4" w:space="0" w:color="auto"/>
              <w:right w:val="nil"/>
            </w:tcBorders>
            <w:noWrap/>
            <w:hideMark/>
          </w:tcPr>
          <w:p w:rsidR="00CD05DE" w:rsidRDefault="00CD05DE">
            <w:pPr>
              <w:rPr>
                <w:b/>
                <w:bCs/>
                <w:lang w:val="sr-Cyrl-RS"/>
              </w:rPr>
            </w:pPr>
          </w:p>
          <w:p w:rsidR="00F41CB4" w:rsidRPr="004C16C6" w:rsidRDefault="00F41CB4">
            <w:pPr>
              <w:rPr>
                <w:lang w:eastAsia="sr-Latn-RS"/>
              </w:rPr>
            </w:pPr>
            <w:r w:rsidRPr="004C16C6">
              <w:rPr>
                <w:b/>
                <w:bCs/>
              </w:rPr>
              <w:t>Партија 5.  Млеко и млечни производи</w:t>
            </w:r>
          </w:p>
        </w:tc>
        <w:tc>
          <w:tcPr>
            <w:tcW w:w="1918" w:type="dxa"/>
            <w:tcBorders>
              <w:top w:val="nil"/>
              <w:left w:val="nil"/>
              <w:bottom w:val="single" w:sz="4" w:space="0" w:color="auto"/>
              <w:right w:val="nil"/>
            </w:tcBorders>
            <w:noWrap/>
            <w:hideMark/>
          </w:tcPr>
          <w:p w:rsidR="00F41CB4" w:rsidRPr="004C16C6" w:rsidRDefault="00F41CB4">
            <w:pPr>
              <w:suppressAutoHyphens w:val="0"/>
              <w:spacing w:line="240" w:lineRule="auto"/>
              <w:rPr>
                <w:rFonts w:eastAsia="Times New Roman"/>
                <w:color w:val="auto"/>
                <w:kern w:val="0"/>
                <w:lang w:eastAsia="sr-Latn-RS"/>
              </w:rPr>
            </w:pPr>
          </w:p>
        </w:tc>
      </w:tr>
      <w:tr w:rsidR="00F41CB4" w:rsidRPr="004C16C6" w:rsidTr="004C1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603" w:type="dxa"/>
            <w:gridSpan w:val="3"/>
            <w:tcBorders>
              <w:top w:val="single" w:sz="4" w:space="0" w:color="auto"/>
              <w:left w:val="single" w:sz="4" w:space="0" w:color="auto"/>
              <w:bottom w:val="single" w:sz="4" w:space="0" w:color="auto"/>
              <w:right w:val="single" w:sz="4" w:space="0" w:color="auto"/>
            </w:tcBorders>
            <w:noWrap/>
            <w:hideMark/>
          </w:tcPr>
          <w:p w:rsidR="00F41CB4" w:rsidRPr="004C16C6" w:rsidRDefault="00F41CB4">
            <w:pPr>
              <w:rPr>
                <w:b/>
                <w:bCs/>
                <w:lang w:val="sr-Cyrl-RS" w:eastAsia="sr-Latn-RS"/>
              </w:rPr>
            </w:pPr>
            <w:r w:rsidRPr="004C16C6">
              <w:rPr>
                <w:b/>
                <w:bCs/>
                <w:lang w:eastAsia="sr-Latn-RS"/>
              </w:rPr>
              <w:t>Р</w:t>
            </w:r>
            <w:r w:rsidRPr="004C16C6">
              <w:rPr>
                <w:b/>
                <w:bCs/>
                <w:lang w:val="sr-Cyrl-RS" w:eastAsia="sr-Latn-RS"/>
              </w:rPr>
              <w:t>.б.</w:t>
            </w:r>
          </w:p>
        </w:tc>
        <w:tc>
          <w:tcPr>
            <w:tcW w:w="4915" w:type="dxa"/>
            <w:gridSpan w:val="5"/>
            <w:tcBorders>
              <w:top w:val="single" w:sz="4" w:space="0" w:color="auto"/>
              <w:left w:val="single" w:sz="4" w:space="0" w:color="auto"/>
              <w:bottom w:val="single" w:sz="4" w:space="0" w:color="auto"/>
              <w:right w:val="single" w:sz="4" w:space="0" w:color="auto"/>
            </w:tcBorders>
            <w:noWrap/>
            <w:hideMark/>
          </w:tcPr>
          <w:p w:rsidR="00F41CB4" w:rsidRPr="004C16C6" w:rsidRDefault="00F41CB4">
            <w:pPr>
              <w:rPr>
                <w:lang w:eastAsia="sr-Latn-RS"/>
              </w:rPr>
            </w:pPr>
            <w:r w:rsidRPr="004C16C6">
              <w:rPr>
                <w:lang w:eastAsia="sr-Latn-RS"/>
              </w:rPr>
              <w:t> </w:t>
            </w:r>
            <w:r w:rsidRPr="004C16C6">
              <w:rPr>
                <w:b/>
                <w:bCs/>
                <w:lang w:eastAsia="sr-Latn-RS"/>
              </w:rPr>
              <w:t>Назив артикла</w:t>
            </w:r>
          </w:p>
        </w:tc>
        <w:tc>
          <w:tcPr>
            <w:tcW w:w="1319" w:type="dxa"/>
            <w:gridSpan w:val="3"/>
            <w:tcBorders>
              <w:top w:val="single" w:sz="4" w:space="0" w:color="auto"/>
              <w:left w:val="single" w:sz="4" w:space="0" w:color="auto"/>
              <w:bottom w:val="single" w:sz="4" w:space="0" w:color="auto"/>
              <w:right w:val="single" w:sz="4" w:space="0" w:color="auto"/>
            </w:tcBorders>
            <w:noWrap/>
            <w:hideMark/>
          </w:tcPr>
          <w:p w:rsidR="00F41CB4" w:rsidRPr="004C16C6" w:rsidRDefault="00F41CB4">
            <w:pPr>
              <w:rPr>
                <w:b/>
                <w:bCs/>
                <w:lang w:val="sr-Cyrl-RS" w:eastAsia="sr-Latn-RS"/>
              </w:rPr>
            </w:pPr>
            <w:r w:rsidRPr="004C16C6">
              <w:rPr>
                <w:b/>
                <w:bCs/>
                <w:lang w:eastAsia="sr-Latn-RS"/>
              </w:rPr>
              <w:t>Јед.</w:t>
            </w:r>
            <w:r w:rsidRPr="004C16C6">
              <w:rPr>
                <w:b/>
                <w:bCs/>
                <w:lang w:val="sr-Cyrl-RS" w:eastAsia="sr-Latn-RS"/>
              </w:rPr>
              <w:t>мере</w:t>
            </w:r>
          </w:p>
        </w:tc>
        <w:tc>
          <w:tcPr>
            <w:tcW w:w="1918" w:type="dxa"/>
            <w:tcBorders>
              <w:top w:val="single" w:sz="4" w:space="0" w:color="auto"/>
              <w:left w:val="single" w:sz="4" w:space="0" w:color="auto"/>
              <w:bottom w:val="single" w:sz="4" w:space="0" w:color="auto"/>
              <w:right w:val="single" w:sz="4" w:space="0" w:color="auto"/>
            </w:tcBorders>
            <w:noWrap/>
            <w:hideMark/>
          </w:tcPr>
          <w:p w:rsidR="00F41CB4" w:rsidRPr="004C16C6" w:rsidRDefault="00F41CB4">
            <w:pPr>
              <w:rPr>
                <w:lang w:eastAsia="sr-Latn-RS"/>
              </w:rPr>
            </w:pPr>
            <w:r w:rsidRPr="004C16C6">
              <w:rPr>
                <w:b/>
                <w:bCs/>
                <w:lang w:eastAsia="sr-Latn-RS"/>
              </w:rPr>
              <w:t>Количина</w:t>
            </w:r>
            <w:r w:rsidRPr="004C16C6">
              <w:rPr>
                <w:lang w:eastAsia="sr-Latn-RS"/>
              </w:rPr>
              <w:t> </w:t>
            </w:r>
          </w:p>
        </w:tc>
      </w:tr>
      <w:tr w:rsidR="00F41CB4" w:rsidRPr="004C16C6" w:rsidTr="004C1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603" w:type="dxa"/>
            <w:gridSpan w:val="3"/>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r w:rsidRPr="004C16C6">
              <w:t>1.  </w:t>
            </w:r>
          </w:p>
        </w:tc>
        <w:tc>
          <w:tcPr>
            <w:tcW w:w="4915" w:type="dxa"/>
            <w:gridSpan w:val="5"/>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r w:rsidRPr="004C16C6">
              <w:t>Млеко краткотрајно 1/1 (2,8 мм)</w:t>
            </w:r>
          </w:p>
        </w:tc>
        <w:tc>
          <w:tcPr>
            <w:tcW w:w="1319" w:type="dxa"/>
            <w:gridSpan w:val="3"/>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center"/>
            </w:pPr>
            <w:r w:rsidRPr="004C16C6">
              <w:t>л.</w:t>
            </w:r>
          </w:p>
        </w:tc>
        <w:tc>
          <w:tcPr>
            <w:tcW w:w="1918"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7.500</w:t>
            </w:r>
          </w:p>
        </w:tc>
      </w:tr>
      <w:tr w:rsidR="00F41CB4" w:rsidRPr="004C16C6" w:rsidTr="004C1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603" w:type="dxa"/>
            <w:gridSpan w:val="3"/>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r w:rsidRPr="004C16C6">
              <w:t>2.  </w:t>
            </w:r>
          </w:p>
        </w:tc>
        <w:tc>
          <w:tcPr>
            <w:tcW w:w="4915" w:type="dxa"/>
            <w:gridSpan w:val="5"/>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r w:rsidRPr="004C16C6">
              <w:t>Јогурт чаша 0,18 (2,8 мм)</w:t>
            </w:r>
          </w:p>
        </w:tc>
        <w:tc>
          <w:tcPr>
            <w:tcW w:w="1319" w:type="dxa"/>
            <w:gridSpan w:val="3"/>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center"/>
            </w:pPr>
            <w:r w:rsidRPr="004C16C6">
              <w:t>ком.</w:t>
            </w:r>
          </w:p>
        </w:tc>
        <w:tc>
          <w:tcPr>
            <w:tcW w:w="1918"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26.000</w:t>
            </w:r>
          </w:p>
        </w:tc>
      </w:tr>
      <w:tr w:rsidR="00F41CB4" w:rsidRPr="004C16C6" w:rsidTr="004C1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603" w:type="dxa"/>
            <w:gridSpan w:val="3"/>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r w:rsidRPr="004C16C6">
              <w:t>3.  </w:t>
            </w:r>
          </w:p>
        </w:tc>
        <w:tc>
          <w:tcPr>
            <w:tcW w:w="4915" w:type="dxa"/>
            <w:gridSpan w:val="5"/>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r w:rsidRPr="004C16C6">
              <w:t>Сир мрвљени а 6/1 кг.</w:t>
            </w:r>
          </w:p>
        </w:tc>
        <w:tc>
          <w:tcPr>
            <w:tcW w:w="1319" w:type="dxa"/>
            <w:gridSpan w:val="3"/>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center"/>
            </w:pPr>
            <w:r w:rsidRPr="004C16C6">
              <w:t>кг.</w:t>
            </w:r>
          </w:p>
        </w:tc>
        <w:tc>
          <w:tcPr>
            <w:tcW w:w="1918"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510</w:t>
            </w:r>
          </w:p>
        </w:tc>
      </w:tr>
      <w:tr w:rsidR="00F41CB4" w:rsidRPr="004C16C6" w:rsidTr="004C1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603" w:type="dxa"/>
            <w:gridSpan w:val="3"/>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r w:rsidRPr="004C16C6">
              <w:t>4.  </w:t>
            </w:r>
          </w:p>
        </w:tc>
        <w:tc>
          <w:tcPr>
            <w:tcW w:w="4915" w:type="dxa"/>
            <w:gridSpan w:val="5"/>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r w:rsidRPr="004C16C6">
              <w:t>Топљени сир „Зденка“ а 6 ком. или екв.</w:t>
            </w:r>
          </w:p>
        </w:tc>
        <w:tc>
          <w:tcPr>
            <w:tcW w:w="1319" w:type="dxa"/>
            <w:gridSpan w:val="3"/>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center"/>
            </w:pPr>
            <w:r w:rsidRPr="004C16C6">
              <w:t>пак.</w:t>
            </w:r>
          </w:p>
        </w:tc>
        <w:tc>
          <w:tcPr>
            <w:tcW w:w="1918"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1.000</w:t>
            </w:r>
          </w:p>
        </w:tc>
      </w:tr>
    </w:tbl>
    <w:p w:rsidR="00F41CB4" w:rsidRPr="004C16C6" w:rsidRDefault="00F41CB4" w:rsidP="00F41CB4">
      <w:pPr>
        <w:rPr>
          <w:iCs/>
          <w:lang w:val="sr-Cyrl-RS"/>
        </w:rPr>
      </w:pPr>
    </w:p>
    <w:tbl>
      <w:tblPr>
        <w:tblpPr w:leftFromText="180" w:rightFromText="180" w:vertAnchor="text" w:tblpY="1"/>
        <w:tblOverlap w:val="never"/>
        <w:tblW w:w="8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60"/>
        <w:gridCol w:w="117"/>
        <w:gridCol w:w="558"/>
        <w:gridCol w:w="4518"/>
        <w:gridCol w:w="506"/>
        <w:gridCol w:w="1040"/>
        <w:gridCol w:w="506"/>
        <w:gridCol w:w="83"/>
        <w:gridCol w:w="378"/>
        <w:gridCol w:w="832"/>
      </w:tblGrid>
      <w:tr w:rsidR="00F41CB4" w:rsidRPr="004C16C6" w:rsidTr="00F54268">
        <w:trPr>
          <w:trHeight w:val="330"/>
        </w:trPr>
        <w:tc>
          <w:tcPr>
            <w:tcW w:w="1361" w:type="dxa"/>
            <w:gridSpan w:val="4"/>
            <w:tcBorders>
              <w:top w:val="nil"/>
              <w:left w:val="nil"/>
              <w:bottom w:val="single" w:sz="4" w:space="0" w:color="auto"/>
              <w:right w:val="nil"/>
            </w:tcBorders>
            <w:noWrap/>
            <w:hideMark/>
          </w:tcPr>
          <w:p w:rsidR="00F41CB4" w:rsidRPr="004C16C6" w:rsidRDefault="00F41CB4" w:rsidP="00F54268">
            <w:pPr>
              <w:suppressAutoHyphens w:val="0"/>
              <w:spacing w:line="240" w:lineRule="auto"/>
              <w:rPr>
                <w:rFonts w:eastAsia="Times New Roman"/>
                <w:color w:val="auto"/>
                <w:kern w:val="0"/>
                <w:lang w:eastAsia="sr-Latn-RS"/>
              </w:rPr>
            </w:pPr>
          </w:p>
        </w:tc>
        <w:tc>
          <w:tcPr>
            <w:tcW w:w="6415" w:type="dxa"/>
            <w:gridSpan w:val="6"/>
            <w:tcBorders>
              <w:top w:val="nil"/>
              <w:left w:val="nil"/>
              <w:bottom w:val="single" w:sz="4" w:space="0" w:color="auto"/>
              <w:right w:val="nil"/>
            </w:tcBorders>
            <w:noWrap/>
            <w:hideMark/>
          </w:tcPr>
          <w:p w:rsidR="00F41CB4" w:rsidRPr="004C16C6" w:rsidRDefault="00F41CB4" w:rsidP="00F54268">
            <w:pPr>
              <w:rPr>
                <w:lang w:eastAsia="sr-Latn-RS"/>
              </w:rPr>
            </w:pPr>
            <w:r w:rsidRPr="004C16C6">
              <w:rPr>
                <w:b/>
                <w:bCs/>
                <w:lang w:val="sr-Cyrl-RS"/>
              </w:rPr>
              <w:t>П</w:t>
            </w:r>
            <w:r w:rsidRPr="004C16C6">
              <w:rPr>
                <w:b/>
                <w:bCs/>
              </w:rPr>
              <w:t>артија 6 –Свеже месо и месне прерађевине</w:t>
            </w:r>
          </w:p>
        </w:tc>
        <w:tc>
          <w:tcPr>
            <w:tcW w:w="1027" w:type="dxa"/>
            <w:tcBorders>
              <w:top w:val="nil"/>
              <w:left w:val="nil"/>
              <w:bottom w:val="single" w:sz="4" w:space="0" w:color="auto"/>
              <w:right w:val="nil"/>
            </w:tcBorders>
            <w:noWrap/>
            <w:hideMark/>
          </w:tcPr>
          <w:p w:rsidR="00F41CB4" w:rsidRPr="004C16C6" w:rsidRDefault="00F41CB4" w:rsidP="00F54268">
            <w:pPr>
              <w:suppressAutoHyphens w:val="0"/>
              <w:spacing w:line="240" w:lineRule="auto"/>
              <w:rPr>
                <w:rFonts w:eastAsia="Times New Roman"/>
                <w:color w:val="auto"/>
                <w:kern w:val="0"/>
                <w:lang w:eastAsia="sr-Latn-RS"/>
              </w:rPr>
            </w:pPr>
          </w:p>
        </w:tc>
      </w:tr>
      <w:tr w:rsidR="00F41CB4" w:rsidRPr="004C16C6" w:rsidTr="00F54268">
        <w:trPr>
          <w:trHeight w:val="384"/>
        </w:trPr>
        <w:tc>
          <w:tcPr>
            <w:tcW w:w="709" w:type="dxa"/>
            <w:tcBorders>
              <w:top w:val="single" w:sz="4" w:space="0" w:color="auto"/>
              <w:left w:val="single" w:sz="4" w:space="0" w:color="auto"/>
              <w:bottom w:val="single" w:sz="4" w:space="0" w:color="auto"/>
              <w:right w:val="nil"/>
            </w:tcBorders>
            <w:noWrap/>
            <w:vAlign w:val="bottom"/>
            <w:hideMark/>
          </w:tcPr>
          <w:p w:rsidR="00F41CB4" w:rsidRPr="004C16C6" w:rsidRDefault="00F41CB4" w:rsidP="00F54268">
            <w:pPr>
              <w:tabs>
                <w:tab w:val="left" w:pos="720"/>
                <w:tab w:val="left" w:pos="1418"/>
              </w:tabs>
              <w:rPr>
                <w:b/>
                <w:bCs/>
                <w:lang w:val="sr-Cyrl-RS"/>
              </w:rPr>
            </w:pPr>
            <w:r w:rsidRPr="004C16C6">
              <w:rPr>
                <w:b/>
                <w:bCs/>
              </w:rPr>
              <w:t>Р</w:t>
            </w:r>
            <w:r w:rsidRPr="004C16C6">
              <w:rPr>
                <w:b/>
                <w:bCs/>
                <w:lang w:val="sr-Cyrl-RS"/>
              </w:rPr>
              <w:t>.б.</w:t>
            </w:r>
          </w:p>
        </w:tc>
        <w:tc>
          <w:tcPr>
            <w:tcW w:w="5258" w:type="dxa"/>
            <w:gridSpan w:val="5"/>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rsidP="00F54268">
            <w:pPr>
              <w:tabs>
                <w:tab w:val="left" w:pos="720"/>
                <w:tab w:val="left" w:pos="1418"/>
              </w:tabs>
            </w:pPr>
            <w:r w:rsidRPr="004C16C6">
              <w:t> </w:t>
            </w:r>
            <w:r w:rsidRPr="004C16C6">
              <w:rPr>
                <w:b/>
                <w:bCs/>
              </w:rPr>
              <w:t>Назив артикла</w:t>
            </w:r>
          </w:p>
        </w:tc>
        <w:tc>
          <w:tcPr>
            <w:tcW w:w="1350" w:type="dxa"/>
            <w:gridSpan w:val="2"/>
            <w:tcBorders>
              <w:top w:val="single" w:sz="4" w:space="0" w:color="auto"/>
              <w:left w:val="nil"/>
              <w:bottom w:val="single" w:sz="4" w:space="0" w:color="auto"/>
              <w:right w:val="nil"/>
            </w:tcBorders>
            <w:noWrap/>
            <w:vAlign w:val="bottom"/>
            <w:hideMark/>
          </w:tcPr>
          <w:p w:rsidR="00F41CB4" w:rsidRPr="004C16C6" w:rsidRDefault="00F41CB4" w:rsidP="00F54268">
            <w:pPr>
              <w:tabs>
                <w:tab w:val="left" w:pos="720"/>
                <w:tab w:val="left" w:pos="1418"/>
              </w:tabs>
              <w:rPr>
                <w:b/>
                <w:bCs/>
                <w:lang w:val="sr-Cyrl-RS"/>
              </w:rPr>
            </w:pPr>
            <w:r w:rsidRPr="004C16C6">
              <w:rPr>
                <w:b/>
                <w:bCs/>
              </w:rPr>
              <w:t>Јед.</w:t>
            </w:r>
            <w:r w:rsidRPr="004C16C6">
              <w:rPr>
                <w:b/>
                <w:bCs/>
                <w:lang w:val="sr-Cyrl-RS"/>
              </w:rPr>
              <w:t>мере</w:t>
            </w:r>
          </w:p>
        </w:tc>
        <w:tc>
          <w:tcPr>
            <w:tcW w:w="1486" w:type="dxa"/>
            <w:gridSpan w:val="3"/>
            <w:tcBorders>
              <w:top w:val="single" w:sz="4" w:space="0" w:color="auto"/>
              <w:left w:val="single" w:sz="8" w:space="0" w:color="auto"/>
              <w:bottom w:val="single" w:sz="4" w:space="0" w:color="auto"/>
              <w:right w:val="single" w:sz="4" w:space="0" w:color="auto"/>
            </w:tcBorders>
            <w:noWrap/>
            <w:vAlign w:val="bottom"/>
            <w:hideMark/>
          </w:tcPr>
          <w:p w:rsidR="00F41CB4" w:rsidRPr="004C16C6" w:rsidRDefault="00F41CB4" w:rsidP="00F54268">
            <w:pPr>
              <w:tabs>
                <w:tab w:val="left" w:pos="720"/>
                <w:tab w:val="left" w:pos="1418"/>
              </w:tabs>
            </w:pPr>
            <w:r w:rsidRPr="004C16C6">
              <w:rPr>
                <w:b/>
                <w:bCs/>
              </w:rPr>
              <w:t>Количина</w:t>
            </w:r>
            <w:r w:rsidRPr="004C16C6">
              <w:t> </w:t>
            </w:r>
          </w:p>
        </w:tc>
      </w:tr>
      <w:tr w:rsidR="00F41CB4" w:rsidRPr="004C16C6" w:rsidTr="00F54268">
        <w:trPr>
          <w:trHeight w:val="241"/>
        </w:trPr>
        <w:tc>
          <w:tcPr>
            <w:tcW w:w="709" w:type="dxa"/>
            <w:tcBorders>
              <w:top w:val="single" w:sz="4" w:space="0" w:color="auto"/>
              <w:left w:val="single" w:sz="4" w:space="0" w:color="auto"/>
              <w:bottom w:val="single" w:sz="4" w:space="0" w:color="auto"/>
              <w:right w:val="nil"/>
            </w:tcBorders>
            <w:noWrap/>
            <w:vAlign w:val="center"/>
          </w:tcPr>
          <w:p w:rsidR="00F41CB4" w:rsidRPr="004C16C6" w:rsidRDefault="00F54268" w:rsidP="00F54268">
            <w:pPr>
              <w:numPr>
                <w:ilvl w:val="0"/>
                <w:numId w:val="5"/>
              </w:numPr>
              <w:ind w:left="426"/>
              <w:jc w:val="both"/>
            </w:pPr>
            <w:r w:rsidRPr="004C16C6">
              <w:t xml:space="preserve"> </w:t>
            </w:r>
          </w:p>
        </w:tc>
        <w:tc>
          <w:tcPr>
            <w:tcW w:w="5258" w:type="dxa"/>
            <w:gridSpan w:val="5"/>
            <w:tcBorders>
              <w:top w:val="single" w:sz="4" w:space="0" w:color="auto"/>
              <w:left w:val="single" w:sz="8" w:space="0" w:color="auto"/>
              <w:bottom w:val="single" w:sz="4" w:space="0" w:color="auto"/>
              <w:right w:val="single" w:sz="8" w:space="0" w:color="auto"/>
            </w:tcBorders>
            <w:noWrap/>
            <w:vAlign w:val="center"/>
            <w:hideMark/>
          </w:tcPr>
          <w:p w:rsidR="00F41CB4" w:rsidRPr="004C16C6" w:rsidRDefault="00F41CB4" w:rsidP="00F54268">
            <w:r w:rsidRPr="004C16C6">
              <w:t>Јунећи бут БК</w:t>
            </w:r>
          </w:p>
        </w:tc>
        <w:tc>
          <w:tcPr>
            <w:tcW w:w="1350" w:type="dxa"/>
            <w:gridSpan w:val="2"/>
            <w:tcBorders>
              <w:top w:val="single" w:sz="4" w:space="0" w:color="auto"/>
              <w:left w:val="nil"/>
              <w:bottom w:val="single" w:sz="4" w:space="0" w:color="auto"/>
              <w:right w:val="nil"/>
            </w:tcBorders>
            <w:noWrap/>
            <w:vAlign w:val="center"/>
            <w:hideMark/>
          </w:tcPr>
          <w:p w:rsidR="00F41CB4" w:rsidRPr="004C16C6" w:rsidRDefault="00F41CB4" w:rsidP="00F54268">
            <w:pPr>
              <w:jc w:val="right"/>
            </w:pPr>
            <w:r w:rsidRPr="004C16C6">
              <w:t>кг.</w:t>
            </w:r>
          </w:p>
        </w:tc>
        <w:tc>
          <w:tcPr>
            <w:tcW w:w="1486" w:type="dxa"/>
            <w:gridSpan w:val="3"/>
            <w:tcBorders>
              <w:top w:val="single" w:sz="4" w:space="0" w:color="auto"/>
              <w:left w:val="single" w:sz="8" w:space="0" w:color="auto"/>
              <w:bottom w:val="single" w:sz="4" w:space="0" w:color="auto"/>
              <w:right w:val="single" w:sz="4" w:space="0" w:color="auto"/>
            </w:tcBorders>
            <w:noWrap/>
            <w:vAlign w:val="center"/>
            <w:hideMark/>
          </w:tcPr>
          <w:p w:rsidR="00F41CB4" w:rsidRPr="004C16C6" w:rsidRDefault="00F41CB4" w:rsidP="00F54268">
            <w:pPr>
              <w:jc w:val="right"/>
            </w:pPr>
            <w:r w:rsidRPr="004C16C6">
              <w:t>350</w:t>
            </w:r>
          </w:p>
        </w:tc>
      </w:tr>
      <w:tr w:rsidR="00F41CB4" w:rsidRPr="004C16C6" w:rsidTr="00F54268">
        <w:trPr>
          <w:trHeight w:val="241"/>
        </w:trPr>
        <w:tc>
          <w:tcPr>
            <w:tcW w:w="709" w:type="dxa"/>
            <w:tcBorders>
              <w:top w:val="single" w:sz="4" w:space="0" w:color="auto"/>
              <w:left w:val="single" w:sz="4" w:space="0" w:color="auto"/>
              <w:bottom w:val="single" w:sz="4" w:space="0" w:color="auto"/>
              <w:right w:val="nil"/>
            </w:tcBorders>
            <w:noWrap/>
            <w:vAlign w:val="center"/>
          </w:tcPr>
          <w:p w:rsidR="00F41CB4" w:rsidRPr="004C16C6" w:rsidRDefault="00F41CB4" w:rsidP="00F54268">
            <w:pPr>
              <w:numPr>
                <w:ilvl w:val="0"/>
                <w:numId w:val="5"/>
              </w:numPr>
              <w:ind w:left="426"/>
              <w:jc w:val="both"/>
            </w:pPr>
          </w:p>
        </w:tc>
        <w:tc>
          <w:tcPr>
            <w:tcW w:w="5258" w:type="dxa"/>
            <w:gridSpan w:val="5"/>
            <w:tcBorders>
              <w:top w:val="single" w:sz="4" w:space="0" w:color="auto"/>
              <w:left w:val="single" w:sz="8" w:space="0" w:color="auto"/>
              <w:bottom w:val="single" w:sz="4" w:space="0" w:color="auto"/>
              <w:right w:val="single" w:sz="8" w:space="0" w:color="auto"/>
            </w:tcBorders>
            <w:noWrap/>
            <w:vAlign w:val="center"/>
            <w:hideMark/>
          </w:tcPr>
          <w:p w:rsidR="00F41CB4" w:rsidRPr="004C16C6" w:rsidRDefault="00F41CB4" w:rsidP="00F54268">
            <w:r w:rsidRPr="004C16C6">
              <w:t>Млевено јунеће месо</w:t>
            </w:r>
          </w:p>
        </w:tc>
        <w:tc>
          <w:tcPr>
            <w:tcW w:w="1350" w:type="dxa"/>
            <w:gridSpan w:val="2"/>
            <w:tcBorders>
              <w:top w:val="single" w:sz="4" w:space="0" w:color="auto"/>
              <w:left w:val="nil"/>
              <w:bottom w:val="single" w:sz="4" w:space="0" w:color="auto"/>
              <w:right w:val="nil"/>
            </w:tcBorders>
            <w:noWrap/>
            <w:vAlign w:val="center"/>
            <w:hideMark/>
          </w:tcPr>
          <w:p w:rsidR="00F41CB4" w:rsidRPr="004C16C6" w:rsidRDefault="00F41CB4" w:rsidP="00F54268">
            <w:pPr>
              <w:jc w:val="right"/>
            </w:pPr>
            <w:r w:rsidRPr="004C16C6">
              <w:t>кг.</w:t>
            </w:r>
          </w:p>
        </w:tc>
        <w:tc>
          <w:tcPr>
            <w:tcW w:w="1486" w:type="dxa"/>
            <w:gridSpan w:val="3"/>
            <w:tcBorders>
              <w:top w:val="single" w:sz="4" w:space="0" w:color="auto"/>
              <w:left w:val="single" w:sz="8" w:space="0" w:color="auto"/>
              <w:bottom w:val="single" w:sz="4" w:space="0" w:color="auto"/>
              <w:right w:val="single" w:sz="4" w:space="0" w:color="auto"/>
            </w:tcBorders>
            <w:noWrap/>
            <w:vAlign w:val="center"/>
            <w:hideMark/>
          </w:tcPr>
          <w:p w:rsidR="00F41CB4" w:rsidRPr="004C16C6" w:rsidRDefault="00F41CB4" w:rsidP="00F54268">
            <w:pPr>
              <w:jc w:val="right"/>
              <w:rPr>
                <w:lang w:val="sr-Cyrl-RS"/>
              </w:rPr>
            </w:pPr>
            <w:r w:rsidRPr="004C16C6">
              <w:rPr>
                <w:lang w:val="sr-Cyrl-RS"/>
              </w:rPr>
              <w:t>400</w:t>
            </w:r>
          </w:p>
        </w:tc>
      </w:tr>
      <w:tr w:rsidR="00F41CB4" w:rsidRPr="004C16C6" w:rsidTr="00F54268">
        <w:trPr>
          <w:trHeight w:val="168"/>
        </w:trPr>
        <w:tc>
          <w:tcPr>
            <w:tcW w:w="709" w:type="dxa"/>
            <w:tcBorders>
              <w:top w:val="single" w:sz="4" w:space="0" w:color="auto"/>
              <w:left w:val="single" w:sz="4" w:space="0" w:color="auto"/>
              <w:bottom w:val="single" w:sz="4" w:space="0" w:color="auto"/>
              <w:right w:val="nil"/>
            </w:tcBorders>
            <w:noWrap/>
            <w:vAlign w:val="center"/>
          </w:tcPr>
          <w:p w:rsidR="00F41CB4" w:rsidRPr="004C16C6" w:rsidRDefault="00F41CB4" w:rsidP="00F54268">
            <w:pPr>
              <w:numPr>
                <w:ilvl w:val="0"/>
                <w:numId w:val="5"/>
              </w:numPr>
              <w:ind w:left="426"/>
              <w:jc w:val="both"/>
            </w:pPr>
          </w:p>
        </w:tc>
        <w:tc>
          <w:tcPr>
            <w:tcW w:w="5258" w:type="dxa"/>
            <w:gridSpan w:val="5"/>
            <w:tcBorders>
              <w:top w:val="single" w:sz="4" w:space="0" w:color="auto"/>
              <w:left w:val="single" w:sz="8" w:space="0" w:color="auto"/>
              <w:bottom w:val="single" w:sz="4" w:space="0" w:color="auto"/>
              <w:right w:val="single" w:sz="8" w:space="0" w:color="auto"/>
            </w:tcBorders>
            <w:noWrap/>
            <w:vAlign w:val="center"/>
            <w:hideMark/>
          </w:tcPr>
          <w:p w:rsidR="00F41CB4" w:rsidRPr="004C16C6" w:rsidRDefault="00F41CB4" w:rsidP="00F54268">
            <w:r w:rsidRPr="004C16C6">
              <w:t xml:space="preserve">Пилећа паштета </w:t>
            </w:r>
          </w:p>
        </w:tc>
        <w:tc>
          <w:tcPr>
            <w:tcW w:w="1350" w:type="dxa"/>
            <w:gridSpan w:val="2"/>
            <w:tcBorders>
              <w:top w:val="single" w:sz="4" w:space="0" w:color="auto"/>
              <w:left w:val="nil"/>
              <w:bottom w:val="single" w:sz="4" w:space="0" w:color="auto"/>
              <w:right w:val="nil"/>
            </w:tcBorders>
            <w:noWrap/>
            <w:vAlign w:val="center"/>
            <w:hideMark/>
          </w:tcPr>
          <w:p w:rsidR="00F41CB4" w:rsidRPr="004C16C6" w:rsidRDefault="00F41CB4" w:rsidP="00F54268">
            <w:pPr>
              <w:jc w:val="right"/>
            </w:pPr>
            <w:r w:rsidRPr="004C16C6">
              <w:t>кг.</w:t>
            </w:r>
          </w:p>
        </w:tc>
        <w:tc>
          <w:tcPr>
            <w:tcW w:w="1486" w:type="dxa"/>
            <w:gridSpan w:val="3"/>
            <w:tcBorders>
              <w:top w:val="single" w:sz="4" w:space="0" w:color="auto"/>
              <w:left w:val="single" w:sz="8" w:space="0" w:color="auto"/>
              <w:bottom w:val="single" w:sz="4" w:space="0" w:color="auto"/>
              <w:right w:val="single" w:sz="4" w:space="0" w:color="auto"/>
            </w:tcBorders>
            <w:noWrap/>
            <w:vAlign w:val="center"/>
            <w:hideMark/>
          </w:tcPr>
          <w:p w:rsidR="00F41CB4" w:rsidRPr="004C16C6" w:rsidRDefault="00F41CB4" w:rsidP="00F54268">
            <w:pPr>
              <w:jc w:val="right"/>
            </w:pPr>
            <w:r w:rsidRPr="004C16C6">
              <w:t>360</w:t>
            </w:r>
          </w:p>
        </w:tc>
      </w:tr>
      <w:tr w:rsidR="00F41CB4" w:rsidRPr="004C16C6" w:rsidTr="00F54268">
        <w:trPr>
          <w:trHeight w:val="168"/>
        </w:trPr>
        <w:tc>
          <w:tcPr>
            <w:tcW w:w="709" w:type="dxa"/>
            <w:tcBorders>
              <w:top w:val="single" w:sz="4" w:space="0" w:color="auto"/>
              <w:left w:val="single" w:sz="4" w:space="0" w:color="auto"/>
              <w:bottom w:val="single" w:sz="4" w:space="0" w:color="auto"/>
              <w:right w:val="nil"/>
            </w:tcBorders>
            <w:noWrap/>
            <w:vAlign w:val="center"/>
          </w:tcPr>
          <w:p w:rsidR="00F41CB4" w:rsidRPr="004C16C6" w:rsidRDefault="00F41CB4" w:rsidP="00F54268">
            <w:pPr>
              <w:numPr>
                <w:ilvl w:val="0"/>
                <w:numId w:val="5"/>
              </w:numPr>
              <w:ind w:left="426"/>
              <w:jc w:val="both"/>
            </w:pPr>
          </w:p>
        </w:tc>
        <w:tc>
          <w:tcPr>
            <w:tcW w:w="5258" w:type="dxa"/>
            <w:gridSpan w:val="5"/>
            <w:tcBorders>
              <w:top w:val="single" w:sz="4" w:space="0" w:color="auto"/>
              <w:left w:val="single" w:sz="8" w:space="0" w:color="auto"/>
              <w:bottom w:val="single" w:sz="4" w:space="0" w:color="auto"/>
              <w:right w:val="single" w:sz="8" w:space="0" w:color="auto"/>
            </w:tcBorders>
            <w:noWrap/>
            <w:vAlign w:val="center"/>
            <w:hideMark/>
          </w:tcPr>
          <w:p w:rsidR="00F41CB4" w:rsidRPr="004C16C6" w:rsidRDefault="00F41CB4" w:rsidP="00F54268">
            <w:r w:rsidRPr="004C16C6">
              <w:t>Виршла Пилећа (ринфуз)</w:t>
            </w:r>
          </w:p>
        </w:tc>
        <w:tc>
          <w:tcPr>
            <w:tcW w:w="1350" w:type="dxa"/>
            <w:gridSpan w:val="2"/>
            <w:tcBorders>
              <w:top w:val="single" w:sz="4" w:space="0" w:color="auto"/>
              <w:left w:val="nil"/>
              <w:bottom w:val="single" w:sz="4" w:space="0" w:color="auto"/>
              <w:right w:val="nil"/>
            </w:tcBorders>
            <w:noWrap/>
            <w:vAlign w:val="center"/>
            <w:hideMark/>
          </w:tcPr>
          <w:p w:rsidR="00F41CB4" w:rsidRPr="004C16C6" w:rsidRDefault="00F41CB4" w:rsidP="00F54268">
            <w:pPr>
              <w:jc w:val="right"/>
            </w:pPr>
            <w:r w:rsidRPr="004C16C6">
              <w:t>кг.</w:t>
            </w:r>
          </w:p>
        </w:tc>
        <w:tc>
          <w:tcPr>
            <w:tcW w:w="1486" w:type="dxa"/>
            <w:gridSpan w:val="3"/>
            <w:tcBorders>
              <w:top w:val="single" w:sz="4" w:space="0" w:color="auto"/>
              <w:left w:val="single" w:sz="8" w:space="0" w:color="auto"/>
              <w:bottom w:val="single" w:sz="4" w:space="0" w:color="auto"/>
              <w:right w:val="single" w:sz="4" w:space="0" w:color="auto"/>
            </w:tcBorders>
            <w:noWrap/>
            <w:vAlign w:val="center"/>
            <w:hideMark/>
          </w:tcPr>
          <w:p w:rsidR="00F41CB4" w:rsidRPr="004C16C6" w:rsidRDefault="00F41CB4" w:rsidP="00F54268">
            <w:pPr>
              <w:jc w:val="right"/>
            </w:pPr>
            <w:r w:rsidRPr="004C16C6">
              <w:t>600</w:t>
            </w:r>
          </w:p>
        </w:tc>
      </w:tr>
      <w:tr w:rsidR="00F41CB4" w:rsidRPr="004C16C6" w:rsidTr="00F54268">
        <w:trPr>
          <w:trHeight w:val="168"/>
        </w:trPr>
        <w:tc>
          <w:tcPr>
            <w:tcW w:w="709" w:type="dxa"/>
            <w:tcBorders>
              <w:top w:val="single" w:sz="4" w:space="0" w:color="auto"/>
              <w:left w:val="single" w:sz="4" w:space="0" w:color="auto"/>
              <w:bottom w:val="single" w:sz="4" w:space="0" w:color="auto"/>
              <w:right w:val="nil"/>
            </w:tcBorders>
            <w:noWrap/>
            <w:vAlign w:val="center"/>
          </w:tcPr>
          <w:p w:rsidR="00F41CB4" w:rsidRPr="004C16C6" w:rsidRDefault="00F41CB4" w:rsidP="00F54268">
            <w:pPr>
              <w:numPr>
                <w:ilvl w:val="0"/>
                <w:numId w:val="5"/>
              </w:numPr>
              <w:ind w:left="426"/>
              <w:jc w:val="both"/>
            </w:pPr>
          </w:p>
        </w:tc>
        <w:tc>
          <w:tcPr>
            <w:tcW w:w="5258" w:type="dxa"/>
            <w:gridSpan w:val="5"/>
            <w:tcBorders>
              <w:top w:val="single" w:sz="4" w:space="0" w:color="auto"/>
              <w:left w:val="single" w:sz="8" w:space="0" w:color="auto"/>
              <w:bottom w:val="single" w:sz="4" w:space="0" w:color="auto"/>
              <w:right w:val="single" w:sz="8" w:space="0" w:color="auto"/>
            </w:tcBorders>
            <w:noWrap/>
            <w:vAlign w:val="center"/>
            <w:hideMark/>
          </w:tcPr>
          <w:p w:rsidR="00F41CB4" w:rsidRPr="004C16C6" w:rsidRDefault="00F41CB4" w:rsidP="00F54268">
            <w:r w:rsidRPr="004C16C6">
              <w:t xml:space="preserve">Кокошији паризер </w:t>
            </w:r>
          </w:p>
        </w:tc>
        <w:tc>
          <w:tcPr>
            <w:tcW w:w="1350" w:type="dxa"/>
            <w:gridSpan w:val="2"/>
            <w:tcBorders>
              <w:top w:val="single" w:sz="4" w:space="0" w:color="auto"/>
              <w:left w:val="nil"/>
              <w:bottom w:val="single" w:sz="4" w:space="0" w:color="auto"/>
              <w:right w:val="nil"/>
            </w:tcBorders>
            <w:noWrap/>
            <w:vAlign w:val="center"/>
            <w:hideMark/>
          </w:tcPr>
          <w:p w:rsidR="00F41CB4" w:rsidRPr="004C16C6" w:rsidRDefault="00F41CB4" w:rsidP="00F54268">
            <w:pPr>
              <w:jc w:val="right"/>
            </w:pPr>
            <w:r w:rsidRPr="004C16C6">
              <w:t>кг.</w:t>
            </w:r>
          </w:p>
        </w:tc>
        <w:tc>
          <w:tcPr>
            <w:tcW w:w="1486" w:type="dxa"/>
            <w:gridSpan w:val="3"/>
            <w:tcBorders>
              <w:top w:val="single" w:sz="4" w:space="0" w:color="auto"/>
              <w:left w:val="single" w:sz="8" w:space="0" w:color="auto"/>
              <w:bottom w:val="single" w:sz="4" w:space="0" w:color="auto"/>
              <w:right w:val="single" w:sz="4" w:space="0" w:color="auto"/>
            </w:tcBorders>
            <w:noWrap/>
            <w:vAlign w:val="center"/>
            <w:hideMark/>
          </w:tcPr>
          <w:p w:rsidR="00F41CB4" w:rsidRPr="004C16C6" w:rsidRDefault="00F41CB4" w:rsidP="00F54268">
            <w:pPr>
              <w:jc w:val="right"/>
            </w:pPr>
            <w:r w:rsidRPr="004C16C6">
              <w:t>400</w:t>
            </w:r>
          </w:p>
        </w:tc>
      </w:tr>
      <w:tr w:rsidR="00F41CB4" w:rsidRPr="004C16C6" w:rsidTr="006B415E">
        <w:trPr>
          <w:trHeight w:val="330"/>
        </w:trPr>
        <w:tc>
          <w:tcPr>
            <w:tcW w:w="936" w:type="dxa"/>
            <w:gridSpan w:val="3"/>
            <w:tcBorders>
              <w:top w:val="nil"/>
              <w:left w:val="nil"/>
              <w:bottom w:val="nil"/>
              <w:right w:val="nil"/>
            </w:tcBorders>
            <w:noWrap/>
            <w:hideMark/>
          </w:tcPr>
          <w:p w:rsidR="00F41CB4" w:rsidRDefault="00F41CB4" w:rsidP="00F54268">
            <w:pPr>
              <w:suppressAutoHyphens w:val="0"/>
              <w:spacing w:line="240" w:lineRule="auto"/>
              <w:rPr>
                <w:rFonts w:eastAsia="Times New Roman"/>
                <w:color w:val="auto"/>
                <w:kern w:val="0"/>
                <w:lang w:eastAsia="sr-Latn-RS"/>
              </w:rPr>
            </w:pPr>
          </w:p>
          <w:p w:rsidR="006B415E" w:rsidRPr="004C16C6" w:rsidRDefault="006B415E" w:rsidP="00F54268">
            <w:pPr>
              <w:suppressAutoHyphens w:val="0"/>
              <w:spacing w:line="240" w:lineRule="auto"/>
              <w:rPr>
                <w:rFonts w:eastAsia="Times New Roman"/>
                <w:color w:val="auto"/>
                <w:kern w:val="0"/>
                <w:lang w:eastAsia="sr-Latn-RS"/>
              </w:rPr>
            </w:pPr>
          </w:p>
        </w:tc>
        <w:tc>
          <w:tcPr>
            <w:tcW w:w="6410" w:type="dxa"/>
            <w:gridSpan w:val="6"/>
            <w:tcBorders>
              <w:top w:val="nil"/>
              <w:left w:val="nil"/>
              <w:bottom w:val="nil"/>
              <w:right w:val="nil"/>
            </w:tcBorders>
            <w:noWrap/>
          </w:tcPr>
          <w:p w:rsidR="00F41CB4" w:rsidRDefault="00F41CB4" w:rsidP="00F54268">
            <w:pPr>
              <w:rPr>
                <w:lang w:eastAsia="sr-Latn-RS"/>
              </w:rPr>
            </w:pPr>
          </w:p>
          <w:p w:rsidR="006B415E" w:rsidRDefault="006B415E" w:rsidP="00F54268">
            <w:pPr>
              <w:rPr>
                <w:lang w:eastAsia="sr-Latn-RS"/>
              </w:rPr>
            </w:pPr>
          </w:p>
          <w:tbl>
            <w:tblPr>
              <w:tblpPr w:leftFromText="180" w:rightFromText="180" w:vertAnchor="text" w:tblpY="1"/>
              <w:tblOverlap w:val="never"/>
              <w:tblW w:w="8803" w:type="dxa"/>
              <w:tblLook w:val="04A0" w:firstRow="1" w:lastRow="0" w:firstColumn="1" w:lastColumn="0" w:noHBand="0" w:noVBand="1"/>
            </w:tblPr>
            <w:tblGrid>
              <w:gridCol w:w="8803"/>
            </w:tblGrid>
            <w:tr w:rsidR="006B415E" w:rsidRPr="004C16C6" w:rsidTr="006B415E">
              <w:trPr>
                <w:trHeight w:val="330"/>
              </w:trPr>
              <w:tc>
                <w:tcPr>
                  <w:tcW w:w="6410" w:type="dxa"/>
                  <w:noWrap/>
                  <w:hideMark/>
                </w:tcPr>
                <w:p w:rsidR="006B415E" w:rsidRPr="004C16C6" w:rsidRDefault="006B415E" w:rsidP="006B415E">
                  <w:pPr>
                    <w:rPr>
                      <w:lang w:eastAsia="sr-Latn-RS"/>
                    </w:rPr>
                  </w:pPr>
                  <w:r w:rsidRPr="004C16C6">
                    <w:rPr>
                      <w:b/>
                      <w:bCs/>
                      <w:lang w:val="sr-Cyrl-RS"/>
                    </w:rPr>
                    <w:lastRenderedPageBreak/>
                    <w:t>П</w:t>
                  </w:r>
                  <w:r w:rsidRPr="004C16C6">
                    <w:rPr>
                      <w:b/>
                      <w:bCs/>
                    </w:rPr>
                    <w:t>артија 7 –Свеже пилеће месо</w:t>
                  </w:r>
                </w:p>
              </w:tc>
            </w:tr>
          </w:tbl>
          <w:p w:rsidR="006B415E" w:rsidRPr="004C16C6" w:rsidRDefault="006B415E" w:rsidP="00F54268">
            <w:pPr>
              <w:rPr>
                <w:lang w:eastAsia="sr-Latn-RS"/>
              </w:rPr>
            </w:pPr>
          </w:p>
        </w:tc>
        <w:tc>
          <w:tcPr>
            <w:tcW w:w="1457" w:type="dxa"/>
            <w:gridSpan w:val="2"/>
            <w:tcBorders>
              <w:top w:val="nil"/>
              <w:left w:val="nil"/>
              <w:bottom w:val="nil"/>
              <w:right w:val="nil"/>
            </w:tcBorders>
            <w:noWrap/>
            <w:hideMark/>
          </w:tcPr>
          <w:p w:rsidR="00F41CB4" w:rsidRPr="004C16C6" w:rsidRDefault="00F41CB4" w:rsidP="00F54268">
            <w:pPr>
              <w:suppressAutoHyphens w:val="0"/>
              <w:spacing w:line="240" w:lineRule="auto"/>
              <w:rPr>
                <w:rFonts w:eastAsia="Times New Roman"/>
                <w:color w:val="auto"/>
                <w:kern w:val="0"/>
                <w:lang w:eastAsia="sr-Latn-RS"/>
              </w:rPr>
            </w:pPr>
          </w:p>
        </w:tc>
      </w:tr>
      <w:tr w:rsidR="00F41CB4" w:rsidRPr="004C16C6" w:rsidTr="00F54268">
        <w:trPr>
          <w:trHeight w:val="384"/>
        </w:trPr>
        <w:tc>
          <w:tcPr>
            <w:tcW w:w="851" w:type="dxa"/>
            <w:gridSpan w:val="2"/>
            <w:tcBorders>
              <w:top w:val="single" w:sz="4" w:space="0" w:color="auto"/>
              <w:left w:val="single" w:sz="4" w:space="0" w:color="auto"/>
              <w:bottom w:val="single" w:sz="4" w:space="0" w:color="auto"/>
              <w:right w:val="nil"/>
            </w:tcBorders>
            <w:noWrap/>
            <w:vAlign w:val="bottom"/>
            <w:hideMark/>
          </w:tcPr>
          <w:p w:rsidR="00F41CB4" w:rsidRPr="004C16C6" w:rsidRDefault="00F41CB4" w:rsidP="00F54268">
            <w:pPr>
              <w:tabs>
                <w:tab w:val="left" w:pos="720"/>
                <w:tab w:val="left" w:pos="1418"/>
              </w:tabs>
              <w:rPr>
                <w:b/>
                <w:bCs/>
                <w:lang w:val="sr-Cyrl-RS"/>
              </w:rPr>
            </w:pPr>
            <w:r w:rsidRPr="004C16C6">
              <w:rPr>
                <w:b/>
                <w:bCs/>
              </w:rPr>
              <w:lastRenderedPageBreak/>
              <w:t>Р</w:t>
            </w:r>
            <w:r w:rsidRPr="004C16C6">
              <w:rPr>
                <w:b/>
                <w:bCs/>
                <w:lang w:val="sr-Cyrl-RS"/>
              </w:rPr>
              <w:t>.б.</w:t>
            </w:r>
          </w:p>
        </w:tc>
        <w:tc>
          <w:tcPr>
            <w:tcW w:w="4691" w:type="dxa"/>
            <w:gridSpan w:val="3"/>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rsidP="00F54268">
            <w:pPr>
              <w:tabs>
                <w:tab w:val="left" w:pos="720"/>
                <w:tab w:val="left" w:pos="1418"/>
              </w:tabs>
            </w:pPr>
            <w:r w:rsidRPr="004C16C6">
              <w:t> </w:t>
            </w:r>
            <w:r w:rsidRPr="004C16C6">
              <w:rPr>
                <w:b/>
                <w:bCs/>
              </w:rPr>
              <w:t>Назив артикла</w:t>
            </w:r>
          </w:p>
        </w:tc>
        <w:tc>
          <w:tcPr>
            <w:tcW w:w="1350" w:type="dxa"/>
            <w:gridSpan w:val="2"/>
            <w:tcBorders>
              <w:top w:val="single" w:sz="4" w:space="0" w:color="auto"/>
              <w:left w:val="nil"/>
              <w:bottom w:val="single" w:sz="4" w:space="0" w:color="auto"/>
              <w:right w:val="nil"/>
            </w:tcBorders>
            <w:noWrap/>
            <w:vAlign w:val="bottom"/>
            <w:hideMark/>
          </w:tcPr>
          <w:p w:rsidR="00F41CB4" w:rsidRPr="004C16C6" w:rsidRDefault="00F41CB4" w:rsidP="00F54268">
            <w:pPr>
              <w:tabs>
                <w:tab w:val="left" w:pos="720"/>
                <w:tab w:val="left" w:pos="1418"/>
              </w:tabs>
              <w:rPr>
                <w:b/>
                <w:bCs/>
                <w:lang w:val="sr-Cyrl-RS"/>
              </w:rPr>
            </w:pPr>
            <w:r w:rsidRPr="004C16C6">
              <w:rPr>
                <w:b/>
                <w:bCs/>
              </w:rPr>
              <w:t>Јед.</w:t>
            </w:r>
            <w:r w:rsidRPr="004C16C6">
              <w:rPr>
                <w:b/>
                <w:bCs/>
                <w:lang w:val="sr-Cyrl-RS"/>
              </w:rPr>
              <w:t>мере</w:t>
            </w:r>
          </w:p>
        </w:tc>
        <w:tc>
          <w:tcPr>
            <w:tcW w:w="1911" w:type="dxa"/>
            <w:gridSpan w:val="4"/>
            <w:tcBorders>
              <w:top w:val="single" w:sz="4" w:space="0" w:color="auto"/>
              <w:left w:val="single" w:sz="8" w:space="0" w:color="auto"/>
              <w:bottom w:val="single" w:sz="4" w:space="0" w:color="auto"/>
              <w:right w:val="single" w:sz="4" w:space="0" w:color="auto"/>
            </w:tcBorders>
            <w:noWrap/>
            <w:vAlign w:val="bottom"/>
            <w:hideMark/>
          </w:tcPr>
          <w:p w:rsidR="00F41CB4" w:rsidRPr="004C16C6" w:rsidRDefault="00F41CB4" w:rsidP="00F54268">
            <w:pPr>
              <w:tabs>
                <w:tab w:val="left" w:pos="720"/>
                <w:tab w:val="left" w:pos="1418"/>
              </w:tabs>
            </w:pPr>
            <w:r w:rsidRPr="004C16C6">
              <w:rPr>
                <w:b/>
                <w:bCs/>
              </w:rPr>
              <w:t>Количина</w:t>
            </w:r>
            <w:r w:rsidRPr="004C16C6">
              <w:t> </w:t>
            </w:r>
          </w:p>
        </w:tc>
      </w:tr>
      <w:tr w:rsidR="00F41CB4" w:rsidRPr="004C16C6" w:rsidTr="00F54268">
        <w:trPr>
          <w:trHeight w:val="147"/>
        </w:trPr>
        <w:tc>
          <w:tcPr>
            <w:tcW w:w="851" w:type="dxa"/>
            <w:gridSpan w:val="2"/>
            <w:tcBorders>
              <w:top w:val="single" w:sz="4" w:space="0" w:color="auto"/>
              <w:left w:val="single" w:sz="4" w:space="0" w:color="auto"/>
              <w:bottom w:val="single" w:sz="4" w:space="0" w:color="auto"/>
              <w:right w:val="nil"/>
            </w:tcBorders>
            <w:noWrap/>
            <w:vAlign w:val="bottom"/>
          </w:tcPr>
          <w:p w:rsidR="00F41CB4" w:rsidRPr="004C16C6" w:rsidRDefault="00F41CB4" w:rsidP="00F54268">
            <w:pPr>
              <w:numPr>
                <w:ilvl w:val="0"/>
                <w:numId w:val="6"/>
              </w:numPr>
              <w:tabs>
                <w:tab w:val="left" w:pos="720"/>
                <w:tab w:val="left" w:pos="1418"/>
              </w:tabs>
              <w:jc w:val="right"/>
              <w:rPr>
                <w:lang w:val="sr-Cyrl-RS"/>
              </w:rPr>
            </w:pPr>
          </w:p>
        </w:tc>
        <w:tc>
          <w:tcPr>
            <w:tcW w:w="4691" w:type="dxa"/>
            <w:gridSpan w:val="3"/>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rsidP="00F54268">
            <w:pPr>
              <w:tabs>
                <w:tab w:val="left" w:pos="720"/>
                <w:tab w:val="left" w:pos="1418"/>
              </w:tabs>
              <w:rPr>
                <w:lang w:val="sr-Cyrl-RS"/>
              </w:rPr>
            </w:pPr>
            <w:r w:rsidRPr="004C16C6">
              <w:t xml:space="preserve">Месо пилеће </w:t>
            </w:r>
            <w:r w:rsidRPr="004C16C6">
              <w:rPr>
                <w:lang w:val="sr-Cyrl-RS"/>
              </w:rPr>
              <w:t>(свеже)</w:t>
            </w:r>
          </w:p>
        </w:tc>
        <w:tc>
          <w:tcPr>
            <w:tcW w:w="1350" w:type="dxa"/>
            <w:gridSpan w:val="2"/>
            <w:tcBorders>
              <w:top w:val="single" w:sz="4" w:space="0" w:color="auto"/>
              <w:left w:val="nil"/>
              <w:bottom w:val="single" w:sz="4" w:space="0" w:color="auto"/>
              <w:right w:val="nil"/>
            </w:tcBorders>
            <w:noWrap/>
            <w:vAlign w:val="bottom"/>
            <w:hideMark/>
          </w:tcPr>
          <w:p w:rsidR="00F41CB4" w:rsidRPr="004C16C6" w:rsidRDefault="00F41CB4" w:rsidP="00F54268">
            <w:pPr>
              <w:tabs>
                <w:tab w:val="left" w:pos="720"/>
                <w:tab w:val="left" w:pos="1418"/>
              </w:tabs>
              <w:jc w:val="right"/>
            </w:pPr>
            <w:r w:rsidRPr="004C16C6">
              <w:t>кг.</w:t>
            </w:r>
          </w:p>
        </w:tc>
        <w:tc>
          <w:tcPr>
            <w:tcW w:w="1911" w:type="dxa"/>
            <w:gridSpan w:val="4"/>
            <w:tcBorders>
              <w:top w:val="single" w:sz="4" w:space="0" w:color="auto"/>
              <w:left w:val="single" w:sz="8" w:space="0" w:color="auto"/>
              <w:bottom w:val="single" w:sz="4" w:space="0" w:color="auto"/>
              <w:right w:val="single" w:sz="4" w:space="0" w:color="auto"/>
            </w:tcBorders>
            <w:noWrap/>
            <w:vAlign w:val="bottom"/>
            <w:hideMark/>
          </w:tcPr>
          <w:p w:rsidR="00F41CB4" w:rsidRPr="004C16C6" w:rsidRDefault="00F41CB4" w:rsidP="00F54268">
            <w:pPr>
              <w:tabs>
                <w:tab w:val="left" w:pos="720"/>
                <w:tab w:val="left" w:pos="1418"/>
              </w:tabs>
              <w:jc w:val="right"/>
            </w:pPr>
            <w:r w:rsidRPr="004C16C6">
              <w:t>1.000</w:t>
            </w:r>
          </w:p>
        </w:tc>
      </w:tr>
    </w:tbl>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5"/>
        <w:gridCol w:w="4606"/>
        <w:gridCol w:w="1350"/>
        <w:gridCol w:w="454"/>
        <w:gridCol w:w="2010"/>
      </w:tblGrid>
      <w:tr w:rsidR="00F41CB4" w:rsidRPr="004C16C6" w:rsidTr="006B415E">
        <w:trPr>
          <w:trHeight w:val="330"/>
        </w:trPr>
        <w:tc>
          <w:tcPr>
            <w:tcW w:w="902" w:type="dxa"/>
            <w:gridSpan w:val="2"/>
            <w:tcBorders>
              <w:top w:val="nil"/>
              <w:left w:val="nil"/>
              <w:bottom w:val="single" w:sz="4" w:space="0" w:color="auto"/>
              <w:right w:val="nil"/>
            </w:tcBorders>
            <w:noWrap/>
            <w:hideMark/>
          </w:tcPr>
          <w:p w:rsidR="00F41CB4" w:rsidRPr="004C16C6" w:rsidRDefault="00F41CB4">
            <w:pPr>
              <w:suppressAutoHyphens w:val="0"/>
              <w:spacing w:line="240" w:lineRule="auto"/>
              <w:rPr>
                <w:rFonts w:eastAsia="Times New Roman"/>
                <w:color w:val="auto"/>
                <w:kern w:val="0"/>
                <w:lang w:eastAsia="sr-Latn-RS"/>
              </w:rPr>
            </w:pPr>
          </w:p>
        </w:tc>
        <w:tc>
          <w:tcPr>
            <w:tcW w:w="6410" w:type="dxa"/>
            <w:gridSpan w:val="3"/>
            <w:tcBorders>
              <w:top w:val="nil"/>
              <w:left w:val="nil"/>
              <w:bottom w:val="single" w:sz="4" w:space="0" w:color="auto"/>
              <w:right w:val="nil"/>
            </w:tcBorders>
            <w:noWrap/>
            <w:hideMark/>
          </w:tcPr>
          <w:p w:rsidR="00D4071A" w:rsidRDefault="00D4071A">
            <w:pPr>
              <w:rPr>
                <w:b/>
                <w:bCs/>
              </w:rPr>
            </w:pPr>
          </w:p>
          <w:p w:rsidR="00F41CB4" w:rsidRPr="004C16C6" w:rsidRDefault="00F41CB4">
            <w:pPr>
              <w:rPr>
                <w:lang w:eastAsia="sr-Latn-RS"/>
              </w:rPr>
            </w:pPr>
            <w:r w:rsidRPr="004C16C6">
              <w:rPr>
                <w:b/>
                <w:bCs/>
              </w:rPr>
              <w:t>Партија</w:t>
            </w:r>
            <w:r w:rsidRPr="004C16C6">
              <w:rPr>
                <w:b/>
                <w:bCs/>
                <w:lang w:val="sr-Cyrl-RS"/>
              </w:rPr>
              <w:t xml:space="preserve"> 8</w:t>
            </w:r>
            <w:r w:rsidRPr="004C16C6">
              <w:rPr>
                <w:b/>
                <w:bCs/>
              </w:rPr>
              <w:t xml:space="preserve">.  </w:t>
            </w:r>
            <w:r w:rsidRPr="004C16C6">
              <w:rPr>
                <w:b/>
                <w:bCs/>
                <w:lang w:val="sr-Cyrl-BA"/>
              </w:rPr>
              <w:t>Ослић (смрзнути)</w:t>
            </w:r>
          </w:p>
        </w:tc>
        <w:tc>
          <w:tcPr>
            <w:tcW w:w="2010" w:type="dxa"/>
            <w:tcBorders>
              <w:top w:val="nil"/>
              <w:left w:val="nil"/>
              <w:bottom w:val="single" w:sz="4" w:space="0" w:color="auto"/>
              <w:right w:val="nil"/>
            </w:tcBorders>
            <w:noWrap/>
            <w:hideMark/>
          </w:tcPr>
          <w:p w:rsidR="00F41CB4" w:rsidRPr="004C16C6" w:rsidRDefault="00F41CB4">
            <w:pPr>
              <w:suppressAutoHyphens w:val="0"/>
              <w:spacing w:line="240" w:lineRule="auto"/>
              <w:rPr>
                <w:rFonts w:eastAsia="Times New Roman"/>
                <w:color w:val="auto"/>
                <w:kern w:val="0"/>
                <w:lang w:eastAsia="sr-Latn-RS"/>
              </w:rPr>
            </w:pPr>
          </w:p>
        </w:tc>
      </w:tr>
      <w:tr w:rsidR="00F41CB4" w:rsidRPr="004C16C6" w:rsidTr="006B415E">
        <w:trPr>
          <w:trHeight w:val="384"/>
        </w:trPr>
        <w:tc>
          <w:tcPr>
            <w:tcW w:w="817" w:type="dxa"/>
            <w:tcBorders>
              <w:top w:val="single" w:sz="4" w:space="0" w:color="auto"/>
              <w:left w:val="single" w:sz="4" w:space="0" w:color="auto"/>
              <w:bottom w:val="single" w:sz="4" w:space="0" w:color="auto"/>
              <w:right w:val="nil"/>
            </w:tcBorders>
            <w:noWrap/>
            <w:vAlign w:val="bottom"/>
            <w:hideMark/>
          </w:tcPr>
          <w:p w:rsidR="00F41CB4" w:rsidRPr="004C16C6" w:rsidRDefault="00F41CB4">
            <w:pPr>
              <w:tabs>
                <w:tab w:val="left" w:pos="720"/>
                <w:tab w:val="left" w:pos="1418"/>
              </w:tabs>
              <w:rPr>
                <w:b/>
                <w:bCs/>
                <w:lang w:val="sr-Cyrl-RS"/>
              </w:rPr>
            </w:pPr>
            <w:r w:rsidRPr="004C16C6">
              <w:rPr>
                <w:b/>
                <w:bCs/>
              </w:rPr>
              <w:t>Р</w:t>
            </w:r>
            <w:r w:rsidRPr="004C16C6">
              <w:rPr>
                <w:b/>
                <w:bCs/>
                <w:lang w:val="sr-Cyrl-RS"/>
              </w:rPr>
              <w:t>.б.</w:t>
            </w:r>
          </w:p>
        </w:tc>
        <w:tc>
          <w:tcPr>
            <w:tcW w:w="4691" w:type="dxa"/>
            <w:gridSpan w:val="2"/>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pPr>
            <w:r w:rsidRPr="004C16C6">
              <w:t> </w:t>
            </w:r>
            <w:r w:rsidRPr="004C16C6">
              <w:rPr>
                <w:b/>
                <w:bCs/>
              </w:rPr>
              <w:t>Назив артикла</w:t>
            </w:r>
          </w:p>
        </w:tc>
        <w:tc>
          <w:tcPr>
            <w:tcW w:w="1350" w:type="dxa"/>
            <w:tcBorders>
              <w:top w:val="single" w:sz="4" w:space="0" w:color="auto"/>
              <w:left w:val="nil"/>
              <w:bottom w:val="single" w:sz="4" w:space="0" w:color="auto"/>
              <w:right w:val="nil"/>
            </w:tcBorders>
            <w:noWrap/>
            <w:vAlign w:val="bottom"/>
            <w:hideMark/>
          </w:tcPr>
          <w:p w:rsidR="00F41CB4" w:rsidRPr="004C16C6" w:rsidRDefault="00F41CB4">
            <w:pPr>
              <w:tabs>
                <w:tab w:val="left" w:pos="720"/>
                <w:tab w:val="left" w:pos="1418"/>
              </w:tabs>
              <w:rPr>
                <w:b/>
                <w:bCs/>
                <w:lang w:val="sr-Cyrl-RS"/>
              </w:rPr>
            </w:pPr>
            <w:r w:rsidRPr="004C16C6">
              <w:rPr>
                <w:b/>
                <w:bCs/>
              </w:rPr>
              <w:t>Јед.</w:t>
            </w:r>
            <w:r w:rsidRPr="004C16C6">
              <w:rPr>
                <w:b/>
                <w:bCs/>
                <w:lang w:val="sr-Cyrl-RS"/>
              </w:rPr>
              <w:t>мере</w:t>
            </w:r>
          </w:p>
        </w:tc>
        <w:tc>
          <w:tcPr>
            <w:tcW w:w="2464" w:type="dxa"/>
            <w:gridSpan w:val="2"/>
            <w:tcBorders>
              <w:top w:val="single" w:sz="4" w:space="0" w:color="auto"/>
              <w:left w:val="single" w:sz="8" w:space="0" w:color="auto"/>
              <w:bottom w:val="single" w:sz="4" w:space="0" w:color="auto"/>
              <w:right w:val="single" w:sz="4" w:space="0" w:color="auto"/>
            </w:tcBorders>
            <w:noWrap/>
            <w:vAlign w:val="bottom"/>
            <w:hideMark/>
          </w:tcPr>
          <w:p w:rsidR="00F41CB4" w:rsidRPr="004C16C6" w:rsidRDefault="00F41CB4">
            <w:pPr>
              <w:tabs>
                <w:tab w:val="left" w:pos="720"/>
                <w:tab w:val="left" w:pos="1418"/>
              </w:tabs>
            </w:pPr>
            <w:r w:rsidRPr="004C16C6">
              <w:rPr>
                <w:b/>
                <w:bCs/>
              </w:rPr>
              <w:t>Количина</w:t>
            </w:r>
            <w:r w:rsidRPr="004C16C6">
              <w:t> </w:t>
            </w:r>
          </w:p>
        </w:tc>
      </w:tr>
      <w:tr w:rsidR="00F41CB4" w:rsidRPr="004C16C6" w:rsidTr="006B415E">
        <w:trPr>
          <w:trHeight w:val="168"/>
        </w:trPr>
        <w:tc>
          <w:tcPr>
            <w:tcW w:w="817" w:type="dxa"/>
            <w:tcBorders>
              <w:top w:val="single" w:sz="4" w:space="0" w:color="auto"/>
              <w:left w:val="single" w:sz="4" w:space="0" w:color="auto"/>
              <w:bottom w:val="single" w:sz="4" w:space="0" w:color="auto"/>
              <w:right w:val="nil"/>
            </w:tcBorders>
            <w:noWrap/>
            <w:vAlign w:val="bottom"/>
          </w:tcPr>
          <w:p w:rsidR="00F41CB4" w:rsidRPr="004C16C6" w:rsidRDefault="00F41CB4">
            <w:pPr>
              <w:numPr>
                <w:ilvl w:val="0"/>
                <w:numId w:val="7"/>
              </w:numPr>
              <w:tabs>
                <w:tab w:val="left" w:pos="720"/>
                <w:tab w:val="left" w:pos="1418"/>
              </w:tabs>
              <w:jc w:val="right"/>
              <w:rPr>
                <w:lang w:val="sr-Cyrl-RS"/>
              </w:rPr>
            </w:pPr>
          </w:p>
        </w:tc>
        <w:tc>
          <w:tcPr>
            <w:tcW w:w="4691" w:type="dxa"/>
            <w:gridSpan w:val="2"/>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pPr>
            <w:r w:rsidRPr="004C16C6">
              <w:t>Ослић (смрзнути)</w:t>
            </w:r>
          </w:p>
        </w:tc>
        <w:tc>
          <w:tcPr>
            <w:tcW w:w="1350" w:type="dxa"/>
            <w:tcBorders>
              <w:top w:val="single" w:sz="4" w:space="0" w:color="auto"/>
              <w:left w:val="nil"/>
              <w:bottom w:val="single" w:sz="4" w:space="0" w:color="auto"/>
              <w:right w:val="nil"/>
            </w:tcBorders>
            <w:noWrap/>
            <w:vAlign w:val="bottom"/>
            <w:hideMark/>
          </w:tcPr>
          <w:p w:rsidR="00F41CB4" w:rsidRPr="004C16C6" w:rsidRDefault="00F41CB4">
            <w:pPr>
              <w:tabs>
                <w:tab w:val="left" w:pos="720"/>
                <w:tab w:val="left" w:pos="1418"/>
              </w:tabs>
              <w:jc w:val="right"/>
            </w:pPr>
            <w:r w:rsidRPr="004C16C6">
              <w:t>кг.</w:t>
            </w:r>
          </w:p>
        </w:tc>
        <w:tc>
          <w:tcPr>
            <w:tcW w:w="2464" w:type="dxa"/>
            <w:gridSpan w:val="2"/>
            <w:tcBorders>
              <w:top w:val="single" w:sz="4" w:space="0" w:color="auto"/>
              <w:left w:val="single" w:sz="8" w:space="0" w:color="auto"/>
              <w:bottom w:val="single" w:sz="4" w:space="0" w:color="auto"/>
              <w:right w:val="single" w:sz="4" w:space="0" w:color="auto"/>
            </w:tcBorders>
            <w:noWrap/>
            <w:vAlign w:val="bottom"/>
            <w:hideMark/>
          </w:tcPr>
          <w:p w:rsidR="00F41CB4" w:rsidRPr="004C16C6" w:rsidRDefault="00F41CB4">
            <w:pPr>
              <w:tabs>
                <w:tab w:val="left" w:pos="720"/>
                <w:tab w:val="left" w:pos="1418"/>
              </w:tabs>
              <w:jc w:val="right"/>
            </w:pPr>
            <w:r w:rsidRPr="004C16C6">
              <w:rPr>
                <w:lang w:val="sr-Cyrl-RS"/>
              </w:rPr>
              <w:t>7</w:t>
            </w:r>
            <w:r w:rsidRPr="004C16C6">
              <w:t>00</w:t>
            </w:r>
          </w:p>
        </w:tc>
      </w:tr>
    </w:tbl>
    <w:p w:rsidR="00F41CB4" w:rsidRPr="004C16C6" w:rsidRDefault="00F41CB4" w:rsidP="00F41CB4">
      <w:pPr>
        <w:rPr>
          <w:iCs/>
          <w:lang w:val="sr-Cyrl-R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5"/>
        <w:gridCol w:w="4606"/>
        <w:gridCol w:w="1350"/>
        <w:gridCol w:w="2464"/>
      </w:tblGrid>
      <w:tr w:rsidR="00F41CB4" w:rsidRPr="004C16C6" w:rsidTr="006B415E">
        <w:trPr>
          <w:trHeight w:val="330"/>
        </w:trPr>
        <w:tc>
          <w:tcPr>
            <w:tcW w:w="902" w:type="dxa"/>
            <w:gridSpan w:val="2"/>
            <w:tcBorders>
              <w:top w:val="nil"/>
              <w:left w:val="nil"/>
              <w:bottom w:val="single" w:sz="4" w:space="0" w:color="auto"/>
              <w:right w:val="nil"/>
            </w:tcBorders>
            <w:noWrap/>
            <w:hideMark/>
          </w:tcPr>
          <w:p w:rsidR="00F41CB4" w:rsidRPr="004C16C6" w:rsidRDefault="00F41CB4">
            <w:pPr>
              <w:suppressAutoHyphens w:val="0"/>
              <w:spacing w:line="240" w:lineRule="auto"/>
              <w:rPr>
                <w:rFonts w:eastAsia="Times New Roman"/>
                <w:color w:val="auto"/>
                <w:kern w:val="0"/>
                <w:lang w:eastAsia="sr-Latn-RS"/>
              </w:rPr>
            </w:pPr>
          </w:p>
        </w:tc>
        <w:tc>
          <w:tcPr>
            <w:tcW w:w="8420" w:type="dxa"/>
            <w:gridSpan w:val="3"/>
            <w:tcBorders>
              <w:top w:val="nil"/>
              <w:left w:val="nil"/>
              <w:bottom w:val="single" w:sz="4" w:space="0" w:color="auto"/>
              <w:right w:val="nil"/>
            </w:tcBorders>
            <w:noWrap/>
            <w:hideMark/>
          </w:tcPr>
          <w:p w:rsidR="00F41CB4" w:rsidRPr="004C16C6" w:rsidRDefault="00F41CB4">
            <w:pPr>
              <w:spacing w:line="240" w:lineRule="auto"/>
              <w:rPr>
                <w:b/>
                <w:lang w:eastAsia="sr-Latn-RS"/>
              </w:rPr>
            </w:pPr>
            <w:r w:rsidRPr="004C16C6">
              <w:rPr>
                <w:b/>
                <w:lang w:val="sr-Cyrl-RS" w:eastAsia="sr-Latn-RS"/>
              </w:rPr>
              <w:t>П</w:t>
            </w:r>
            <w:r w:rsidRPr="004C16C6">
              <w:rPr>
                <w:b/>
                <w:lang w:eastAsia="sr-Latn-RS"/>
              </w:rPr>
              <w:t>артија 9 –Намирнице широке потрошње</w:t>
            </w:r>
          </w:p>
        </w:tc>
      </w:tr>
      <w:tr w:rsidR="00F41CB4" w:rsidRPr="004C16C6" w:rsidTr="006B415E">
        <w:trPr>
          <w:trHeight w:val="329"/>
        </w:trPr>
        <w:tc>
          <w:tcPr>
            <w:tcW w:w="817" w:type="dxa"/>
            <w:tcBorders>
              <w:top w:val="single" w:sz="4" w:space="0" w:color="auto"/>
              <w:left w:val="single" w:sz="4" w:space="0" w:color="auto"/>
              <w:bottom w:val="single" w:sz="4" w:space="0" w:color="auto"/>
              <w:right w:val="nil"/>
            </w:tcBorders>
            <w:noWrap/>
            <w:vAlign w:val="bottom"/>
            <w:hideMark/>
          </w:tcPr>
          <w:p w:rsidR="00F41CB4" w:rsidRPr="004C16C6" w:rsidRDefault="00F41CB4">
            <w:pPr>
              <w:tabs>
                <w:tab w:val="left" w:pos="720"/>
                <w:tab w:val="left" w:pos="1418"/>
              </w:tabs>
              <w:spacing w:line="240" w:lineRule="auto"/>
              <w:rPr>
                <w:b/>
                <w:bCs/>
                <w:lang w:val="sr-Cyrl-RS"/>
              </w:rPr>
            </w:pPr>
            <w:r w:rsidRPr="004C16C6">
              <w:rPr>
                <w:b/>
                <w:bCs/>
              </w:rPr>
              <w:t>Р</w:t>
            </w:r>
            <w:r w:rsidRPr="004C16C6">
              <w:rPr>
                <w:b/>
                <w:bCs/>
                <w:lang w:val="sr-Cyrl-RS"/>
              </w:rPr>
              <w:t>.б.</w:t>
            </w:r>
          </w:p>
        </w:tc>
        <w:tc>
          <w:tcPr>
            <w:tcW w:w="4691" w:type="dxa"/>
            <w:gridSpan w:val="2"/>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spacing w:line="240" w:lineRule="auto"/>
            </w:pPr>
            <w:r w:rsidRPr="004C16C6">
              <w:t> </w:t>
            </w:r>
            <w:r w:rsidRPr="004C16C6">
              <w:rPr>
                <w:b/>
                <w:bCs/>
              </w:rPr>
              <w:t>Назив артикла</w:t>
            </w:r>
          </w:p>
        </w:tc>
        <w:tc>
          <w:tcPr>
            <w:tcW w:w="1350" w:type="dxa"/>
            <w:tcBorders>
              <w:top w:val="single" w:sz="4" w:space="0" w:color="auto"/>
              <w:left w:val="nil"/>
              <w:bottom w:val="single" w:sz="4" w:space="0" w:color="auto"/>
              <w:right w:val="nil"/>
            </w:tcBorders>
            <w:noWrap/>
            <w:vAlign w:val="bottom"/>
            <w:hideMark/>
          </w:tcPr>
          <w:p w:rsidR="00F41CB4" w:rsidRPr="004C16C6" w:rsidRDefault="00F41CB4">
            <w:pPr>
              <w:tabs>
                <w:tab w:val="left" w:pos="720"/>
                <w:tab w:val="left" w:pos="1418"/>
              </w:tabs>
              <w:spacing w:line="240" w:lineRule="auto"/>
              <w:rPr>
                <w:b/>
                <w:bCs/>
                <w:lang w:val="sr-Cyrl-RS"/>
              </w:rPr>
            </w:pPr>
            <w:r w:rsidRPr="004C16C6">
              <w:rPr>
                <w:b/>
                <w:bCs/>
              </w:rPr>
              <w:t>Јед.</w:t>
            </w:r>
            <w:r w:rsidRPr="004C16C6">
              <w:rPr>
                <w:b/>
                <w:bCs/>
                <w:lang w:val="sr-Cyrl-RS"/>
              </w:rPr>
              <w:t>мере</w:t>
            </w:r>
          </w:p>
        </w:tc>
        <w:tc>
          <w:tcPr>
            <w:tcW w:w="2464" w:type="dxa"/>
            <w:tcBorders>
              <w:top w:val="single" w:sz="4" w:space="0" w:color="auto"/>
              <w:left w:val="single" w:sz="8" w:space="0" w:color="auto"/>
              <w:bottom w:val="single" w:sz="4" w:space="0" w:color="auto"/>
              <w:right w:val="single" w:sz="4" w:space="0" w:color="auto"/>
            </w:tcBorders>
            <w:noWrap/>
            <w:vAlign w:val="bottom"/>
            <w:hideMark/>
          </w:tcPr>
          <w:p w:rsidR="00F41CB4" w:rsidRPr="004C16C6" w:rsidRDefault="00F41CB4">
            <w:pPr>
              <w:tabs>
                <w:tab w:val="left" w:pos="720"/>
                <w:tab w:val="left" w:pos="1418"/>
              </w:tabs>
              <w:spacing w:line="240" w:lineRule="auto"/>
            </w:pPr>
            <w:r w:rsidRPr="004C16C6">
              <w:rPr>
                <w:b/>
                <w:bCs/>
              </w:rPr>
              <w:t>Количина</w:t>
            </w:r>
            <w:r w:rsidRPr="004C16C6">
              <w:t> </w:t>
            </w:r>
          </w:p>
        </w:tc>
      </w:tr>
      <w:tr w:rsidR="00F41CB4" w:rsidRPr="004C16C6" w:rsidTr="006B415E">
        <w:trPr>
          <w:trHeight w:val="300"/>
        </w:trPr>
        <w:tc>
          <w:tcPr>
            <w:tcW w:w="817" w:type="dxa"/>
            <w:tcBorders>
              <w:top w:val="nil"/>
              <w:left w:val="single" w:sz="4" w:space="0" w:color="auto"/>
              <w:bottom w:val="single" w:sz="4" w:space="0" w:color="auto"/>
              <w:right w:val="single" w:sz="8" w:space="0" w:color="auto"/>
            </w:tcBorders>
            <w:noWrap/>
            <w:vAlign w:val="center"/>
            <w:hideMark/>
          </w:tcPr>
          <w:p w:rsidR="00F41CB4" w:rsidRPr="004C16C6" w:rsidRDefault="00F41CB4">
            <w:r w:rsidRPr="004C16C6">
              <w:t>1</w:t>
            </w:r>
          </w:p>
        </w:tc>
        <w:tc>
          <w:tcPr>
            <w:tcW w:w="4691" w:type="dxa"/>
            <w:gridSpan w:val="2"/>
            <w:tcBorders>
              <w:top w:val="nil"/>
              <w:left w:val="nil"/>
              <w:bottom w:val="single" w:sz="4" w:space="0" w:color="auto"/>
              <w:right w:val="nil"/>
            </w:tcBorders>
            <w:noWrap/>
            <w:vAlign w:val="center"/>
            <w:hideMark/>
          </w:tcPr>
          <w:p w:rsidR="00F41CB4" w:rsidRPr="004C16C6" w:rsidRDefault="00F41CB4">
            <w:r w:rsidRPr="004C16C6">
              <w:t>Маргарин   500 г. за мазање</w:t>
            </w:r>
          </w:p>
        </w:tc>
        <w:tc>
          <w:tcPr>
            <w:tcW w:w="1350" w:type="dxa"/>
            <w:tcBorders>
              <w:top w:val="nil"/>
              <w:left w:val="single" w:sz="8" w:space="0" w:color="auto"/>
              <w:bottom w:val="single" w:sz="4" w:space="0" w:color="auto"/>
              <w:right w:val="single" w:sz="4" w:space="0" w:color="auto"/>
            </w:tcBorders>
            <w:noWrap/>
            <w:vAlign w:val="center"/>
            <w:hideMark/>
          </w:tcPr>
          <w:p w:rsidR="00F41CB4" w:rsidRPr="004C16C6" w:rsidRDefault="00F41CB4">
            <w:pPr>
              <w:jc w:val="right"/>
            </w:pPr>
            <w:r w:rsidRPr="004C16C6">
              <w:t>ком.</w:t>
            </w:r>
          </w:p>
        </w:tc>
        <w:tc>
          <w:tcPr>
            <w:tcW w:w="2464"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120</w:t>
            </w:r>
          </w:p>
        </w:tc>
      </w:tr>
      <w:tr w:rsidR="00F41CB4" w:rsidRPr="004C16C6" w:rsidTr="006B415E">
        <w:trPr>
          <w:trHeight w:val="300"/>
        </w:trPr>
        <w:tc>
          <w:tcPr>
            <w:tcW w:w="817" w:type="dxa"/>
            <w:tcBorders>
              <w:top w:val="nil"/>
              <w:left w:val="single" w:sz="4" w:space="0" w:color="auto"/>
              <w:bottom w:val="single" w:sz="4" w:space="0" w:color="auto"/>
              <w:right w:val="single" w:sz="8" w:space="0" w:color="auto"/>
            </w:tcBorders>
            <w:noWrap/>
            <w:vAlign w:val="center"/>
            <w:hideMark/>
          </w:tcPr>
          <w:p w:rsidR="00F41CB4" w:rsidRPr="004C16C6" w:rsidRDefault="00F41CB4">
            <w:r w:rsidRPr="004C16C6">
              <w:t>2</w:t>
            </w:r>
          </w:p>
        </w:tc>
        <w:tc>
          <w:tcPr>
            <w:tcW w:w="4691" w:type="dxa"/>
            <w:gridSpan w:val="2"/>
            <w:tcBorders>
              <w:top w:val="nil"/>
              <w:left w:val="nil"/>
              <w:bottom w:val="single" w:sz="4" w:space="0" w:color="auto"/>
              <w:right w:val="nil"/>
            </w:tcBorders>
            <w:noWrap/>
            <w:vAlign w:val="center"/>
            <w:hideMark/>
          </w:tcPr>
          <w:p w:rsidR="00F41CB4" w:rsidRPr="004C16C6" w:rsidRDefault="00F41CB4">
            <w:r w:rsidRPr="004C16C6">
              <w:t>Коре за гибаницу</w:t>
            </w:r>
          </w:p>
        </w:tc>
        <w:tc>
          <w:tcPr>
            <w:tcW w:w="1350" w:type="dxa"/>
            <w:tcBorders>
              <w:top w:val="nil"/>
              <w:left w:val="single" w:sz="8" w:space="0" w:color="auto"/>
              <w:bottom w:val="single" w:sz="4" w:space="0" w:color="auto"/>
              <w:right w:val="single" w:sz="4" w:space="0" w:color="auto"/>
            </w:tcBorders>
            <w:noWrap/>
            <w:vAlign w:val="center"/>
            <w:hideMark/>
          </w:tcPr>
          <w:p w:rsidR="00F41CB4" w:rsidRPr="004C16C6" w:rsidRDefault="00F41CB4">
            <w:pPr>
              <w:jc w:val="right"/>
            </w:pPr>
            <w:r w:rsidRPr="004C16C6">
              <w:t>кг</w:t>
            </w:r>
          </w:p>
        </w:tc>
        <w:tc>
          <w:tcPr>
            <w:tcW w:w="2464"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960</w:t>
            </w:r>
          </w:p>
        </w:tc>
      </w:tr>
      <w:tr w:rsidR="00F41CB4" w:rsidRPr="004C16C6" w:rsidTr="006B415E">
        <w:trPr>
          <w:trHeight w:val="300"/>
        </w:trPr>
        <w:tc>
          <w:tcPr>
            <w:tcW w:w="817" w:type="dxa"/>
            <w:tcBorders>
              <w:top w:val="nil"/>
              <w:left w:val="single" w:sz="4" w:space="0" w:color="auto"/>
              <w:bottom w:val="single" w:sz="4" w:space="0" w:color="auto"/>
              <w:right w:val="single" w:sz="8" w:space="0" w:color="auto"/>
            </w:tcBorders>
            <w:noWrap/>
            <w:vAlign w:val="center"/>
            <w:hideMark/>
          </w:tcPr>
          <w:p w:rsidR="00F41CB4" w:rsidRPr="004C16C6" w:rsidRDefault="00F41CB4">
            <w:r w:rsidRPr="004C16C6">
              <w:t>3</w:t>
            </w:r>
          </w:p>
        </w:tc>
        <w:tc>
          <w:tcPr>
            <w:tcW w:w="4691" w:type="dxa"/>
            <w:gridSpan w:val="2"/>
            <w:tcBorders>
              <w:top w:val="nil"/>
              <w:left w:val="nil"/>
              <w:bottom w:val="single" w:sz="4" w:space="0" w:color="auto"/>
              <w:right w:val="nil"/>
            </w:tcBorders>
            <w:noWrap/>
            <w:vAlign w:val="center"/>
            <w:hideMark/>
          </w:tcPr>
          <w:p w:rsidR="00F41CB4" w:rsidRPr="004C16C6" w:rsidRDefault="00F41CB4">
            <w:r w:rsidRPr="004C16C6">
              <w:t>Брашно пшенично  а 25/1</w:t>
            </w:r>
          </w:p>
        </w:tc>
        <w:tc>
          <w:tcPr>
            <w:tcW w:w="1350" w:type="dxa"/>
            <w:tcBorders>
              <w:top w:val="nil"/>
              <w:left w:val="single" w:sz="8" w:space="0" w:color="auto"/>
              <w:bottom w:val="single" w:sz="4" w:space="0" w:color="auto"/>
              <w:right w:val="single" w:sz="4" w:space="0" w:color="auto"/>
            </w:tcBorders>
            <w:noWrap/>
            <w:vAlign w:val="center"/>
            <w:hideMark/>
          </w:tcPr>
          <w:p w:rsidR="00F41CB4" w:rsidRPr="004C16C6" w:rsidRDefault="00F41CB4">
            <w:pPr>
              <w:jc w:val="right"/>
            </w:pPr>
            <w:r w:rsidRPr="004C16C6">
              <w:t>ком.</w:t>
            </w:r>
          </w:p>
        </w:tc>
        <w:tc>
          <w:tcPr>
            <w:tcW w:w="2464"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15</w:t>
            </w:r>
          </w:p>
        </w:tc>
      </w:tr>
      <w:tr w:rsidR="00F41CB4" w:rsidRPr="004C16C6" w:rsidTr="006B415E">
        <w:trPr>
          <w:trHeight w:val="300"/>
        </w:trPr>
        <w:tc>
          <w:tcPr>
            <w:tcW w:w="817" w:type="dxa"/>
            <w:tcBorders>
              <w:top w:val="nil"/>
              <w:left w:val="single" w:sz="4" w:space="0" w:color="auto"/>
              <w:bottom w:val="single" w:sz="4" w:space="0" w:color="auto"/>
              <w:right w:val="single" w:sz="8" w:space="0" w:color="auto"/>
            </w:tcBorders>
            <w:noWrap/>
            <w:vAlign w:val="center"/>
            <w:hideMark/>
          </w:tcPr>
          <w:p w:rsidR="00F41CB4" w:rsidRPr="004C16C6" w:rsidRDefault="00F41CB4">
            <w:r w:rsidRPr="004C16C6">
              <w:t>4</w:t>
            </w:r>
          </w:p>
        </w:tc>
        <w:tc>
          <w:tcPr>
            <w:tcW w:w="4691" w:type="dxa"/>
            <w:gridSpan w:val="2"/>
            <w:tcBorders>
              <w:top w:val="nil"/>
              <w:left w:val="nil"/>
              <w:bottom w:val="single" w:sz="4" w:space="0" w:color="auto"/>
              <w:right w:val="nil"/>
            </w:tcBorders>
            <w:noWrap/>
            <w:vAlign w:val="center"/>
            <w:hideMark/>
          </w:tcPr>
          <w:p w:rsidR="00F41CB4" w:rsidRPr="004C16C6" w:rsidRDefault="00F41CB4">
            <w:r w:rsidRPr="004C16C6">
              <w:t>Брашно кукурузно - рефуз</w:t>
            </w:r>
          </w:p>
        </w:tc>
        <w:tc>
          <w:tcPr>
            <w:tcW w:w="1350" w:type="dxa"/>
            <w:tcBorders>
              <w:top w:val="nil"/>
              <w:left w:val="single" w:sz="8" w:space="0" w:color="auto"/>
              <w:bottom w:val="single" w:sz="4" w:space="0" w:color="auto"/>
              <w:right w:val="single" w:sz="4" w:space="0" w:color="auto"/>
            </w:tcBorders>
            <w:noWrap/>
            <w:vAlign w:val="center"/>
            <w:hideMark/>
          </w:tcPr>
          <w:p w:rsidR="00F41CB4" w:rsidRPr="004C16C6" w:rsidRDefault="00F41CB4">
            <w:pPr>
              <w:jc w:val="right"/>
            </w:pPr>
            <w:r w:rsidRPr="004C16C6">
              <w:t>кг</w:t>
            </w:r>
          </w:p>
        </w:tc>
        <w:tc>
          <w:tcPr>
            <w:tcW w:w="2464"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250</w:t>
            </w:r>
          </w:p>
        </w:tc>
      </w:tr>
      <w:tr w:rsidR="00F41CB4" w:rsidRPr="004C16C6" w:rsidTr="006B415E">
        <w:trPr>
          <w:trHeight w:val="300"/>
        </w:trPr>
        <w:tc>
          <w:tcPr>
            <w:tcW w:w="817" w:type="dxa"/>
            <w:tcBorders>
              <w:top w:val="nil"/>
              <w:left w:val="single" w:sz="4" w:space="0" w:color="auto"/>
              <w:bottom w:val="single" w:sz="4" w:space="0" w:color="auto"/>
              <w:right w:val="single" w:sz="8" w:space="0" w:color="auto"/>
            </w:tcBorders>
            <w:noWrap/>
            <w:vAlign w:val="center"/>
            <w:hideMark/>
          </w:tcPr>
          <w:p w:rsidR="00F41CB4" w:rsidRPr="004C16C6" w:rsidRDefault="00F41CB4">
            <w:r w:rsidRPr="004C16C6">
              <w:t>5</w:t>
            </w:r>
          </w:p>
        </w:tc>
        <w:tc>
          <w:tcPr>
            <w:tcW w:w="4691" w:type="dxa"/>
            <w:gridSpan w:val="2"/>
            <w:tcBorders>
              <w:top w:val="nil"/>
              <w:left w:val="nil"/>
              <w:bottom w:val="single" w:sz="4" w:space="0" w:color="auto"/>
              <w:right w:val="nil"/>
            </w:tcBorders>
            <w:noWrap/>
            <w:vAlign w:val="center"/>
            <w:hideMark/>
          </w:tcPr>
          <w:p w:rsidR="00F41CB4" w:rsidRPr="004C16C6" w:rsidRDefault="00F41CB4">
            <w:r w:rsidRPr="004C16C6">
              <w:t xml:space="preserve">Квасац </w:t>
            </w:r>
          </w:p>
        </w:tc>
        <w:tc>
          <w:tcPr>
            <w:tcW w:w="1350" w:type="dxa"/>
            <w:tcBorders>
              <w:top w:val="nil"/>
              <w:left w:val="single" w:sz="8" w:space="0" w:color="auto"/>
              <w:bottom w:val="single" w:sz="4" w:space="0" w:color="auto"/>
              <w:right w:val="single" w:sz="4" w:space="0" w:color="auto"/>
            </w:tcBorders>
            <w:noWrap/>
            <w:vAlign w:val="center"/>
            <w:hideMark/>
          </w:tcPr>
          <w:p w:rsidR="00F41CB4" w:rsidRPr="004C16C6" w:rsidRDefault="00F41CB4">
            <w:pPr>
              <w:jc w:val="right"/>
            </w:pPr>
            <w:r w:rsidRPr="004C16C6">
              <w:t>кг</w:t>
            </w:r>
          </w:p>
        </w:tc>
        <w:tc>
          <w:tcPr>
            <w:tcW w:w="2464"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1</w:t>
            </w:r>
          </w:p>
        </w:tc>
      </w:tr>
      <w:tr w:rsidR="00F41CB4" w:rsidRPr="004C16C6" w:rsidTr="006B415E">
        <w:trPr>
          <w:trHeight w:val="300"/>
        </w:trPr>
        <w:tc>
          <w:tcPr>
            <w:tcW w:w="817" w:type="dxa"/>
            <w:tcBorders>
              <w:top w:val="nil"/>
              <w:left w:val="single" w:sz="4" w:space="0" w:color="auto"/>
              <w:bottom w:val="single" w:sz="4" w:space="0" w:color="auto"/>
              <w:right w:val="single" w:sz="8" w:space="0" w:color="auto"/>
            </w:tcBorders>
            <w:noWrap/>
            <w:vAlign w:val="center"/>
            <w:hideMark/>
          </w:tcPr>
          <w:p w:rsidR="00F41CB4" w:rsidRPr="004C16C6" w:rsidRDefault="00F41CB4">
            <w:r w:rsidRPr="004C16C6">
              <w:t>6</w:t>
            </w:r>
          </w:p>
        </w:tc>
        <w:tc>
          <w:tcPr>
            <w:tcW w:w="4691" w:type="dxa"/>
            <w:gridSpan w:val="2"/>
            <w:tcBorders>
              <w:top w:val="nil"/>
              <w:left w:val="nil"/>
              <w:bottom w:val="single" w:sz="4" w:space="0" w:color="auto"/>
              <w:right w:val="nil"/>
            </w:tcBorders>
            <w:noWrap/>
            <w:vAlign w:val="center"/>
            <w:hideMark/>
          </w:tcPr>
          <w:p w:rsidR="00F41CB4" w:rsidRPr="004C16C6" w:rsidRDefault="00F41CB4">
            <w:r w:rsidRPr="004C16C6">
              <w:t xml:space="preserve">Кекс  Петит Беуре или еквивалент. –рефуз </w:t>
            </w:r>
          </w:p>
        </w:tc>
        <w:tc>
          <w:tcPr>
            <w:tcW w:w="1350" w:type="dxa"/>
            <w:tcBorders>
              <w:top w:val="nil"/>
              <w:left w:val="single" w:sz="8" w:space="0" w:color="auto"/>
              <w:bottom w:val="single" w:sz="4" w:space="0" w:color="auto"/>
              <w:right w:val="single" w:sz="4" w:space="0" w:color="auto"/>
            </w:tcBorders>
            <w:noWrap/>
            <w:vAlign w:val="center"/>
            <w:hideMark/>
          </w:tcPr>
          <w:p w:rsidR="00F41CB4" w:rsidRPr="004C16C6" w:rsidRDefault="00F41CB4">
            <w:pPr>
              <w:jc w:val="right"/>
            </w:pPr>
            <w:r w:rsidRPr="004C16C6">
              <w:t>кг.</w:t>
            </w:r>
          </w:p>
        </w:tc>
        <w:tc>
          <w:tcPr>
            <w:tcW w:w="2464"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400</w:t>
            </w:r>
          </w:p>
        </w:tc>
      </w:tr>
    </w:tbl>
    <w:p w:rsidR="00F41CB4" w:rsidRPr="004C16C6" w:rsidRDefault="00F41CB4" w:rsidP="00F41CB4">
      <w:pPr>
        <w:widowControl w:val="0"/>
        <w:tabs>
          <w:tab w:val="left" w:pos="2805"/>
        </w:tabs>
        <w:autoSpaceDE w:val="0"/>
        <w:autoSpaceDN w:val="0"/>
        <w:adjustRightInd w:val="0"/>
        <w:rPr>
          <w:b/>
          <w:bCs/>
          <w:u w:val="single"/>
        </w:rPr>
      </w:pPr>
    </w:p>
    <w:p w:rsidR="00F41CB4" w:rsidRPr="004C16C6" w:rsidRDefault="00F41CB4" w:rsidP="00F41CB4">
      <w:pPr>
        <w:pStyle w:val="ListParagraph"/>
        <w:widowControl w:val="0"/>
        <w:numPr>
          <w:ilvl w:val="0"/>
          <w:numId w:val="8"/>
        </w:numPr>
        <w:tabs>
          <w:tab w:val="left" w:pos="816"/>
        </w:tabs>
        <w:suppressAutoHyphens w:val="0"/>
        <w:autoSpaceDE w:val="0"/>
        <w:autoSpaceDN w:val="0"/>
        <w:adjustRightInd w:val="0"/>
        <w:spacing w:line="240" w:lineRule="auto"/>
        <w:contextualSpacing/>
        <w:jc w:val="both"/>
      </w:pPr>
      <w:r w:rsidRPr="004C16C6">
        <w:rPr>
          <w:b/>
          <w:bCs/>
          <w:lang w:val="sr-Cyrl-RS"/>
        </w:rPr>
        <w:t xml:space="preserve">РОК И НАЧИН </w:t>
      </w:r>
      <w:r w:rsidRPr="004C16C6">
        <w:rPr>
          <w:b/>
          <w:bCs/>
        </w:rPr>
        <w:t>ИСПОРУК</w:t>
      </w:r>
      <w:r w:rsidRPr="004C16C6">
        <w:rPr>
          <w:b/>
          <w:bCs/>
          <w:lang w:val="sr-Cyrl-RS"/>
        </w:rPr>
        <w:t>Е</w:t>
      </w:r>
    </w:p>
    <w:p w:rsidR="00F41CB4" w:rsidRPr="00D4071A" w:rsidRDefault="00F41CB4" w:rsidP="00D4071A">
      <w:pPr>
        <w:pStyle w:val="ListParagraph"/>
        <w:widowControl w:val="0"/>
        <w:tabs>
          <w:tab w:val="left" w:pos="816"/>
        </w:tabs>
        <w:suppressAutoHyphens w:val="0"/>
        <w:autoSpaceDE w:val="0"/>
        <w:autoSpaceDN w:val="0"/>
        <w:adjustRightInd w:val="0"/>
        <w:spacing w:line="240" w:lineRule="auto"/>
        <w:ind w:left="0"/>
        <w:contextualSpacing/>
        <w:jc w:val="both"/>
      </w:pPr>
      <w:r w:rsidRPr="004C16C6">
        <w:t>Испорука добара ће се вршити у магацину Наручиоца, а по следећој динамици: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714"/>
        <w:gridCol w:w="1195"/>
        <w:gridCol w:w="1186"/>
        <w:gridCol w:w="2693"/>
      </w:tblGrid>
      <w:tr w:rsidR="00F41CB4" w:rsidRPr="004C16C6" w:rsidTr="00330F29">
        <w:tc>
          <w:tcPr>
            <w:tcW w:w="534" w:type="dxa"/>
            <w:tcBorders>
              <w:top w:val="single" w:sz="4" w:space="0" w:color="auto"/>
              <w:left w:val="single" w:sz="4" w:space="0" w:color="auto"/>
              <w:bottom w:val="single" w:sz="4" w:space="0" w:color="auto"/>
              <w:right w:val="single" w:sz="4" w:space="0" w:color="auto"/>
            </w:tcBorders>
            <w:hideMark/>
          </w:tcPr>
          <w:p w:rsidR="00F41CB4" w:rsidRPr="004C16C6" w:rsidRDefault="00D4071A">
            <w:pPr>
              <w:rPr>
                <w:rFonts w:eastAsia="Calibri"/>
              </w:rPr>
            </w:pPr>
            <w:r>
              <w:rPr>
                <w:rFonts w:eastAsia="Calibri"/>
              </w:rPr>
              <w:t>Р.б</w:t>
            </w:r>
          </w:p>
        </w:tc>
        <w:tc>
          <w:tcPr>
            <w:tcW w:w="3714"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lang w:val="sr-Cyrl-RS"/>
              </w:rPr>
            </w:pPr>
            <w:r w:rsidRPr="004C16C6">
              <w:rPr>
                <w:rFonts w:eastAsia="Calibri"/>
                <w:lang w:val="sr-Cyrl-RS"/>
              </w:rPr>
              <w:t>Партија</w:t>
            </w:r>
          </w:p>
        </w:tc>
        <w:tc>
          <w:tcPr>
            <w:tcW w:w="5074" w:type="dxa"/>
            <w:gridSpan w:val="3"/>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Динамика испоруке</w:t>
            </w:r>
          </w:p>
        </w:tc>
      </w:tr>
      <w:tr w:rsidR="00F41CB4" w:rsidRPr="004C16C6" w:rsidTr="00330F29">
        <w:tc>
          <w:tcPr>
            <w:tcW w:w="534" w:type="dxa"/>
            <w:tcBorders>
              <w:top w:val="single" w:sz="4" w:space="0" w:color="auto"/>
              <w:left w:val="single" w:sz="4" w:space="0" w:color="auto"/>
              <w:bottom w:val="single" w:sz="4" w:space="0" w:color="auto"/>
              <w:right w:val="single" w:sz="4" w:space="0" w:color="auto"/>
            </w:tcBorders>
          </w:tcPr>
          <w:p w:rsidR="00F41CB4" w:rsidRPr="004C16C6" w:rsidRDefault="00F41CB4">
            <w:pPr>
              <w:numPr>
                <w:ilvl w:val="0"/>
                <w:numId w:val="9"/>
              </w:numPr>
              <w:ind w:hanging="1440"/>
              <w:rPr>
                <w:rFonts w:eastAsia="Calibri"/>
              </w:rPr>
            </w:pPr>
          </w:p>
        </w:tc>
        <w:tc>
          <w:tcPr>
            <w:tcW w:w="3714"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iCs/>
              </w:rPr>
            </w:pPr>
            <w:r w:rsidRPr="004C16C6">
              <w:rPr>
                <w:iCs/>
              </w:rPr>
              <w:t>С</w:t>
            </w:r>
            <w:r w:rsidRPr="004C16C6">
              <w:rPr>
                <w:iCs/>
                <w:lang w:val="sr-Cyrl-RS"/>
              </w:rPr>
              <w:t>веже поврће</w:t>
            </w:r>
          </w:p>
        </w:tc>
        <w:tc>
          <w:tcPr>
            <w:tcW w:w="1195"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7 пута</w:t>
            </w:r>
          </w:p>
        </w:tc>
        <w:tc>
          <w:tcPr>
            <w:tcW w:w="1186"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 xml:space="preserve">Недељно </w:t>
            </w:r>
          </w:p>
        </w:tc>
        <w:tc>
          <w:tcPr>
            <w:tcW w:w="2693"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lang w:val="sr-Cyrl-RS"/>
              </w:rPr>
            </w:pPr>
            <w:r w:rsidRPr="004C16C6">
              <w:rPr>
                <w:rFonts w:eastAsia="Calibri"/>
                <w:lang w:val="sr-Cyrl-RS"/>
              </w:rPr>
              <w:t>Од 6 до 6,30 часова</w:t>
            </w:r>
          </w:p>
        </w:tc>
      </w:tr>
      <w:tr w:rsidR="00F41CB4" w:rsidRPr="004C16C6" w:rsidTr="00330F29">
        <w:tc>
          <w:tcPr>
            <w:tcW w:w="534" w:type="dxa"/>
            <w:tcBorders>
              <w:top w:val="single" w:sz="4" w:space="0" w:color="auto"/>
              <w:left w:val="single" w:sz="4" w:space="0" w:color="auto"/>
              <w:bottom w:val="single" w:sz="4" w:space="0" w:color="auto"/>
              <w:right w:val="single" w:sz="4" w:space="0" w:color="auto"/>
            </w:tcBorders>
          </w:tcPr>
          <w:p w:rsidR="00F41CB4" w:rsidRPr="004C16C6" w:rsidRDefault="00F41CB4">
            <w:pPr>
              <w:numPr>
                <w:ilvl w:val="0"/>
                <w:numId w:val="9"/>
              </w:numPr>
              <w:ind w:hanging="1440"/>
              <w:rPr>
                <w:rFonts w:eastAsia="Calibri"/>
              </w:rPr>
            </w:pPr>
          </w:p>
        </w:tc>
        <w:tc>
          <w:tcPr>
            <w:tcW w:w="3714"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iCs/>
                <w:lang w:val="sr-Cyrl-CS"/>
              </w:rPr>
            </w:pPr>
            <w:r w:rsidRPr="004C16C6">
              <w:rPr>
                <w:iCs/>
                <w:lang w:val="sr-Cyrl-RS"/>
              </w:rPr>
              <w:t>Свеже боће</w:t>
            </w:r>
          </w:p>
        </w:tc>
        <w:tc>
          <w:tcPr>
            <w:tcW w:w="1195"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7 пута</w:t>
            </w:r>
          </w:p>
        </w:tc>
        <w:tc>
          <w:tcPr>
            <w:tcW w:w="1186"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Недељно</w:t>
            </w:r>
          </w:p>
        </w:tc>
        <w:tc>
          <w:tcPr>
            <w:tcW w:w="2693"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lang w:val="sr-Cyrl-RS"/>
              </w:rPr>
              <w:t xml:space="preserve">Од 6 до 6,30 часова </w:t>
            </w:r>
          </w:p>
        </w:tc>
      </w:tr>
      <w:tr w:rsidR="00F41CB4" w:rsidRPr="004C16C6" w:rsidTr="00330F29">
        <w:tc>
          <w:tcPr>
            <w:tcW w:w="534" w:type="dxa"/>
            <w:tcBorders>
              <w:top w:val="single" w:sz="4" w:space="0" w:color="auto"/>
              <w:left w:val="single" w:sz="4" w:space="0" w:color="auto"/>
              <w:bottom w:val="single" w:sz="4" w:space="0" w:color="auto"/>
              <w:right w:val="single" w:sz="4" w:space="0" w:color="auto"/>
            </w:tcBorders>
          </w:tcPr>
          <w:p w:rsidR="00F41CB4" w:rsidRPr="004C16C6" w:rsidRDefault="00F41CB4">
            <w:pPr>
              <w:numPr>
                <w:ilvl w:val="0"/>
                <w:numId w:val="9"/>
              </w:numPr>
              <w:ind w:hanging="1440"/>
              <w:rPr>
                <w:rFonts w:eastAsia="Calibri"/>
              </w:rPr>
            </w:pPr>
          </w:p>
        </w:tc>
        <w:tc>
          <w:tcPr>
            <w:tcW w:w="3714"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iCs/>
              </w:rPr>
            </w:pPr>
            <w:r w:rsidRPr="004C16C6">
              <w:rPr>
                <w:iCs/>
              </w:rPr>
              <w:t>К</w:t>
            </w:r>
            <w:r w:rsidRPr="004C16C6">
              <w:rPr>
                <w:iCs/>
                <w:lang w:val="sr-Cyrl-RS"/>
              </w:rPr>
              <w:t>онзумна јаја</w:t>
            </w:r>
          </w:p>
        </w:tc>
        <w:tc>
          <w:tcPr>
            <w:tcW w:w="1195"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5 пута</w:t>
            </w:r>
          </w:p>
        </w:tc>
        <w:tc>
          <w:tcPr>
            <w:tcW w:w="1186"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Недељно</w:t>
            </w:r>
          </w:p>
        </w:tc>
        <w:tc>
          <w:tcPr>
            <w:tcW w:w="2693"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lang w:val="sr-Cyrl-RS"/>
              </w:rPr>
              <w:t>Од 6 до 6,30 часова</w:t>
            </w:r>
          </w:p>
        </w:tc>
      </w:tr>
      <w:tr w:rsidR="00F41CB4" w:rsidRPr="004C16C6" w:rsidTr="00330F29">
        <w:tc>
          <w:tcPr>
            <w:tcW w:w="534" w:type="dxa"/>
            <w:tcBorders>
              <w:top w:val="single" w:sz="4" w:space="0" w:color="auto"/>
              <w:left w:val="single" w:sz="4" w:space="0" w:color="auto"/>
              <w:bottom w:val="single" w:sz="4" w:space="0" w:color="auto"/>
              <w:right w:val="single" w:sz="4" w:space="0" w:color="auto"/>
            </w:tcBorders>
          </w:tcPr>
          <w:p w:rsidR="00F41CB4" w:rsidRPr="004C16C6" w:rsidRDefault="00F41CB4">
            <w:pPr>
              <w:numPr>
                <w:ilvl w:val="0"/>
                <w:numId w:val="9"/>
              </w:numPr>
              <w:ind w:hanging="1440"/>
              <w:rPr>
                <w:rFonts w:eastAsia="Calibri"/>
              </w:rPr>
            </w:pPr>
          </w:p>
        </w:tc>
        <w:tc>
          <w:tcPr>
            <w:tcW w:w="3714"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iCs/>
                <w:lang w:val="sr-Cyrl-RS"/>
              </w:rPr>
            </w:pPr>
            <w:r w:rsidRPr="004C16C6">
              <w:rPr>
                <w:iCs/>
                <w:lang w:val="sr-Cyrl-RS"/>
              </w:rPr>
              <w:t>Хлеб и пециво у целофану</w:t>
            </w:r>
          </w:p>
        </w:tc>
        <w:tc>
          <w:tcPr>
            <w:tcW w:w="1195"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lang w:val="sr-Cyrl-RS"/>
              </w:rPr>
              <w:t>7</w:t>
            </w:r>
            <w:r w:rsidRPr="004C16C6">
              <w:rPr>
                <w:rFonts w:eastAsia="Calibri"/>
              </w:rPr>
              <w:t xml:space="preserve"> пута</w:t>
            </w:r>
          </w:p>
        </w:tc>
        <w:tc>
          <w:tcPr>
            <w:tcW w:w="1186"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Недељно</w:t>
            </w:r>
          </w:p>
        </w:tc>
        <w:tc>
          <w:tcPr>
            <w:tcW w:w="2693"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lang w:val="sr-Cyrl-RS"/>
              </w:rPr>
              <w:t>Од 6 до 6,30 часова</w:t>
            </w:r>
          </w:p>
        </w:tc>
      </w:tr>
      <w:tr w:rsidR="00F41CB4" w:rsidRPr="004C16C6" w:rsidTr="00330F29">
        <w:tc>
          <w:tcPr>
            <w:tcW w:w="534" w:type="dxa"/>
            <w:tcBorders>
              <w:top w:val="single" w:sz="4" w:space="0" w:color="auto"/>
              <w:left w:val="single" w:sz="4" w:space="0" w:color="auto"/>
              <w:bottom w:val="single" w:sz="4" w:space="0" w:color="auto"/>
              <w:right w:val="single" w:sz="4" w:space="0" w:color="auto"/>
            </w:tcBorders>
          </w:tcPr>
          <w:p w:rsidR="00F41CB4" w:rsidRPr="004C16C6" w:rsidRDefault="00F41CB4">
            <w:pPr>
              <w:numPr>
                <w:ilvl w:val="0"/>
                <w:numId w:val="9"/>
              </w:numPr>
              <w:ind w:hanging="1440"/>
              <w:rPr>
                <w:rFonts w:eastAsia="Calibri"/>
              </w:rPr>
            </w:pPr>
          </w:p>
        </w:tc>
        <w:tc>
          <w:tcPr>
            <w:tcW w:w="3714"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iCs/>
                <w:lang w:val="sr-Cyrl-BA"/>
              </w:rPr>
            </w:pPr>
            <w:r w:rsidRPr="004C16C6">
              <w:rPr>
                <w:iCs/>
                <w:lang w:val="sr-Cyrl-RS"/>
              </w:rPr>
              <w:t>Млеко и млечни производи</w:t>
            </w:r>
          </w:p>
        </w:tc>
        <w:tc>
          <w:tcPr>
            <w:tcW w:w="1195"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lang w:val="sr-Cyrl-RS"/>
              </w:rPr>
              <w:t>7</w:t>
            </w:r>
            <w:r w:rsidRPr="004C16C6">
              <w:rPr>
                <w:rFonts w:eastAsia="Calibri"/>
              </w:rPr>
              <w:t xml:space="preserve"> пута</w:t>
            </w:r>
          </w:p>
        </w:tc>
        <w:tc>
          <w:tcPr>
            <w:tcW w:w="1186"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Недељно</w:t>
            </w:r>
          </w:p>
        </w:tc>
        <w:tc>
          <w:tcPr>
            <w:tcW w:w="2693" w:type="dxa"/>
            <w:tcBorders>
              <w:top w:val="single" w:sz="4" w:space="0" w:color="auto"/>
              <w:left w:val="single" w:sz="4" w:space="0" w:color="auto"/>
              <w:bottom w:val="single" w:sz="4" w:space="0" w:color="auto"/>
              <w:right w:val="single" w:sz="4" w:space="0" w:color="auto"/>
            </w:tcBorders>
            <w:hideMark/>
          </w:tcPr>
          <w:p w:rsidR="00F41CB4" w:rsidRPr="004C16C6" w:rsidRDefault="00F41CB4">
            <w:r w:rsidRPr="004C16C6">
              <w:rPr>
                <w:rFonts w:eastAsia="Calibri"/>
                <w:lang w:val="sr-Cyrl-RS"/>
              </w:rPr>
              <w:t xml:space="preserve">Од 6 до 6,30 часова </w:t>
            </w:r>
          </w:p>
        </w:tc>
      </w:tr>
      <w:tr w:rsidR="00F41CB4" w:rsidRPr="004C16C6" w:rsidTr="00330F29">
        <w:tc>
          <w:tcPr>
            <w:tcW w:w="534" w:type="dxa"/>
            <w:tcBorders>
              <w:top w:val="single" w:sz="4" w:space="0" w:color="auto"/>
              <w:left w:val="single" w:sz="4" w:space="0" w:color="auto"/>
              <w:bottom w:val="single" w:sz="4" w:space="0" w:color="auto"/>
              <w:right w:val="single" w:sz="4" w:space="0" w:color="auto"/>
            </w:tcBorders>
          </w:tcPr>
          <w:p w:rsidR="00F41CB4" w:rsidRPr="004C16C6" w:rsidRDefault="00F41CB4">
            <w:pPr>
              <w:numPr>
                <w:ilvl w:val="0"/>
                <w:numId w:val="9"/>
              </w:numPr>
              <w:ind w:hanging="1440"/>
              <w:rPr>
                <w:rFonts w:eastAsia="Calibri"/>
              </w:rPr>
            </w:pPr>
          </w:p>
        </w:tc>
        <w:tc>
          <w:tcPr>
            <w:tcW w:w="3714" w:type="dxa"/>
            <w:tcBorders>
              <w:top w:val="single" w:sz="4" w:space="0" w:color="auto"/>
              <w:left w:val="single" w:sz="4" w:space="0" w:color="auto"/>
              <w:bottom w:val="single" w:sz="4" w:space="0" w:color="auto"/>
              <w:right w:val="single" w:sz="4" w:space="0" w:color="auto"/>
            </w:tcBorders>
            <w:hideMark/>
          </w:tcPr>
          <w:p w:rsidR="00F41CB4" w:rsidRPr="004C16C6" w:rsidRDefault="00F41CB4">
            <w:r w:rsidRPr="004C16C6">
              <w:rPr>
                <w:bCs/>
                <w:lang w:val="sr-Cyrl-BA"/>
              </w:rPr>
              <w:t>Свеже месо и месне прерађевине</w:t>
            </w:r>
          </w:p>
        </w:tc>
        <w:tc>
          <w:tcPr>
            <w:tcW w:w="1195"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lang w:val="sr-Cyrl-RS"/>
              </w:rPr>
              <w:t>7</w:t>
            </w:r>
            <w:r w:rsidRPr="004C16C6">
              <w:rPr>
                <w:rFonts w:eastAsia="Calibri"/>
              </w:rPr>
              <w:t xml:space="preserve"> пута</w:t>
            </w:r>
          </w:p>
        </w:tc>
        <w:tc>
          <w:tcPr>
            <w:tcW w:w="1186"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Недељно</w:t>
            </w:r>
          </w:p>
        </w:tc>
        <w:tc>
          <w:tcPr>
            <w:tcW w:w="2693" w:type="dxa"/>
            <w:tcBorders>
              <w:top w:val="single" w:sz="4" w:space="0" w:color="auto"/>
              <w:left w:val="single" w:sz="4" w:space="0" w:color="auto"/>
              <w:bottom w:val="single" w:sz="4" w:space="0" w:color="auto"/>
              <w:right w:val="single" w:sz="4" w:space="0" w:color="auto"/>
            </w:tcBorders>
            <w:hideMark/>
          </w:tcPr>
          <w:p w:rsidR="00F41CB4" w:rsidRPr="004C16C6" w:rsidRDefault="00F41CB4">
            <w:r w:rsidRPr="004C16C6">
              <w:rPr>
                <w:rFonts w:eastAsia="Calibri"/>
                <w:lang w:val="sr-Cyrl-RS"/>
              </w:rPr>
              <w:t xml:space="preserve">Од 6 до 6,30 часова </w:t>
            </w:r>
          </w:p>
        </w:tc>
      </w:tr>
      <w:tr w:rsidR="00F41CB4" w:rsidRPr="004C16C6" w:rsidTr="00330F29">
        <w:tc>
          <w:tcPr>
            <w:tcW w:w="534" w:type="dxa"/>
            <w:tcBorders>
              <w:top w:val="single" w:sz="4" w:space="0" w:color="auto"/>
              <w:left w:val="single" w:sz="4" w:space="0" w:color="auto"/>
              <w:bottom w:val="single" w:sz="4" w:space="0" w:color="auto"/>
              <w:right w:val="single" w:sz="4" w:space="0" w:color="auto"/>
            </w:tcBorders>
          </w:tcPr>
          <w:p w:rsidR="00F41CB4" w:rsidRPr="004C16C6" w:rsidRDefault="00F41CB4">
            <w:pPr>
              <w:numPr>
                <w:ilvl w:val="0"/>
                <w:numId w:val="9"/>
              </w:numPr>
              <w:ind w:hanging="1440"/>
              <w:rPr>
                <w:rFonts w:eastAsia="Calibri"/>
              </w:rPr>
            </w:pPr>
          </w:p>
        </w:tc>
        <w:tc>
          <w:tcPr>
            <w:tcW w:w="3714" w:type="dxa"/>
            <w:tcBorders>
              <w:top w:val="single" w:sz="4" w:space="0" w:color="auto"/>
              <w:left w:val="single" w:sz="4" w:space="0" w:color="auto"/>
              <w:bottom w:val="single" w:sz="4" w:space="0" w:color="auto"/>
              <w:right w:val="single" w:sz="4" w:space="0" w:color="auto"/>
            </w:tcBorders>
            <w:hideMark/>
          </w:tcPr>
          <w:p w:rsidR="00F41CB4" w:rsidRPr="004C16C6" w:rsidRDefault="00F41CB4">
            <w:r w:rsidRPr="004C16C6">
              <w:rPr>
                <w:bCs/>
                <w:lang w:val="sr-Cyrl-BA"/>
              </w:rPr>
              <w:t>Свеже пилеће месо</w:t>
            </w:r>
          </w:p>
        </w:tc>
        <w:tc>
          <w:tcPr>
            <w:tcW w:w="1195"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lang w:val="sr-Cyrl-RS"/>
              </w:rPr>
              <w:t>7</w:t>
            </w:r>
            <w:r w:rsidRPr="004C16C6">
              <w:rPr>
                <w:rFonts w:eastAsia="Calibri"/>
              </w:rPr>
              <w:t xml:space="preserve"> пута</w:t>
            </w:r>
          </w:p>
        </w:tc>
        <w:tc>
          <w:tcPr>
            <w:tcW w:w="1186"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Недељно</w:t>
            </w:r>
          </w:p>
        </w:tc>
        <w:tc>
          <w:tcPr>
            <w:tcW w:w="2693" w:type="dxa"/>
            <w:tcBorders>
              <w:top w:val="single" w:sz="4" w:space="0" w:color="auto"/>
              <w:left w:val="single" w:sz="4" w:space="0" w:color="auto"/>
              <w:bottom w:val="single" w:sz="4" w:space="0" w:color="auto"/>
              <w:right w:val="single" w:sz="4" w:space="0" w:color="auto"/>
            </w:tcBorders>
            <w:hideMark/>
          </w:tcPr>
          <w:p w:rsidR="00F41CB4" w:rsidRPr="004C16C6" w:rsidRDefault="00F41CB4">
            <w:r w:rsidRPr="004C16C6">
              <w:rPr>
                <w:rFonts w:eastAsia="Calibri"/>
                <w:lang w:val="sr-Cyrl-RS"/>
              </w:rPr>
              <w:t xml:space="preserve">Од 6 до 6,30 часова </w:t>
            </w:r>
          </w:p>
        </w:tc>
      </w:tr>
      <w:tr w:rsidR="00F41CB4" w:rsidRPr="004C16C6" w:rsidTr="00330F29">
        <w:tc>
          <w:tcPr>
            <w:tcW w:w="534" w:type="dxa"/>
            <w:tcBorders>
              <w:top w:val="single" w:sz="4" w:space="0" w:color="auto"/>
              <w:left w:val="single" w:sz="4" w:space="0" w:color="auto"/>
              <w:bottom w:val="single" w:sz="4" w:space="0" w:color="auto"/>
              <w:right w:val="single" w:sz="4" w:space="0" w:color="auto"/>
            </w:tcBorders>
          </w:tcPr>
          <w:p w:rsidR="00F41CB4" w:rsidRPr="004C16C6" w:rsidRDefault="00F41CB4">
            <w:pPr>
              <w:numPr>
                <w:ilvl w:val="0"/>
                <w:numId w:val="9"/>
              </w:numPr>
              <w:ind w:hanging="1440"/>
              <w:rPr>
                <w:rFonts w:eastAsia="Calibri"/>
              </w:rPr>
            </w:pPr>
          </w:p>
        </w:tc>
        <w:tc>
          <w:tcPr>
            <w:tcW w:w="3714" w:type="dxa"/>
            <w:tcBorders>
              <w:top w:val="single" w:sz="4" w:space="0" w:color="auto"/>
              <w:left w:val="single" w:sz="4" w:space="0" w:color="auto"/>
              <w:bottom w:val="single" w:sz="4" w:space="0" w:color="auto"/>
              <w:right w:val="single" w:sz="4" w:space="0" w:color="auto"/>
            </w:tcBorders>
            <w:hideMark/>
          </w:tcPr>
          <w:p w:rsidR="00F41CB4" w:rsidRPr="004C16C6" w:rsidRDefault="00F41CB4">
            <w:r w:rsidRPr="004C16C6">
              <w:rPr>
                <w:bCs/>
                <w:lang w:val="sr-Cyrl-BA"/>
              </w:rPr>
              <w:t>Ослић (смрзнути)</w:t>
            </w:r>
          </w:p>
        </w:tc>
        <w:tc>
          <w:tcPr>
            <w:tcW w:w="1195"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3 пута</w:t>
            </w:r>
          </w:p>
        </w:tc>
        <w:tc>
          <w:tcPr>
            <w:tcW w:w="1186"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Недељно</w:t>
            </w:r>
          </w:p>
        </w:tc>
        <w:tc>
          <w:tcPr>
            <w:tcW w:w="2693" w:type="dxa"/>
            <w:tcBorders>
              <w:top w:val="single" w:sz="4" w:space="0" w:color="auto"/>
              <w:left w:val="single" w:sz="4" w:space="0" w:color="auto"/>
              <w:bottom w:val="single" w:sz="4" w:space="0" w:color="auto"/>
              <w:right w:val="single" w:sz="4" w:space="0" w:color="auto"/>
            </w:tcBorders>
            <w:hideMark/>
          </w:tcPr>
          <w:p w:rsidR="00F41CB4" w:rsidRPr="004C16C6" w:rsidRDefault="00F41CB4">
            <w:r w:rsidRPr="004C16C6">
              <w:rPr>
                <w:rFonts w:eastAsia="Calibri"/>
                <w:lang w:val="sr-Cyrl-RS"/>
              </w:rPr>
              <w:t xml:space="preserve">Од 6 до 6,30 часова </w:t>
            </w:r>
          </w:p>
        </w:tc>
      </w:tr>
      <w:tr w:rsidR="00F41CB4" w:rsidRPr="004C16C6" w:rsidTr="00330F29">
        <w:tc>
          <w:tcPr>
            <w:tcW w:w="534" w:type="dxa"/>
            <w:tcBorders>
              <w:top w:val="single" w:sz="4" w:space="0" w:color="auto"/>
              <w:left w:val="single" w:sz="4" w:space="0" w:color="auto"/>
              <w:bottom w:val="single" w:sz="4" w:space="0" w:color="auto"/>
              <w:right w:val="single" w:sz="4" w:space="0" w:color="auto"/>
            </w:tcBorders>
            <w:hideMark/>
          </w:tcPr>
          <w:p w:rsidR="00F41CB4" w:rsidRPr="004C16C6" w:rsidRDefault="00F41CB4">
            <w:pPr>
              <w:jc w:val="both"/>
              <w:rPr>
                <w:rFonts w:eastAsia="Calibri"/>
              </w:rPr>
            </w:pPr>
            <w:r w:rsidRPr="004C16C6">
              <w:rPr>
                <w:rFonts w:eastAsia="Calibri"/>
              </w:rPr>
              <w:t>9.</w:t>
            </w:r>
          </w:p>
        </w:tc>
        <w:tc>
          <w:tcPr>
            <w:tcW w:w="3714" w:type="dxa"/>
            <w:tcBorders>
              <w:top w:val="single" w:sz="4" w:space="0" w:color="auto"/>
              <w:left w:val="single" w:sz="4" w:space="0" w:color="auto"/>
              <w:bottom w:val="single" w:sz="4" w:space="0" w:color="auto"/>
              <w:right w:val="single" w:sz="4" w:space="0" w:color="auto"/>
            </w:tcBorders>
            <w:hideMark/>
          </w:tcPr>
          <w:p w:rsidR="00F41CB4" w:rsidRPr="004C16C6" w:rsidRDefault="00F41CB4">
            <w:r w:rsidRPr="004C16C6">
              <w:rPr>
                <w:bCs/>
                <w:lang w:val="sr-Cyrl-BA"/>
              </w:rPr>
              <w:t>Намирнице широке потрошње</w:t>
            </w:r>
          </w:p>
        </w:tc>
        <w:tc>
          <w:tcPr>
            <w:tcW w:w="1195"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3 пута</w:t>
            </w:r>
          </w:p>
        </w:tc>
        <w:tc>
          <w:tcPr>
            <w:tcW w:w="1186"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Недељно</w:t>
            </w:r>
          </w:p>
        </w:tc>
        <w:tc>
          <w:tcPr>
            <w:tcW w:w="2693" w:type="dxa"/>
            <w:tcBorders>
              <w:top w:val="single" w:sz="4" w:space="0" w:color="auto"/>
              <w:left w:val="single" w:sz="4" w:space="0" w:color="auto"/>
              <w:bottom w:val="single" w:sz="4" w:space="0" w:color="auto"/>
              <w:right w:val="single" w:sz="4" w:space="0" w:color="auto"/>
            </w:tcBorders>
            <w:hideMark/>
          </w:tcPr>
          <w:p w:rsidR="00F41CB4" w:rsidRPr="004C16C6" w:rsidRDefault="00F41CB4">
            <w:r w:rsidRPr="004C16C6">
              <w:rPr>
                <w:rFonts w:eastAsia="Calibri"/>
                <w:lang w:val="sr-Cyrl-RS"/>
              </w:rPr>
              <w:t xml:space="preserve">Од 6 до 6,30 часова </w:t>
            </w:r>
          </w:p>
        </w:tc>
      </w:tr>
    </w:tbl>
    <w:p w:rsidR="00F41CB4" w:rsidRPr="004C16C6" w:rsidRDefault="00F41CB4" w:rsidP="00F41CB4">
      <w:pPr>
        <w:widowControl w:val="0"/>
        <w:autoSpaceDE w:val="0"/>
        <w:autoSpaceDN w:val="0"/>
        <w:adjustRightInd w:val="0"/>
        <w:rPr>
          <w:lang w:val="sr-Cyrl-RS"/>
        </w:rPr>
      </w:pPr>
    </w:p>
    <w:p w:rsidR="00F41CB4" w:rsidRPr="004C16C6" w:rsidRDefault="00F41CB4" w:rsidP="00F41CB4">
      <w:pPr>
        <w:jc w:val="both"/>
        <w:rPr>
          <w:bCs/>
          <w:iCs/>
          <w:noProof/>
          <w:lang w:val="sr-Cyrl-RS"/>
        </w:rPr>
      </w:pPr>
      <w:r w:rsidRPr="004C16C6">
        <w:rPr>
          <w:bCs/>
          <w:iCs/>
          <w:noProof/>
          <w:lang w:val="sr-Cyrl-RS"/>
        </w:rPr>
        <w:t xml:space="preserve">Добављач је у обавези да испоруку добара врши сукцесивно, а све према динамици и количини коју одреди наручилац, без обзира да ли је радни или нерадни дан. </w:t>
      </w:r>
    </w:p>
    <w:p w:rsidR="00F41CB4" w:rsidRPr="00D4071A" w:rsidRDefault="00F41CB4" w:rsidP="00F41CB4">
      <w:pPr>
        <w:widowControl w:val="0"/>
        <w:tabs>
          <w:tab w:val="left" w:pos="816"/>
        </w:tabs>
        <w:autoSpaceDE w:val="0"/>
        <w:autoSpaceDN w:val="0"/>
        <w:adjustRightInd w:val="0"/>
        <w:jc w:val="both"/>
        <w:rPr>
          <w:lang w:val="sr-Cyrl-RS"/>
        </w:rPr>
      </w:pPr>
      <w:r w:rsidRPr="004C16C6">
        <w:rPr>
          <w:bCs/>
          <w:iCs/>
          <w:noProof/>
          <w:lang w:val="sr-Cyrl-RS"/>
        </w:rPr>
        <w:t>Испорука свих добара се врши ФЦО - магацин наручиоца</w:t>
      </w:r>
      <w:r w:rsidRPr="00D4071A">
        <w:rPr>
          <w:lang w:val="en-US"/>
        </w:rPr>
        <w:t xml:space="preserve">, </w:t>
      </w:r>
      <w:r w:rsidRPr="00D4071A">
        <w:rPr>
          <w:lang w:val="sr-Cyrl-RS"/>
        </w:rPr>
        <w:t xml:space="preserve">а на основу </w:t>
      </w:r>
      <w:r w:rsidRPr="00D4071A">
        <w:rPr>
          <w:noProof/>
          <w:lang w:val="sr-Cyrl-RS"/>
        </w:rPr>
        <w:t xml:space="preserve">поруџбине наручиоца </w:t>
      </w:r>
      <w:r w:rsidRPr="00D4071A">
        <w:rPr>
          <w:bCs/>
          <w:iCs/>
          <w:noProof/>
          <w:lang w:val="sr-Cyrl-RS"/>
        </w:rPr>
        <w:t xml:space="preserve">која се упућује у писаној форми, путем е-mаil. Добављач је у обавези да благовремено потврди пријем е-mаil </w:t>
      </w:r>
    </w:p>
    <w:p w:rsidR="00F41CB4" w:rsidRPr="00D4071A" w:rsidRDefault="00F41CB4" w:rsidP="00F41CB4">
      <w:pPr>
        <w:widowControl w:val="0"/>
        <w:tabs>
          <w:tab w:val="left" w:pos="816"/>
        </w:tabs>
        <w:autoSpaceDE w:val="0"/>
        <w:autoSpaceDN w:val="0"/>
        <w:adjustRightInd w:val="0"/>
        <w:jc w:val="both"/>
        <w:rPr>
          <w:lang w:val="sr-Cyrl-RS"/>
        </w:rPr>
      </w:pPr>
      <w:r w:rsidRPr="00D4071A">
        <w:rPr>
          <w:b/>
          <w:lang w:val="sr-Cyrl-RS"/>
        </w:rPr>
        <w:t>Рок испоруке у ванредним околностима(хитним испорукама)</w:t>
      </w:r>
      <w:r w:rsidRPr="00D4071A">
        <w:rPr>
          <w:lang w:val="sr-Cyrl-RS"/>
        </w:rPr>
        <w:t xml:space="preserve">: </w:t>
      </w:r>
      <w:r w:rsidRPr="00D4071A">
        <w:t>У случају ванредних околности (</w:t>
      </w:r>
      <w:r w:rsidRPr="00D4071A">
        <w:rPr>
          <w:lang w:val="sr-Cyrl-RS"/>
        </w:rPr>
        <w:t xml:space="preserve">у случају </w:t>
      </w:r>
      <w:r w:rsidRPr="00D4071A">
        <w:t>квара опреме за припрему хране</w:t>
      </w:r>
      <w:r w:rsidRPr="00D4071A">
        <w:rPr>
          <w:lang w:val="sr-Cyrl-RS"/>
        </w:rPr>
        <w:t xml:space="preserve"> код наручиоца</w:t>
      </w:r>
      <w:r w:rsidRPr="00D4071A">
        <w:t xml:space="preserve">, непредвиђеног дневног повећања броја </w:t>
      </w:r>
      <w:r w:rsidRPr="00D4071A">
        <w:rPr>
          <w:lang w:val="sr-Cyrl-RS"/>
        </w:rPr>
        <w:t>болесника и сл.</w:t>
      </w:r>
      <w:r w:rsidRPr="00D4071A">
        <w:t>) понуђач је у обавези да испоруку изврши у року од</w:t>
      </w:r>
      <w:r w:rsidRPr="00D4071A">
        <w:rPr>
          <w:b/>
        </w:rPr>
        <w:t xml:space="preserve"> 3 часа</w:t>
      </w:r>
      <w:r w:rsidRPr="00D4071A">
        <w:rPr>
          <w:lang w:val="sr-Cyrl-RS"/>
        </w:rPr>
        <w:t xml:space="preserve">, </w:t>
      </w:r>
      <w:r w:rsidRPr="00D4071A">
        <w:t xml:space="preserve">од </w:t>
      </w:r>
      <w:r w:rsidRPr="00D4071A">
        <w:rPr>
          <w:lang w:val="sr-Cyrl-RS"/>
        </w:rPr>
        <w:t>упућивања писаног захтева наручиоца</w:t>
      </w:r>
      <w:r w:rsidRPr="00D4071A">
        <w:t xml:space="preserve">. </w:t>
      </w:r>
    </w:p>
    <w:p w:rsidR="00F41CB4" w:rsidRPr="00D4071A" w:rsidRDefault="00F41CB4" w:rsidP="00F41CB4">
      <w:pPr>
        <w:widowControl w:val="0"/>
        <w:tabs>
          <w:tab w:val="left" w:pos="816"/>
        </w:tabs>
        <w:autoSpaceDE w:val="0"/>
        <w:autoSpaceDN w:val="0"/>
        <w:adjustRightInd w:val="0"/>
        <w:jc w:val="both"/>
      </w:pPr>
      <w:r w:rsidRPr="00D4071A">
        <w:rPr>
          <w:bCs/>
          <w:iCs/>
          <w:noProof/>
          <w:lang w:val="sr-Cyrl-RS"/>
        </w:rPr>
        <w:t xml:space="preserve">Лице задужено од стране наручиоца, захтев за хитном испоруком упутиће телефоном, с тим да ће истовремено упутити поруџбину и путем е-маил-а у којој ће нагласити да је у питању хитна испорука. Добављач је у обавези да благовремено потврди пријем е-mаil </w:t>
      </w:r>
    </w:p>
    <w:p w:rsidR="00F41CB4" w:rsidRDefault="00F41CB4" w:rsidP="00D4071A">
      <w:pPr>
        <w:jc w:val="both"/>
        <w:rPr>
          <w:bCs/>
          <w:iCs/>
          <w:noProof/>
          <w:lang w:val="en-US"/>
        </w:rPr>
      </w:pPr>
      <w:r w:rsidRPr="00D4071A">
        <w:rPr>
          <w:bCs/>
          <w:iCs/>
          <w:noProof/>
          <w:lang w:val="sr-Cyrl-RS"/>
        </w:rPr>
        <w:t>Испорука свих добара се врши у магацин наручиоца на адреси Општа болница Петровац на Млави</w:t>
      </w:r>
      <w:r w:rsidR="00BE5FD9">
        <w:rPr>
          <w:bCs/>
          <w:iCs/>
          <w:noProof/>
          <w:lang w:val="en-US"/>
        </w:rPr>
        <w:t>,</w:t>
      </w:r>
      <w:r w:rsidRPr="00D4071A">
        <w:rPr>
          <w:bCs/>
          <w:iCs/>
          <w:noProof/>
          <w:lang w:val="sr-Cyrl-RS"/>
        </w:rPr>
        <w:t xml:space="preserve"> Моравска 2</w:t>
      </w:r>
      <w:r w:rsidR="00BE5FD9">
        <w:rPr>
          <w:bCs/>
          <w:iCs/>
          <w:noProof/>
          <w:lang w:val="en-US"/>
        </w:rPr>
        <w:t>,</w:t>
      </w:r>
      <w:r w:rsidRPr="00D4071A">
        <w:rPr>
          <w:bCs/>
          <w:iCs/>
          <w:noProof/>
          <w:lang w:val="sr-Cyrl-RS"/>
        </w:rPr>
        <w:t xml:space="preserve"> 120300 Петровац на Млави</w:t>
      </w:r>
      <w:r w:rsidRPr="00D4071A">
        <w:rPr>
          <w:rFonts w:eastAsia="TimesNewRomanPSMT"/>
          <w:bCs/>
          <w:iCs/>
          <w:noProof/>
          <w:color w:val="FF0000"/>
          <w:lang w:val="sr-Cyrl-RS"/>
        </w:rPr>
        <w:t xml:space="preserve"> </w:t>
      </w:r>
      <w:r w:rsidRPr="00D4071A">
        <w:rPr>
          <w:bCs/>
          <w:iCs/>
          <w:noProof/>
          <w:lang w:val="sr-Cyrl-RS"/>
        </w:rPr>
        <w:t>и том приликом Добављачи су обавезни да поштују време испоруке и то: достављање од 06:00 до 6:30 часова</w:t>
      </w:r>
      <w:r w:rsidRPr="004C16C6">
        <w:rPr>
          <w:bCs/>
          <w:iCs/>
          <w:noProof/>
          <w:lang w:val="sr-Cyrl-RS"/>
        </w:rPr>
        <w:t xml:space="preserve"> </w:t>
      </w:r>
    </w:p>
    <w:p w:rsidR="00BE5FD9" w:rsidRPr="00BE5FD9" w:rsidRDefault="00BE5FD9" w:rsidP="00D4071A">
      <w:pPr>
        <w:jc w:val="both"/>
        <w:rPr>
          <w:bCs/>
          <w:iCs/>
          <w:noProof/>
          <w:lang w:val="en-US"/>
        </w:rPr>
      </w:pPr>
    </w:p>
    <w:p w:rsidR="00F41CB4" w:rsidRPr="004C16C6" w:rsidRDefault="00F41CB4" w:rsidP="00F41CB4">
      <w:pPr>
        <w:numPr>
          <w:ilvl w:val="0"/>
          <w:numId w:val="10"/>
        </w:numPr>
        <w:rPr>
          <w:lang w:val="sr-Cyrl-RS"/>
        </w:rPr>
      </w:pPr>
      <w:r w:rsidRPr="004C16C6">
        <w:rPr>
          <w:b/>
          <w:bCs/>
          <w:lang w:val="sr-Cyrl-RS"/>
        </w:rPr>
        <w:t xml:space="preserve"> КВАЛИТЕТ НАМИРНИЦА И ИСПОРУКА</w:t>
      </w:r>
    </w:p>
    <w:p w:rsidR="00F41CB4" w:rsidRPr="004C16C6" w:rsidRDefault="00F41CB4" w:rsidP="006B415E">
      <w:pPr>
        <w:jc w:val="both"/>
        <w:rPr>
          <w:lang w:val="sr-Cyrl-RS"/>
        </w:rPr>
      </w:pPr>
      <w:r w:rsidRPr="004C16C6">
        <w:t>Приликом сукцесивне испоруке, изабрани понуђач мора да уз сваку испоруку намирница достави потребну документацију за сваку групу намирница:</w:t>
      </w:r>
    </w:p>
    <w:p w:rsidR="00F41CB4" w:rsidRPr="004C16C6" w:rsidRDefault="00F41CB4" w:rsidP="00F41CB4">
      <w:pPr>
        <w:widowControl w:val="0"/>
        <w:autoSpaceDE w:val="0"/>
        <w:autoSpaceDN w:val="0"/>
        <w:adjustRightInd w:val="0"/>
        <w:ind w:firstLine="720"/>
        <w:rPr>
          <w:lang w:val="sr-Cyrl-RS"/>
        </w:rPr>
      </w:pPr>
    </w:p>
    <w:tbl>
      <w:tblPr>
        <w:tblW w:w="11235"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1429"/>
        <w:gridCol w:w="2126"/>
        <w:gridCol w:w="45"/>
        <w:gridCol w:w="723"/>
        <w:gridCol w:w="6449"/>
      </w:tblGrid>
      <w:tr w:rsidR="00F41CB4" w:rsidRPr="00D4071A" w:rsidTr="00D4071A">
        <w:tc>
          <w:tcPr>
            <w:tcW w:w="463" w:type="dxa"/>
            <w:tcBorders>
              <w:top w:val="single" w:sz="4" w:space="0" w:color="auto"/>
              <w:left w:val="single" w:sz="4" w:space="0" w:color="auto"/>
              <w:bottom w:val="single" w:sz="4" w:space="0" w:color="auto"/>
              <w:right w:val="single" w:sz="4" w:space="0" w:color="auto"/>
            </w:tcBorders>
            <w:hideMark/>
          </w:tcPr>
          <w:p w:rsidR="00F41CB4" w:rsidRPr="00D4071A" w:rsidRDefault="00F41CB4">
            <w:pPr>
              <w:rPr>
                <w:b/>
                <w:sz w:val="22"/>
                <w:lang w:val="sr-Cyrl-RS"/>
              </w:rPr>
            </w:pPr>
            <w:r w:rsidRPr="00D4071A">
              <w:rPr>
                <w:b/>
                <w:sz w:val="22"/>
              </w:rPr>
              <w:t xml:space="preserve">Р. </w:t>
            </w:r>
            <w:r w:rsidRPr="00D4071A">
              <w:rPr>
                <w:b/>
                <w:sz w:val="22"/>
                <w:lang w:val="sr-Cyrl-RS"/>
              </w:rPr>
              <w:t>Б.</w:t>
            </w:r>
          </w:p>
        </w:tc>
        <w:tc>
          <w:tcPr>
            <w:tcW w:w="1429" w:type="dxa"/>
            <w:tcBorders>
              <w:top w:val="single" w:sz="4" w:space="0" w:color="auto"/>
              <w:left w:val="single" w:sz="4" w:space="0" w:color="auto"/>
              <w:bottom w:val="single" w:sz="4" w:space="0" w:color="auto"/>
              <w:right w:val="single" w:sz="4" w:space="0" w:color="auto"/>
            </w:tcBorders>
            <w:hideMark/>
          </w:tcPr>
          <w:p w:rsidR="00F41CB4" w:rsidRPr="00D4071A" w:rsidRDefault="00F41CB4">
            <w:pPr>
              <w:rPr>
                <w:b/>
                <w:sz w:val="22"/>
              </w:rPr>
            </w:pPr>
            <w:r w:rsidRPr="00D4071A">
              <w:rPr>
                <w:b/>
                <w:sz w:val="22"/>
              </w:rPr>
              <w:t>Група намирница</w:t>
            </w:r>
          </w:p>
        </w:tc>
        <w:tc>
          <w:tcPr>
            <w:tcW w:w="2171" w:type="dxa"/>
            <w:gridSpan w:val="2"/>
            <w:tcBorders>
              <w:top w:val="single" w:sz="4" w:space="0" w:color="auto"/>
              <w:left w:val="single" w:sz="4" w:space="0" w:color="auto"/>
              <w:bottom w:val="single" w:sz="4" w:space="0" w:color="auto"/>
              <w:right w:val="single" w:sz="4" w:space="0" w:color="auto"/>
            </w:tcBorders>
            <w:hideMark/>
          </w:tcPr>
          <w:p w:rsidR="00F41CB4" w:rsidRPr="00D4071A" w:rsidRDefault="00F41CB4">
            <w:pPr>
              <w:rPr>
                <w:b/>
                <w:sz w:val="22"/>
                <w:lang w:val="sr-Cyrl-RS"/>
              </w:rPr>
            </w:pPr>
            <w:r w:rsidRPr="00D4071A">
              <w:rPr>
                <w:b/>
                <w:sz w:val="22"/>
              </w:rPr>
              <w:t>Захтев за квалитет</w:t>
            </w:r>
            <w:r w:rsidRPr="00D4071A">
              <w:rPr>
                <w:b/>
                <w:sz w:val="22"/>
                <w:lang w:val="sr-Cyrl-RS"/>
              </w:rPr>
              <w:t xml:space="preserve"> испоруке</w:t>
            </w:r>
          </w:p>
        </w:tc>
        <w:tc>
          <w:tcPr>
            <w:tcW w:w="7172" w:type="dxa"/>
            <w:gridSpan w:val="2"/>
            <w:tcBorders>
              <w:top w:val="single" w:sz="4" w:space="0" w:color="auto"/>
              <w:left w:val="single" w:sz="4" w:space="0" w:color="auto"/>
              <w:bottom w:val="single" w:sz="4" w:space="0" w:color="auto"/>
              <w:right w:val="single" w:sz="4" w:space="0" w:color="auto"/>
            </w:tcBorders>
            <w:hideMark/>
          </w:tcPr>
          <w:p w:rsidR="00F41CB4" w:rsidRPr="00D4071A" w:rsidRDefault="00F41CB4">
            <w:pPr>
              <w:rPr>
                <w:b/>
                <w:sz w:val="22"/>
              </w:rPr>
            </w:pPr>
            <w:r w:rsidRPr="00D4071A">
              <w:rPr>
                <w:b/>
                <w:sz w:val="22"/>
              </w:rPr>
              <w:t>Документација која прати сваку пошиљку</w:t>
            </w:r>
          </w:p>
        </w:tc>
      </w:tr>
      <w:tr w:rsidR="00F41CB4" w:rsidRPr="00D4071A" w:rsidTr="00D4071A">
        <w:tc>
          <w:tcPr>
            <w:tcW w:w="463" w:type="dxa"/>
            <w:vMerge w:val="restart"/>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rPr>
            </w:pPr>
            <w:r w:rsidRPr="00D4071A">
              <w:rPr>
                <w:sz w:val="22"/>
              </w:rPr>
              <w:t>1.</w:t>
            </w:r>
          </w:p>
        </w:tc>
        <w:tc>
          <w:tcPr>
            <w:tcW w:w="1429" w:type="dxa"/>
            <w:tcBorders>
              <w:top w:val="single" w:sz="4" w:space="0" w:color="auto"/>
              <w:left w:val="single" w:sz="4" w:space="0" w:color="auto"/>
              <w:bottom w:val="single" w:sz="4" w:space="0" w:color="auto"/>
              <w:right w:val="single" w:sz="4" w:space="0" w:color="auto"/>
            </w:tcBorders>
            <w:hideMark/>
          </w:tcPr>
          <w:p w:rsidR="00D4071A" w:rsidRDefault="00F41CB4">
            <w:pPr>
              <w:rPr>
                <w:rFonts w:eastAsia="Calibri"/>
                <w:b/>
                <w:sz w:val="22"/>
              </w:rPr>
            </w:pPr>
            <w:r w:rsidRPr="00D4071A">
              <w:rPr>
                <w:rFonts w:eastAsia="Calibri"/>
                <w:b/>
                <w:sz w:val="22"/>
                <w:lang w:val="en-US"/>
              </w:rPr>
              <w:t>Млеко и млечни производи</w:t>
            </w:r>
            <w:r w:rsidRPr="00D4071A">
              <w:rPr>
                <w:rFonts w:eastAsia="Calibri"/>
                <w:b/>
                <w:sz w:val="22"/>
                <w:lang w:val="sr-Cyrl-RS"/>
              </w:rPr>
              <w:t xml:space="preserve"> </w:t>
            </w:r>
          </w:p>
          <w:p w:rsidR="00F41CB4" w:rsidRPr="00D4071A" w:rsidRDefault="00F41CB4">
            <w:pPr>
              <w:rPr>
                <w:sz w:val="22"/>
                <w:lang w:val="sr-Cyrl-RS"/>
              </w:rPr>
            </w:pPr>
            <w:r w:rsidRPr="00D4071A">
              <w:rPr>
                <w:rFonts w:eastAsia="Calibri"/>
                <w:b/>
                <w:sz w:val="22"/>
                <w:lang w:val="sr-Cyrl-RS"/>
              </w:rPr>
              <w:t xml:space="preserve"> </w:t>
            </w:r>
            <w:r w:rsidRPr="00D4071A">
              <w:rPr>
                <w:rFonts w:eastAsia="Calibri"/>
                <w:sz w:val="22"/>
                <w:lang w:val="sr-Cyrl-RS"/>
              </w:rPr>
              <w:t>(</w:t>
            </w:r>
            <w:r w:rsidRPr="00D4071A">
              <w:rPr>
                <w:bCs/>
                <w:sz w:val="22"/>
                <w:lang w:val="sr-Latn-CS"/>
              </w:rPr>
              <w:t xml:space="preserve">I </w:t>
            </w:r>
            <w:r w:rsidRPr="00D4071A">
              <w:rPr>
                <w:bCs/>
                <w:sz w:val="22"/>
                <w:lang w:val="sr-Cyrl-CS"/>
              </w:rPr>
              <w:t>класа)</w:t>
            </w:r>
          </w:p>
        </w:tc>
        <w:tc>
          <w:tcPr>
            <w:tcW w:w="2171" w:type="dxa"/>
            <w:gridSpan w:val="2"/>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rPr>
            </w:pPr>
            <w:r w:rsidRPr="00D4071A">
              <w:rPr>
                <w:sz w:val="22"/>
              </w:rPr>
              <w:t>Наменско возило са уређајем за хлађење (температура у возилу за транспорт од 0° до + 8° С)</w:t>
            </w:r>
          </w:p>
        </w:tc>
        <w:tc>
          <w:tcPr>
            <w:tcW w:w="7172" w:type="dxa"/>
            <w:gridSpan w:val="2"/>
            <w:tcBorders>
              <w:top w:val="single" w:sz="4" w:space="0" w:color="auto"/>
              <w:left w:val="single" w:sz="4" w:space="0" w:color="auto"/>
              <w:bottom w:val="single" w:sz="4" w:space="0" w:color="auto"/>
              <w:right w:val="single" w:sz="4" w:space="0" w:color="auto"/>
            </w:tcBorders>
            <w:hideMark/>
          </w:tcPr>
          <w:p w:rsidR="00F41CB4" w:rsidRPr="00D4071A" w:rsidRDefault="00F41CB4">
            <w:pPr>
              <w:rPr>
                <w:color w:val="FF0000"/>
                <w:sz w:val="22"/>
                <w:lang w:val="sr-Cyrl-RS"/>
              </w:rPr>
            </w:pPr>
            <w:r w:rsidRPr="00D4071A">
              <w:rPr>
                <w:sz w:val="22"/>
                <w:lang w:val="en-US"/>
              </w:rPr>
              <w:t>Декларација произвођача /назив и седиште/ која производ пакује, која  мора бити лако уочљива, јасна, читка и неизбрисива. Декларација мора бити у складу са важећим Правилником о декларисању и означавању упакованих намирница. Приликом сваке испоруке мора се доставити потврда/атест  о здравственој исправности пошиљке, као и потврда о дезинфекцији и исправности возила у којим се испоручује роба, издата од стране ветеринарске инспекције или лиценцираног ветеринара.</w:t>
            </w:r>
            <w:r w:rsidRPr="00D4071A">
              <w:rPr>
                <w:sz w:val="22"/>
                <w:lang w:val="sr-Cyrl-RS"/>
              </w:rPr>
              <w:t xml:space="preserve"> </w:t>
            </w:r>
            <w:r w:rsidRPr="00D4071A">
              <w:rPr>
                <w:sz w:val="22"/>
                <w:lang w:val="en-US"/>
              </w:rPr>
              <w:t>Ветеринарска инспекција мора бити уписана у Регистар правних лица и предузетника за обављање ветеринарске делатности - Централни регистар Министарства пољопривреде, трговине, шумарства и водопривреде, а ветеринар мора имати важећу лиценцу издату од Ветеринарске коморе Србије.</w:t>
            </w:r>
          </w:p>
        </w:tc>
      </w:tr>
      <w:tr w:rsidR="00F41CB4" w:rsidRPr="00D4071A" w:rsidTr="00D4071A">
        <w:tc>
          <w:tcPr>
            <w:tcW w:w="463" w:type="dxa"/>
            <w:vMerge/>
            <w:tcBorders>
              <w:top w:val="single" w:sz="4" w:space="0" w:color="auto"/>
              <w:left w:val="single" w:sz="4" w:space="0" w:color="auto"/>
              <w:bottom w:val="single" w:sz="4" w:space="0" w:color="auto"/>
              <w:right w:val="single" w:sz="4" w:space="0" w:color="auto"/>
            </w:tcBorders>
            <w:vAlign w:val="center"/>
            <w:hideMark/>
          </w:tcPr>
          <w:p w:rsidR="00F41CB4" w:rsidRPr="00D4071A" w:rsidRDefault="00F41CB4">
            <w:pPr>
              <w:suppressAutoHyphens w:val="0"/>
              <w:spacing w:line="240" w:lineRule="auto"/>
              <w:rPr>
                <w:sz w:val="22"/>
              </w:rPr>
            </w:pPr>
          </w:p>
        </w:tc>
        <w:tc>
          <w:tcPr>
            <w:tcW w:w="1429" w:type="dxa"/>
            <w:tcBorders>
              <w:top w:val="single" w:sz="4" w:space="0" w:color="auto"/>
              <w:left w:val="single" w:sz="4" w:space="0" w:color="auto"/>
              <w:bottom w:val="single" w:sz="4" w:space="0" w:color="auto"/>
              <w:right w:val="single" w:sz="4" w:space="0" w:color="auto"/>
            </w:tcBorders>
            <w:hideMark/>
          </w:tcPr>
          <w:p w:rsidR="00F41CB4" w:rsidRPr="00D4071A" w:rsidRDefault="00F41CB4">
            <w:pPr>
              <w:rPr>
                <w:b/>
                <w:sz w:val="22"/>
              </w:rPr>
            </w:pPr>
            <w:r w:rsidRPr="00D4071A">
              <w:rPr>
                <w:b/>
                <w:sz w:val="22"/>
              </w:rPr>
              <w:t>Напомена</w:t>
            </w:r>
          </w:p>
        </w:tc>
        <w:tc>
          <w:tcPr>
            <w:tcW w:w="9343" w:type="dxa"/>
            <w:gridSpan w:val="4"/>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lang w:val="sr-Cyrl-RS"/>
              </w:rPr>
            </w:pPr>
            <w:r w:rsidRPr="00D4071A">
              <w:rPr>
                <w:sz w:val="22"/>
              </w:rPr>
              <w:t xml:space="preserve">Понуђена добра морају бити у складу са </w:t>
            </w:r>
            <w:r w:rsidRPr="00D4071A">
              <w:rPr>
                <w:sz w:val="22"/>
                <w:lang w:val="sr-Cyrl-RS"/>
              </w:rPr>
              <w:t>важећим Законима и Правилницима Републике Србије за прехрамбену технологију и технологију млека.</w:t>
            </w:r>
          </w:p>
        </w:tc>
      </w:tr>
      <w:tr w:rsidR="00F41CB4" w:rsidRPr="00D4071A" w:rsidTr="00D4071A">
        <w:tc>
          <w:tcPr>
            <w:tcW w:w="463" w:type="dxa"/>
            <w:vMerge w:val="restart"/>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rPr>
            </w:pPr>
            <w:r w:rsidRPr="00D4071A">
              <w:rPr>
                <w:sz w:val="22"/>
              </w:rPr>
              <w:t>2.</w:t>
            </w:r>
          </w:p>
        </w:tc>
        <w:tc>
          <w:tcPr>
            <w:tcW w:w="1429" w:type="dxa"/>
            <w:tcBorders>
              <w:top w:val="single" w:sz="4" w:space="0" w:color="auto"/>
              <w:left w:val="single" w:sz="4" w:space="0" w:color="auto"/>
              <w:bottom w:val="single" w:sz="4" w:space="0" w:color="auto"/>
              <w:right w:val="single" w:sz="4" w:space="0" w:color="auto"/>
            </w:tcBorders>
            <w:hideMark/>
          </w:tcPr>
          <w:p w:rsidR="00D4071A" w:rsidRDefault="00F41CB4">
            <w:pPr>
              <w:rPr>
                <w:b/>
                <w:iCs/>
                <w:sz w:val="22"/>
              </w:rPr>
            </w:pPr>
            <w:r w:rsidRPr="00D4071A">
              <w:rPr>
                <w:b/>
                <w:iCs/>
                <w:sz w:val="22"/>
                <w:lang w:val="sr-Cyrl-RS"/>
              </w:rPr>
              <w:t xml:space="preserve">Хлеб и пециво       </w:t>
            </w:r>
          </w:p>
          <w:p w:rsidR="00F41CB4" w:rsidRPr="00D4071A" w:rsidRDefault="00F41CB4">
            <w:pPr>
              <w:rPr>
                <w:b/>
                <w:sz w:val="22"/>
              </w:rPr>
            </w:pPr>
            <w:r w:rsidRPr="00D4071A">
              <w:rPr>
                <w:b/>
                <w:iCs/>
                <w:sz w:val="22"/>
                <w:lang w:val="sr-Cyrl-RS"/>
              </w:rPr>
              <w:t xml:space="preserve"> </w:t>
            </w:r>
            <w:r w:rsidRPr="00D4071A">
              <w:rPr>
                <w:iCs/>
                <w:sz w:val="22"/>
                <w:lang w:val="sr-Cyrl-RS"/>
              </w:rPr>
              <w:t>(</w:t>
            </w:r>
            <w:r w:rsidRPr="00D4071A">
              <w:rPr>
                <w:iCs/>
                <w:sz w:val="22"/>
              </w:rPr>
              <w:t>I</w:t>
            </w:r>
            <w:r w:rsidRPr="00D4071A">
              <w:rPr>
                <w:iCs/>
                <w:sz w:val="22"/>
                <w:lang w:val="sr-Cyrl-RS"/>
              </w:rPr>
              <w:t xml:space="preserve"> класа)</w:t>
            </w:r>
            <w:r w:rsidRPr="00D4071A">
              <w:rPr>
                <w:b/>
                <w:iCs/>
                <w:sz w:val="22"/>
                <w:lang w:val="sr-Cyrl-RS"/>
              </w:rPr>
              <w:t xml:space="preserve"> </w:t>
            </w:r>
          </w:p>
        </w:tc>
        <w:tc>
          <w:tcPr>
            <w:tcW w:w="2171" w:type="dxa"/>
            <w:gridSpan w:val="2"/>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rPr>
            </w:pPr>
            <w:r w:rsidRPr="00D4071A">
              <w:rPr>
                <w:sz w:val="22"/>
              </w:rPr>
              <w:t>Одговарајућа амбалажа</w:t>
            </w:r>
          </w:p>
          <w:p w:rsidR="00F41CB4" w:rsidRPr="00D4071A" w:rsidRDefault="00F41CB4">
            <w:pPr>
              <w:rPr>
                <w:sz w:val="22"/>
              </w:rPr>
            </w:pPr>
            <w:r w:rsidRPr="00D4071A">
              <w:rPr>
                <w:sz w:val="22"/>
              </w:rPr>
              <w:t>Наменско возило</w:t>
            </w:r>
          </w:p>
        </w:tc>
        <w:tc>
          <w:tcPr>
            <w:tcW w:w="7172" w:type="dxa"/>
            <w:gridSpan w:val="2"/>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rPr>
            </w:pPr>
            <w:r w:rsidRPr="00D4071A">
              <w:rPr>
                <w:sz w:val="22"/>
                <w:lang w:val="en-US"/>
              </w:rPr>
              <w:t>Декларација  произвођача/назив и седиште организације која производ пакује о здравственој исправности производа, која  мора бити лако уочљива, јасна, читка и неизбрисива. Декларација мора бити у складу са важећим Правилником о декларисању и означавању упакованих намирница. Приликом сваке испоруке мора се доставити потврда/атест  о здравственој исправности пошиљке, као и потврда о дезинфекцији и исправности возила у којим се испоручује роба, издата од стране одговорног лица за дезинфекцију.</w:t>
            </w:r>
          </w:p>
        </w:tc>
      </w:tr>
      <w:tr w:rsidR="00F41CB4" w:rsidRPr="00D4071A" w:rsidTr="00D4071A">
        <w:tc>
          <w:tcPr>
            <w:tcW w:w="463" w:type="dxa"/>
            <w:vMerge/>
            <w:tcBorders>
              <w:top w:val="single" w:sz="4" w:space="0" w:color="auto"/>
              <w:left w:val="single" w:sz="4" w:space="0" w:color="auto"/>
              <w:bottom w:val="single" w:sz="4" w:space="0" w:color="auto"/>
              <w:right w:val="single" w:sz="4" w:space="0" w:color="auto"/>
            </w:tcBorders>
            <w:vAlign w:val="center"/>
            <w:hideMark/>
          </w:tcPr>
          <w:p w:rsidR="00F41CB4" w:rsidRPr="00D4071A" w:rsidRDefault="00F41CB4">
            <w:pPr>
              <w:suppressAutoHyphens w:val="0"/>
              <w:spacing w:line="240" w:lineRule="auto"/>
              <w:rPr>
                <w:sz w:val="22"/>
              </w:rPr>
            </w:pPr>
          </w:p>
        </w:tc>
        <w:tc>
          <w:tcPr>
            <w:tcW w:w="1429" w:type="dxa"/>
            <w:tcBorders>
              <w:top w:val="single" w:sz="4" w:space="0" w:color="auto"/>
              <w:left w:val="single" w:sz="4" w:space="0" w:color="auto"/>
              <w:bottom w:val="single" w:sz="4" w:space="0" w:color="auto"/>
              <w:right w:val="single" w:sz="4" w:space="0" w:color="auto"/>
            </w:tcBorders>
            <w:hideMark/>
          </w:tcPr>
          <w:p w:rsidR="00F41CB4" w:rsidRPr="00D4071A" w:rsidRDefault="00F41CB4">
            <w:pPr>
              <w:rPr>
                <w:rFonts w:eastAsia="Calibri"/>
                <w:b/>
                <w:sz w:val="22"/>
                <w:lang w:val="en-US"/>
              </w:rPr>
            </w:pPr>
            <w:r w:rsidRPr="00D4071A">
              <w:rPr>
                <w:b/>
                <w:sz w:val="22"/>
              </w:rPr>
              <w:t>Напомена</w:t>
            </w:r>
          </w:p>
        </w:tc>
        <w:tc>
          <w:tcPr>
            <w:tcW w:w="9343" w:type="dxa"/>
            <w:gridSpan w:val="4"/>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rPr>
            </w:pPr>
            <w:r w:rsidRPr="00D4071A">
              <w:rPr>
                <w:sz w:val="22"/>
              </w:rPr>
              <w:t xml:space="preserve">Понуђена добра морају бити у складу са </w:t>
            </w:r>
            <w:r w:rsidRPr="00D4071A">
              <w:rPr>
                <w:sz w:val="22"/>
                <w:lang w:val="sr-Cyrl-RS"/>
              </w:rPr>
              <w:t>важећим Законима и Правилницима Републике Србије за прехрамбену технологију и технологију житарица и производа од житарица.</w:t>
            </w:r>
          </w:p>
        </w:tc>
      </w:tr>
      <w:tr w:rsidR="00F41CB4" w:rsidRPr="00D4071A" w:rsidTr="00D4071A">
        <w:tc>
          <w:tcPr>
            <w:tcW w:w="463" w:type="dxa"/>
            <w:vMerge w:val="restart"/>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rPr>
            </w:pPr>
            <w:r w:rsidRPr="00D4071A">
              <w:rPr>
                <w:sz w:val="22"/>
              </w:rPr>
              <w:t>3.</w:t>
            </w:r>
          </w:p>
        </w:tc>
        <w:tc>
          <w:tcPr>
            <w:tcW w:w="1429" w:type="dxa"/>
            <w:tcBorders>
              <w:top w:val="single" w:sz="4" w:space="0" w:color="auto"/>
              <w:left w:val="single" w:sz="4" w:space="0" w:color="auto"/>
              <w:bottom w:val="single" w:sz="4" w:space="0" w:color="auto"/>
              <w:right w:val="single" w:sz="4" w:space="0" w:color="auto"/>
            </w:tcBorders>
            <w:hideMark/>
          </w:tcPr>
          <w:p w:rsidR="00D4071A" w:rsidRDefault="00F41CB4">
            <w:pPr>
              <w:rPr>
                <w:rFonts w:eastAsia="Calibri"/>
                <w:b/>
                <w:sz w:val="22"/>
              </w:rPr>
            </w:pPr>
            <w:r w:rsidRPr="00D4071A">
              <w:rPr>
                <w:rFonts w:eastAsia="Calibri"/>
                <w:b/>
                <w:sz w:val="22"/>
              </w:rPr>
              <w:t>Свеже месо</w:t>
            </w:r>
            <w:r w:rsidRPr="00D4071A">
              <w:rPr>
                <w:rFonts w:eastAsia="Calibri"/>
                <w:b/>
                <w:sz w:val="22"/>
                <w:lang w:val="sr-Cyrl-RS"/>
              </w:rPr>
              <w:t xml:space="preserve"> </w:t>
            </w:r>
          </w:p>
          <w:p w:rsidR="00F41CB4" w:rsidRPr="00D4071A" w:rsidRDefault="00F41CB4">
            <w:pPr>
              <w:rPr>
                <w:sz w:val="22"/>
                <w:lang w:val="sr-Cyrl-RS"/>
              </w:rPr>
            </w:pPr>
            <w:r w:rsidRPr="00D4071A">
              <w:rPr>
                <w:iCs/>
                <w:sz w:val="22"/>
                <w:lang w:val="sr-Cyrl-RS"/>
              </w:rPr>
              <w:t>(</w:t>
            </w:r>
            <w:r w:rsidRPr="00D4071A">
              <w:rPr>
                <w:iCs/>
                <w:sz w:val="22"/>
              </w:rPr>
              <w:t>I</w:t>
            </w:r>
            <w:r w:rsidRPr="00D4071A">
              <w:rPr>
                <w:iCs/>
                <w:sz w:val="22"/>
                <w:lang w:val="sr-Cyrl-RS"/>
              </w:rPr>
              <w:t xml:space="preserve"> класа)</w:t>
            </w:r>
          </w:p>
        </w:tc>
        <w:tc>
          <w:tcPr>
            <w:tcW w:w="2171" w:type="dxa"/>
            <w:gridSpan w:val="2"/>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rPr>
            </w:pPr>
            <w:r w:rsidRPr="00D4071A">
              <w:rPr>
                <w:sz w:val="22"/>
              </w:rPr>
              <w:t>Наменско возило са уређајем за хлађење (температура у возилу за транспорт од 0° до + 4° С, за пилеће месо од 0° до + 3° С)</w:t>
            </w:r>
          </w:p>
        </w:tc>
        <w:tc>
          <w:tcPr>
            <w:tcW w:w="7172" w:type="dxa"/>
            <w:gridSpan w:val="2"/>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lang w:val="sr-Cyrl-RS"/>
              </w:rPr>
            </w:pPr>
            <w:r w:rsidRPr="00D4071A">
              <w:rPr>
                <w:sz w:val="22"/>
                <w:lang w:val="en-US"/>
              </w:rPr>
              <w:t>Декларација  произвођача/назив и седиште организације која производ пакује о здравственој исправности производа, која  мора бити лако уочљива, јасна, читка и неизбрисива. Приликом сваке испоруке мора се доставити потврда/атест  о здравственој исправности пошиљке, као и потврда о дезинфекцији и исправности возила у којим се испоручује роба, издата од стране ветеринарске инспекције или лиценцираног ветеринара.Ветеринарска инспекција мора бити уписана у Регистар правних лица и предузетника за обављање ветеринарске делатности- Централни регистар Министарства пољопривреде, трговине, шумарства и водопривреде, а ветеринар мора имати важећу лиценцу издату  од Ветеринарске коморе Србије.</w:t>
            </w:r>
          </w:p>
        </w:tc>
      </w:tr>
      <w:tr w:rsidR="00F41CB4" w:rsidRPr="00D4071A" w:rsidTr="00D4071A">
        <w:tc>
          <w:tcPr>
            <w:tcW w:w="463" w:type="dxa"/>
            <w:vMerge/>
            <w:tcBorders>
              <w:top w:val="single" w:sz="4" w:space="0" w:color="auto"/>
              <w:left w:val="single" w:sz="4" w:space="0" w:color="auto"/>
              <w:bottom w:val="single" w:sz="4" w:space="0" w:color="auto"/>
              <w:right w:val="single" w:sz="4" w:space="0" w:color="auto"/>
            </w:tcBorders>
            <w:vAlign w:val="center"/>
            <w:hideMark/>
          </w:tcPr>
          <w:p w:rsidR="00F41CB4" w:rsidRPr="00D4071A" w:rsidRDefault="00F41CB4">
            <w:pPr>
              <w:suppressAutoHyphens w:val="0"/>
              <w:spacing w:line="240" w:lineRule="auto"/>
              <w:rPr>
                <w:sz w:val="22"/>
              </w:rPr>
            </w:pPr>
          </w:p>
        </w:tc>
        <w:tc>
          <w:tcPr>
            <w:tcW w:w="1429" w:type="dxa"/>
            <w:tcBorders>
              <w:top w:val="single" w:sz="4" w:space="0" w:color="auto"/>
              <w:left w:val="single" w:sz="4" w:space="0" w:color="auto"/>
              <w:bottom w:val="single" w:sz="4" w:space="0" w:color="auto"/>
              <w:right w:val="single" w:sz="4" w:space="0" w:color="auto"/>
            </w:tcBorders>
            <w:hideMark/>
          </w:tcPr>
          <w:p w:rsidR="00F41CB4" w:rsidRPr="00D4071A" w:rsidRDefault="00F41CB4">
            <w:pPr>
              <w:rPr>
                <w:rFonts w:eastAsia="Calibri"/>
                <w:b/>
                <w:sz w:val="22"/>
              </w:rPr>
            </w:pPr>
            <w:r w:rsidRPr="00D4071A">
              <w:rPr>
                <w:b/>
                <w:sz w:val="22"/>
              </w:rPr>
              <w:t>Напомена</w:t>
            </w:r>
          </w:p>
        </w:tc>
        <w:tc>
          <w:tcPr>
            <w:tcW w:w="9343" w:type="dxa"/>
            <w:gridSpan w:val="4"/>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lang w:val="sr-Cyrl-RS"/>
              </w:rPr>
            </w:pPr>
            <w:r w:rsidRPr="00D4071A">
              <w:rPr>
                <w:sz w:val="22"/>
              </w:rPr>
              <w:t xml:space="preserve">Понуђена добра морају бити у складу са </w:t>
            </w:r>
            <w:r w:rsidRPr="00D4071A">
              <w:rPr>
                <w:sz w:val="22"/>
                <w:lang w:val="sr-Cyrl-RS"/>
              </w:rPr>
              <w:t>важећим Законима и Правилницима Републике Србије за прехрамбену технологију и технологију меса.</w:t>
            </w:r>
          </w:p>
        </w:tc>
      </w:tr>
      <w:tr w:rsidR="00F41CB4" w:rsidRPr="00D4071A" w:rsidTr="00D4071A">
        <w:tc>
          <w:tcPr>
            <w:tcW w:w="463" w:type="dxa"/>
            <w:vMerge w:val="restart"/>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rPr>
            </w:pPr>
            <w:r w:rsidRPr="00D4071A">
              <w:rPr>
                <w:sz w:val="22"/>
              </w:rPr>
              <w:t>4.</w:t>
            </w:r>
          </w:p>
        </w:tc>
        <w:tc>
          <w:tcPr>
            <w:tcW w:w="1429" w:type="dxa"/>
            <w:tcBorders>
              <w:top w:val="single" w:sz="4" w:space="0" w:color="auto"/>
              <w:left w:val="single" w:sz="4" w:space="0" w:color="auto"/>
              <w:bottom w:val="single" w:sz="4" w:space="0" w:color="auto"/>
              <w:right w:val="single" w:sz="4" w:space="0" w:color="auto"/>
            </w:tcBorders>
            <w:hideMark/>
          </w:tcPr>
          <w:p w:rsidR="00D4071A" w:rsidRDefault="00F41CB4">
            <w:pPr>
              <w:rPr>
                <w:b/>
                <w:sz w:val="22"/>
              </w:rPr>
            </w:pPr>
            <w:r w:rsidRPr="00D4071A">
              <w:rPr>
                <w:b/>
                <w:sz w:val="22"/>
              </w:rPr>
              <w:t>Производи од меса</w:t>
            </w:r>
            <w:r w:rsidRPr="00D4071A">
              <w:rPr>
                <w:b/>
                <w:sz w:val="22"/>
                <w:lang w:val="sr-Cyrl-RS"/>
              </w:rPr>
              <w:t xml:space="preserve">       </w:t>
            </w:r>
          </w:p>
          <w:p w:rsidR="00F41CB4" w:rsidRPr="00D4071A" w:rsidRDefault="00F41CB4">
            <w:pPr>
              <w:rPr>
                <w:b/>
                <w:sz w:val="22"/>
                <w:lang w:val="sr-Cyrl-RS"/>
              </w:rPr>
            </w:pPr>
            <w:r w:rsidRPr="00D4071A">
              <w:rPr>
                <w:b/>
                <w:sz w:val="22"/>
                <w:lang w:val="sr-Cyrl-RS"/>
              </w:rPr>
              <w:t xml:space="preserve"> </w:t>
            </w:r>
            <w:r w:rsidRPr="00D4071A">
              <w:rPr>
                <w:iCs/>
                <w:sz w:val="22"/>
                <w:lang w:val="sr-Cyrl-RS"/>
              </w:rPr>
              <w:t>(</w:t>
            </w:r>
            <w:r w:rsidRPr="00D4071A">
              <w:rPr>
                <w:iCs/>
                <w:sz w:val="22"/>
              </w:rPr>
              <w:t>I</w:t>
            </w:r>
            <w:r w:rsidRPr="00D4071A">
              <w:rPr>
                <w:iCs/>
                <w:sz w:val="22"/>
                <w:lang w:val="sr-Cyrl-RS"/>
              </w:rPr>
              <w:t xml:space="preserve"> класа)</w:t>
            </w:r>
          </w:p>
        </w:tc>
        <w:tc>
          <w:tcPr>
            <w:tcW w:w="2171" w:type="dxa"/>
            <w:gridSpan w:val="2"/>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rPr>
            </w:pPr>
            <w:r w:rsidRPr="00D4071A">
              <w:rPr>
                <w:sz w:val="22"/>
              </w:rPr>
              <w:t>Наменско возило са уређајем за хлађење (температура у возилу за транспорт од 0° до + 8° С)</w:t>
            </w:r>
          </w:p>
        </w:tc>
        <w:tc>
          <w:tcPr>
            <w:tcW w:w="7172" w:type="dxa"/>
            <w:gridSpan w:val="2"/>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rPr>
            </w:pPr>
            <w:r w:rsidRPr="00D4071A">
              <w:rPr>
                <w:sz w:val="22"/>
                <w:lang w:val="en-US"/>
              </w:rPr>
              <w:t xml:space="preserve">Декларација  произвођача /назив и седиште организације која производ пакује, која  мора бити лако уочљива, јасна, читка и неизбрисива. Декларација мора  бити истакнута како на збирној амбалажи, тако и на појединачном паковању, бруто и нето тежина производа. Декларација мора бити у складу са важећим Правилником о декларисањи и означавању упакованих намирница.  Приликом сваке испоруке мора се доставити потврда / атест о здравственој исправности пошиљке, као и потврда о дезинфекцији и исправности возила у којим се испоручује </w:t>
            </w:r>
            <w:r w:rsidRPr="00D4071A">
              <w:rPr>
                <w:sz w:val="22"/>
                <w:lang w:val="en-US"/>
              </w:rPr>
              <w:lastRenderedPageBreak/>
              <w:t>роба, издата од стране ветеринарске инспекције или лиценцираног ветеринара.Ветеринарска инспекција мора бити уписана у Регистар правних лица и предузетника за обављање ветеринарске делатности- Централни регистар Министарства пољопривреде, трговине, шумарства и водопривреде, а ветеринар мора имати важећу лиценцу издату  од Ветеринарске коморе Србије</w:t>
            </w:r>
            <w:r w:rsidRPr="00D4071A">
              <w:rPr>
                <w:sz w:val="22"/>
                <w:lang w:val="sr-Cyrl-RS"/>
              </w:rPr>
              <w:t>.</w:t>
            </w:r>
          </w:p>
        </w:tc>
      </w:tr>
      <w:tr w:rsidR="00F41CB4" w:rsidRPr="00D4071A" w:rsidTr="00D4071A">
        <w:tc>
          <w:tcPr>
            <w:tcW w:w="463" w:type="dxa"/>
            <w:vMerge/>
            <w:tcBorders>
              <w:top w:val="single" w:sz="4" w:space="0" w:color="auto"/>
              <w:left w:val="single" w:sz="4" w:space="0" w:color="auto"/>
              <w:bottom w:val="single" w:sz="4" w:space="0" w:color="auto"/>
              <w:right w:val="single" w:sz="4" w:space="0" w:color="auto"/>
            </w:tcBorders>
            <w:vAlign w:val="center"/>
            <w:hideMark/>
          </w:tcPr>
          <w:p w:rsidR="00F41CB4" w:rsidRPr="00D4071A" w:rsidRDefault="00F41CB4">
            <w:pPr>
              <w:suppressAutoHyphens w:val="0"/>
              <w:spacing w:line="240" w:lineRule="auto"/>
              <w:rPr>
                <w:sz w:val="22"/>
              </w:rPr>
            </w:pPr>
          </w:p>
        </w:tc>
        <w:tc>
          <w:tcPr>
            <w:tcW w:w="1429" w:type="dxa"/>
            <w:tcBorders>
              <w:top w:val="single" w:sz="4" w:space="0" w:color="auto"/>
              <w:left w:val="single" w:sz="4" w:space="0" w:color="auto"/>
              <w:bottom w:val="single" w:sz="4" w:space="0" w:color="auto"/>
              <w:right w:val="single" w:sz="4" w:space="0" w:color="auto"/>
            </w:tcBorders>
            <w:hideMark/>
          </w:tcPr>
          <w:p w:rsidR="00F41CB4" w:rsidRPr="00D4071A" w:rsidRDefault="00F41CB4">
            <w:pPr>
              <w:rPr>
                <w:b/>
                <w:sz w:val="22"/>
              </w:rPr>
            </w:pPr>
            <w:r w:rsidRPr="00D4071A">
              <w:rPr>
                <w:rFonts w:eastAsia="Calibri"/>
                <w:b/>
                <w:sz w:val="22"/>
              </w:rPr>
              <w:t>Напомена</w:t>
            </w:r>
          </w:p>
        </w:tc>
        <w:tc>
          <w:tcPr>
            <w:tcW w:w="9343" w:type="dxa"/>
            <w:gridSpan w:val="4"/>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lang w:val="en-US"/>
              </w:rPr>
            </w:pPr>
            <w:r w:rsidRPr="00D4071A">
              <w:rPr>
                <w:sz w:val="22"/>
              </w:rPr>
              <w:t xml:space="preserve">Понуђена добра морају бити у складу са </w:t>
            </w:r>
            <w:r w:rsidRPr="00D4071A">
              <w:rPr>
                <w:sz w:val="22"/>
                <w:lang w:val="sr-Cyrl-RS"/>
              </w:rPr>
              <w:t>важећим Законима и Правилницима Републике Србије за прехрамбену технологију и технологију меса.</w:t>
            </w:r>
          </w:p>
        </w:tc>
      </w:tr>
      <w:tr w:rsidR="00F41CB4" w:rsidRPr="00D4071A" w:rsidTr="00D4071A">
        <w:tc>
          <w:tcPr>
            <w:tcW w:w="463" w:type="dxa"/>
            <w:vMerge w:val="restart"/>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rPr>
            </w:pPr>
            <w:r w:rsidRPr="00D4071A">
              <w:rPr>
                <w:sz w:val="22"/>
              </w:rPr>
              <w:t>5.</w:t>
            </w:r>
          </w:p>
        </w:tc>
        <w:tc>
          <w:tcPr>
            <w:tcW w:w="1429" w:type="dxa"/>
            <w:tcBorders>
              <w:top w:val="single" w:sz="4" w:space="0" w:color="auto"/>
              <w:left w:val="single" w:sz="4" w:space="0" w:color="auto"/>
              <w:bottom w:val="single" w:sz="4" w:space="0" w:color="auto"/>
              <w:right w:val="single" w:sz="4" w:space="0" w:color="auto"/>
            </w:tcBorders>
            <w:hideMark/>
          </w:tcPr>
          <w:p w:rsidR="00F41CB4" w:rsidRPr="00D4071A" w:rsidRDefault="00F41CB4">
            <w:pPr>
              <w:rPr>
                <w:b/>
                <w:sz w:val="22"/>
                <w:lang w:val="sr-Cyrl-RS"/>
              </w:rPr>
            </w:pPr>
            <w:r w:rsidRPr="00D4071A">
              <w:rPr>
                <w:b/>
                <w:sz w:val="22"/>
                <w:lang w:val="sr-Cyrl-RS"/>
              </w:rPr>
              <w:t>З</w:t>
            </w:r>
            <w:r w:rsidRPr="00D4071A">
              <w:rPr>
                <w:b/>
                <w:sz w:val="22"/>
              </w:rPr>
              <w:t>амрзнута риба</w:t>
            </w:r>
            <w:r w:rsidRPr="00D4071A">
              <w:rPr>
                <w:b/>
                <w:sz w:val="22"/>
                <w:lang w:val="sr-Cyrl-RS"/>
              </w:rPr>
              <w:t xml:space="preserve">             </w:t>
            </w:r>
            <w:r w:rsidRPr="00D4071A">
              <w:rPr>
                <w:iCs/>
                <w:sz w:val="22"/>
                <w:lang w:val="sr-Cyrl-RS"/>
              </w:rPr>
              <w:t>(</w:t>
            </w:r>
            <w:r w:rsidRPr="00D4071A">
              <w:rPr>
                <w:iCs/>
                <w:sz w:val="22"/>
              </w:rPr>
              <w:t>I</w:t>
            </w:r>
            <w:r w:rsidRPr="00D4071A">
              <w:rPr>
                <w:iCs/>
                <w:sz w:val="22"/>
                <w:lang w:val="sr-Cyrl-RS"/>
              </w:rPr>
              <w:t xml:space="preserve"> класа)</w:t>
            </w:r>
          </w:p>
        </w:tc>
        <w:tc>
          <w:tcPr>
            <w:tcW w:w="2171" w:type="dxa"/>
            <w:gridSpan w:val="2"/>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rPr>
            </w:pPr>
            <w:r w:rsidRPr="00D4071A">
              <w:rPr>
                <w:sz w:val="22"/>
              </w:rPr>
              <w:t>Наменско возило са уређајем за хлађење (температура у возилу за транспорт свеже рибе од 0° до + 4° С, а за транспорт замрзнуте рибе -10° до - 25° С)</w:t>
            </w:r>
          </w:p>
        </w:tc>
        <w:tc>
          <w:tcPr>
            <w:tcW w:w="7172" w:type="dxa"/>
            <w:gridSpan w:val="2"/>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lang w:val="sr-Cyrl-RS"/>
              </w:rPr>
            </w:pPr>
            <w:r w:rsidRPr="00D4071A">
              <w:rPr>
                <w:sz w:val="22"/>
                <w:lang w:val="en-US"/>
              </w:rPr>
              <w:t>Декларација  произвођача /назив и седиште организације која производ пакује, која  мора бити лако уочљива, јасна , читка и неизбрисива. Декларација мора бити у складу са важећим Правилником о декларисањи и означавању упакованих намирница. Декларација из увоза мора да садржи и ознаку земље из које је производ увезен као и назив увозника.  Приликом сваке испоруке мора се доставити потврда/ атест  о здравственој исправности пошиљке издата од стране граничне ветеринарске инспекције, као и потврда о дезинфекцији и исправности возила у којем се испоручује роба издата од стране одговорног лица за дезинфекцију. Гранична ветеринарска инспекција мора бити уписана у Регистар правних лица и предузетника за обављање ветеринарске делатности- Централни регистар Министарства пољопривреде, трговине, шумарства и водопривреде.</w:t>
            </w:r>
          </w:p>
        </w:tc>
      </w:tr>
      <w:tr w:rsidR="00F41CB4" w:rsidRPr="00D4071A" w:rsidTr="00D4071A">
        <w:tc>
          <w:tcPr>
            <w:tcW w:w="463" w:type="dxa"/>
            <w:vMerge/>
            <w:tcBorders>
              <w:top w:val="single" w:sz="4" w:space="0" w:color="auto"/>
              <w:left w:val="single" w:sz="4" w:space="0" w:color="auto"/>
              <w:bottom w:val="single" w:sz="4" w:space="0" w:color="auto"/>
              <w:right w:val="single" w:sz="4" w:space="0" w:color="auto"/>
            </w:tcBorders>
            <w:vAlign w:val="center"/>
            <w:hideMark/>
          </w:tcPr>
          <w:p w:rsidR="00F41CB4" w:rsidRPr="00D4071A" w:rsidRDefault="00F41CB4">
            <w:pPr>
              <w:suppressAutoHyphens w:val="0"/>
              <w:spacing w:line="240" w:lineRule="auto"/>
              <w:rPr>
                <w:sz w:val="22"/>
              </w:rPr>
            </w:pPr>
          </w:p>
        </w:tc>
        <w:tc>
          <w:tcPr>
            <w:tcW w:w="1429" w:type="dxa"/>
            <w:tcBorders>
              <w:top w:val="single" w:sz="4" w:space="0" w:color="auto"/>
              <w:left w:val="single" w:sz="4" w:space="0" w:color="auto"/>
              <w:bottom w:val="single" w:sz="4" w:space="0" w:color="auto"/>
              <w:right w:val="single" w:sz="4" w:space="0" w:color="auto"/>
            </w:tcBorders>
            <w:hideMark/>
          </w:tcPr>
          <w:p w:rsidR="00F41CB4" w:rsidRPr="00D4071A" w:rsidRDefault="00F41CB4">
            <w:pPr>
              <w:rPr>
                <w:b/>
                <w:sz w:val="22"/>
              </w:rPr>
            </w:pPr>
            <w:r w:rsidRPr="00D4071A">
              <w:rPr>
                <w:rFonts w:eastAsia="Calibri"/>
                <w:b/>
                <w:sz w:val="22"/>
              </w:rPr>
              <w:t>Напомена</w:t>
            </w:r>
          </w:p>
        </w:tc>
        <w:tc>
          <w:tcPr>
            <w:tcW w:w="9343" w:type="dxa"/>
            <w:gridSpan w:val="4"/>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rPr>
            </w:pPr>
            <w:r w:rsidRPr="00D4071A">
              <w:rPr>
                <w:sz w:val="22"/>
              </w:rPr>
              <w:t xml:space="preserve">Понуђена добра морају бити у складу са </w:t>
            </w:r>
            <w:r w:rsidRPr="00D4071A">
              <w:rPr>
                <w:sz w:val="22"/>
                <w:lang w:val="sr-Cyrl-RS"/>
              </w:rPr>
              <w:t>важећим Законима и Правилницима Републике Србије за прехрамбену технологију и технологију меса.</w:t>
            </w:r>
          </w:p>
        </w:tc>
      </w:tr>
      <w:tr w:rsidR="00F41CB4" w:rsidRPr="00D4071A" w:rsidTr="00D4071A">
        <w:tc>
          <w:tcPr>
            <w:tcW w:w="463" w:type="dxa"/>
            <w:vMerge w:val="restart"/>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rPr>
            </w:pPr>
            <w:r w:rsidRPr="00D4071A">
              <w:rPr>
                <w:sz w:val="22"/>
              </w:rPr>
              <w:t>6.</w:t>
            </w:r>
          </w:p>
        </w:tc>
        <w:tc>
          <w:tcPr>
            <w:tcW w:w="1429" w:type="dxa"/>
            <w:tcBorders>
              <w:top w:val="single" w:sz="4" w:space="0" w:color="auto"/>
              <w:left w:val="single" w:sz="4" w:space="0" w:color="auto"/>
              <w:bottom w:val="single" w:sz="4" w:space="0" w:color="auto"/>
              <w:right w:val="single" w:sz="4" w:space="0" w:color="auto"/>
            </w:tcBorders>
            <w:hideMark/>
          </w:tcPr>
          <w:p w:rsidR="00F41CB4" w:rsidRPr="00D4071A" w:rsidRDefault="00F41CB4">
            <w:pPr>
              <w:rPr>
                <w:b/>
                <w:sz w:val="22"/>
                <w:lang w:val="sr-Cyrl-RS"/>
              </w:rPr>
            </w:pPr>
            <w:r w:rsidRPr="00D4071A">
              <w:rPr>
                <w:b/>
                <w:sz w:val="22"/>
                <w:lang w:val="en-US"/>
              </w:rPr>
              <w:t xml:space="preserve">Свеже </w:t>
            </w:r>
            <w:r w:rsidRPr="00D4071A">
              <w:rPr>
                <w:b/>
                <w:sz w:val="22"/>
              </w:rPr>
              <w:t>поврће</w:t>
            </w:r>
            <w:r w:rsidRPr="00D4071A">
              <w:rPr>
                <w:b/>
                <w:sz w:val="22"/>
                <w:lang w:val="sr-Cyrl-RS"/>
              </w:rPr>
              <w:t xml:space="preserve"> и</w:t>
            </w:r>
            <w:r w:rsidRPr="00D4071A">
              <w:rPr>
                <w:b/>
                <w:sz w:val="22"/>
              </w:rPr>
              <w:t xml:space="preserve"> воће</w:t>
            </w:r>
            <w:r w:rsidRPr="00D4071A">
              <w:rPr>
                <w:b/>
                <w:sz w:val="22"/>
                <w:lang w:val="sr-Cyrl-RS"/>
              </w:rPr>
              <w:t xml:space="preserve">              </w:t>
            </w:r>
            <w:r w:rsidRPr="00D4071A">
              <w:rPr>
                <w:iCs/>
                <w:sz w:val="22"/>
                <w:lang w:val="sr-Cyrl-RS"/>
              </w:rPr>
              <w:t>(</w:t>
            </w:r>
            <w:r w:rsidRPr="00D4071A">
              <w:rPr>
                <w:iCs/>
                <w:sz w:val="22"/>
              </w:rPr>
              <w:t>I</w:t>
            </w:r>
            <w:r w:rsidRPr="00D4071A">
              <w:rPr>
                <w:iCs/>
                <w:sz w:val="22"/>
                <w:lang w:val="sr-Cyrl-RS"/>
              </w:rPr>
              <w:t xml:space="preserve"> класа)</w:t>
            </w:r>
          </w:p>
        </w:tc>
        <w:tc>
          <w:tcPr>
            <w:tcW w:w="2171" w:type="dxa"/>
            <w:gridSpan w:val="2"/>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rPr>
            </w:pPr>
            <w:r w:rsidRPr="00D4071A">
              <w:rPr>
                <w:sz w:val="22"/>
              </w:rPr>
              <w:t>Наменско возило</w:t>
            </w:r>
          </w:p>
          <w:p w:rsidR="00F41CB4" w:rsidRPr="00D4071A" w:rsidRDefault="00F41CB4">
            <w:pPr>
              <w:rPr>
                <w:sz w:val="22"/>
              </w:rPr>
            </w:pPr>
            <w:r w:rsidRPr="00D4071A">
              <w:rPr>
                <w:sz w:val="22"/>
              </w:rPr>
              <w:t>Адекватна амбалажа</w:t>
            </w:r>
          </w:p>
        </w:tc>
        <w:tc>
          <w:tcPr>
            <w:tcW w:w="7172" w:type="dxa"/>
            <w:gridSpan w:val="2"/>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lang w:val="sr-Cyrl-RS"/>
              </w:rPr>
            </w:pPr>
            <w:r w:rsidRPr="00D4071A">
              <w:rPr>
                <w:sz w:val="22"/>
                <w:lang w:val="en-US"/>
              </w:rPr>
              <w:t xml:space="preserve">Декларација произвођача /назив и седиште организације која производ пакује, која  мора бити лако уочљива, јасна, читка и неизбрисива. Декларација из увоза мора да садржи и ознаку земље из које је производ увезен као и назив увозника. Воће и поврће се пакује у прописаној стандарној амбалажи, и рачуна се нето количина без амбалаже. Декларација мора садржати податак о сорти воћа и поврћа као и класу </w:t>
            </w:r>
            <w:r w:rsidRPr="00D4071A">
              <w:rPr>
                <w:sz w:val="22"/>
              </w:rPr>
              <w:t>И</w:t>
            </w:r>
            <w:r w:rsidRPr="00D4071A">
              <w:rPr>
                <w:sz w:val="22"/>
                <w:lang w:val="en-US"/>
              </w:rPr>
              <w:t>. Воћу и поврћу И класе морају одговарати минмални услови квалитета који су прописани за И класу сваког појединачног воћа и поврћа које се испоручује. Свеже воће и поврће мора бити декларисано на начин прописан одговарајућим одредбама важећег Правилника. Приликом сваке испоруке мора се доставити потврда/атест о здравственој исправности пошиљке, издата од стране фитосанитарне инспекције као и потврда о дезинфекцији и исправности возила у којим се испоручује роба, издата од стране  одговорног лица за дезинфекцију. Код декларације воћа и поврћа  наводи се нето количина појединачног паковања а на отпремници број појединачних паковања у збирном паковању. У свакој јединици паковања воће и поврће мора бити истог порекла, уједначено по крупноћи и степену зрелости и исте врсте, сорте и класе квалит</w:t>
            </w:r>
            <w:r w:rsidRPr="00D4071A">
              <w:rPr>
                <w:sz w:val="22"/>
              </w:rPr>
              <w:t>ета, тражене грамаже тј. калибрирани.</w:t>
            </w:r>
          </w:p>
        </w:tc>
      </w:tr>
      <w:tr w:rsidR="00F41CB4" w:rsidRPr="00D4071A" w:rsidTr="00D4071A">
        <w:tc>
          <w:tcPr>
            <w:tcW w:w="463" w:type="dxa"/>
            <w:vMerge/>
            <w:tcBorders>
              <w:top w:val="single" w:sz="4" w:space="0" w:color="auto"/>
              <w:left w:val="single" w:sz="4" w:space="0" w:color="auto"/>
              <w:bottom w:val="single" w:sz="4" w:space="0" w:color="auto"/>
              <w:right w:val="single" w:sz="4" w:space="0" w:color="auto"/>
            </w:tcBorders>
            <w:vAlign w:val="center"/>
            <w:hideMark/>
          </w:tcPr>
          <w:p w:rsidR="00F41CB4" w:rsidRPr="00D4071A" w:rsidRDefault="00F41CB4">
            <w:pPr>
              <w:suppressAutoHyphens w:val="0"/>
              <w:spacing w:line="240" w:lineRule="auto"/>
              <w:rPr>
                <w:sz w:val="22"/>
              </w:rPr>
            </w:pPr>
          </w:p>
        </w:tc>
        <w:tc>
          <w:tcPr>
            <w:tcW w:w="1429" w:type="dxa"/>
            <w:tcBorders>
              <w:top w:val="single" w:sz="4" w:space="0" w:color="auto"/>
              <w:left w:val="single" w:sz="4" w:space="0" w:color="auto"/>
              <w:bottom w:val="single" w:sz="4" w:space="0" w:color="auto"/>
              <w:right w:val="single" w:sz="4" w:space="0" w:color="auto"/>
            </w:tcBorders>
            <w:hideMark/>
          </w:tcPr>
          <w:p w:rsidR="00F41CB4" w:rsidRPr="00D4071A" w:rsidRDefault="00F41CB4">
            <w:pPr>
              <w:rPr>
                <w:b/>
                <w:sz w:val="22"/>
              </w:rPr>
            </w:pPr>
            <w:r w:rsidRPr="00D4071A">
              <w:rPr>
                <w:b/>
                <w:sz w:val="22"/>
              </w:rPr>
              <w:t>Напомена</w:t>
            </w:r>
          </w:p>
        </w:tc>
        <w:tc>
          <w:tcPr>
            <w:tcW w:w="9343" w:type="dxa"/>
            <w:gridSpan w:val="4"/>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lang w:val="sr-Cyrl-RS"/>
              </w:rPr>
            </w:pPr>
            <w:r w:rsidRPr="00D4071A">
              <w:rPr>
                <w:sz w:val="22"/>
              </w:rPr>
              <w:t xml:space="preserve">Понуђена добра морају бити у складу са </w:t>
            </w:r>
            <w:r w:rsidRPr="00D4071A">
              <w:rPr>
                <w:sz w:val="22"/>
                <w:lang w:val="sr-Cyrl-RS"/>
              </w:rPr>
              <w:t>важећим Законима и Правилницима Републике Србије за прехрамбену технологију и технологију поврћа и печурки и производа од поврћа као и воћа и производа од воћа.</w:t>
            </w:r>
          </w:p>
        </w:tc>
      </w:tr>
      <w:tr w:rsidR="00F41CB4" w:rsidRPr="00D4071A" w:rsidTr="00D4071A">
        <w:tc>
          <w:tcPr>
            <w:tcW w:w="463" w:type="dxa"/>
            <w:vMerge w:val="restart"/>
            <w:tcBorders>
              <w:top w:val="single" w:sz="4" w:space="0" w:color="auto"/>
              <w:left w:val="single" w:sz="4" w:space="0" w:color="auto"/>
              <w:bottom w:val="single" w:sz="4" w:space="0" w:color="auto"/>
              <w:right w:val="single" w:sz="4" w:space="0" w:color="auto"/>
            </w:tcBorders>
            <w:hideMark/>
          </w:tcPr>
          <w:p w:rsidR="00F41CB4" w:rsidRPr="00D4071A" w:rsidRDefault="00D4071A">
            <w:pPr>
              <w:rPr>
                <w:sz w:val="22"/>
              </w:rPr>
            </w:pPr>
            <w:r w:rsidRPr="00D4071A">
              <w:rPr>
                <w:sz w:val="22"/>
              </w:rPr>
              <w:t>7.</w:t>
            </w:r>
          </w:p>
        </w:tc>
        <w:tc>
          <w:tcPr>
            <w:tcW w:w="1429" w:type="dxa"/>
            <w:tcBorders>
              <w:top w:val="single" w:sz="4" w:space="0" w:color="auto"/>
              <w:left w:val="single" w:sz="4" w:space="0" w:color="auto"/>
              <w:bottom w:val="single" w:sz="4" w:space="0" w:color="auto"/>
              <w:right w:val="single" w:sz="4" w:space="0" w:color="auto"/>
            </w:tcBorders>
            <w:hideMark/>
          </w:tcPr>
          <w:p w:rsidR="00F41CB4" w:rsidRPr="00D4071A" w:rsidRDefault="00F41CB4">
            <w:pPr>
              <w:rPr>
                <w:b/>
                <w:sz w:val="22"/>
                <w:lang w:val="sr-Cyrl-RS"/>
              </w:rPr>
            </w:pPr>
            <w:r w:rsidRPr="00D4071A">
              <w:rPr>
                <w:b/>
                <w:sz w:val="22"/>
              </w:rPr>
              <w:t>Производи од поврћа и воћа</w:t>
            </w:r>
            <w:r w:rsidRPr="00D4071A">
              <w:rPr>
                <w:b/>
                <w:sz w:val="22"/>
                <w:lang w:val="sr-Cyrl-RS"/>
              </w:rPr>
              <w:t xml:space="preserve">               </w:t>
            </w:r>
            <w:r w:rsidRPr="00D4071A">
              <w:rPr>
                <w:iCs/>
                <w:sz w:val="22"/>
                <w:lang w:val="sr-Cyrl-RS"/>
              </w:rPr>
              <w:t>(</w:t>
            </w:r>
            <w:r w:rsidRPr="00D4071A">
              <w:rPr>
                <w:iCs/>
                <w:sz w:val="22"/>
              </w:rPr>
              <w:t>I</w:t>
            </w:r>
            <w:r w:rsidRPr="00D4071A">
              <w:rPr>
                <w:iCs/>
                <w:sz w:val="22"/>
                <w:lang w:val="sr-Cyrl-RS"/>
              </w:rPr>
              <w:t xml:space="preserve"> класа)</w:t>
            </w:r>
          </w:p>
        </w:tc>
        <w:tc>
          <w:tcPr>
            <w:tcW w:w="2126" w:type="dxa"/>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rPr>
            </w:pPr>
            <w:r w:rsidRPr="00D4071A">
              <w:rPr>
                <w:sz w:val="22"/>
              </w:rPr>
              <w:t>- Адекватна амбалажа</w:t>
            </w:r>
          </w:p>
        </w:tc>
        <w:tc>
          <w:tcPr>
            <w:tcW w:w="7217" w:type="dxa"/>
            <w:gridSpan w:val="3"/>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rPr>
            </w:pPr>
            <w:r w:rsidRPr="00D4071A">
              <w:rPr>
                <w:sz w:val="22"/>
                <w:lang w:val="en-US"/>
              </w:rPr>
              <w:t xml:space="preserve">Декларација  произвођача/назив и седиште организације која производ пакује, која  мора бити лако уочљива, јасна, читка и неизбрисива. Декларација мора бити у складу са важећим Правилником о декларисањи и означавању упакованих намирница. Декларација из увоза мора да садржи и ознаку земље из које је производ увезен као и назив увозника.  Приликом сваке испоруке мора се доставити потврда / атест о здравственој исправности пошиљке издата од стране фитосанитарне инспекције, као и потврда о дезинфекцији и исправности возила у којим </w:t>
            </w:r>
            <w:r w:rsidRPr="00D4071A">
              <w:rPr>
                <w:sz w:val="22"/>
                <w:lang w:val="en-US"/>
              </w:rPr>
              <w:lastRenderedPageBreak/>
              <w:t>се испоручује роба, издата од стране одговорног лица за дезинфекцију.</w:t>
            </w:r>
          </w:p>
          <w:p w:rsidR="00F41CB4" w:rsidRPr="00D4071A" w:rsidRDefault="00F41CB4">
            <w:pPr>
              <w:rPr>
                <w:sz w:val="22"/>
                <w:lang w:val="sr-Cyrl-RS"/>
              </w:rPr>
            </w:pPr>
            <w:r w:rsidRPr="00D4071A">
              <w:rPr>
                <w:sz w:val="22"/>
              </w:rPr>
              <w:t>Извештај о здравственој исправности пошиљке, издата од акредитоване лабораторије (извештај обухвата анализу на пестициде и тешке метале, а за увезено поврће и воће и на радиоактивност).</w:t>
            </w:r>
          </w:p>
        </w:tc>
      </w:tr>
      <w:tr w:rsidR="00F41CB4" w:rsidRPr="00D4071A" w:rsidTr="00D4071A">
        <w:tc>
          <w:tcPr>
            <w:tcW w:w="463" w:type="dxa"/>
            <w:vMerge/>
            <w:tcBorders>
              <w:top w:val="single" w:sz="4" w:space="0" w:color="auto"/>
              <w:left w:val="single" w:sz="4" w:space="0" w:color="auto"/>
              <w:bottom w:val="single" w:sz="4" w:space="0" w:color="auto"/>
              <w:right w:val="single" w:sz="4" w:space="0" w:color="auto"/>
            </w:tcBorders>
            <w:vAlign w:val="center"/>
            <w:hideMark/>
          </w:tcPr>
          <w:p w:rsidR="00F41CB4" w:rsidRPr="00D4071A" w:rsidRDefault="00F41CB4">
            <w:pPr>
              <w:suppressAutoHyphens w:val="0"/>
              <w:spacing w:line="240" w:lineRule="auto"/>
              <w:rPr>
                <w:sz w:val="22"/>
              </w:rPr>
            </w:pPr>
          </w:p>
        </w:tc>
        <w:tc>
          <w:tcPr>
            <w:tcW w:w="1429" w:type="dxa"/>
            <w:tcBorders>
              <w:top w:val="single" w:sz="4" w:space="0" w:color="auto"/>
              <w:left w:val="single" w:sz="4" w:space="0" w:color="auto"/>
              <w:bottom w:val="single" w:sz="4" w:space="0" w:color="auto"/>
              <w:right w:val="single" w:sz="4" w:space="0" w:color="auto"/>
            </w:tcBorders>
            <w:hideMark/>
          </w:tcPr>
          <w:p w:rsidR="00F41CB4" w:rsidRPr="00D4071A" w:rsidRDefault="00F41CB4">
            <w:pPr>
              <w:rPr>
                <w:b/>
                <w:sz w:val="22"/>
              </w:rPr>
            </w:pPr>
            <w:r w:rsidRPr="00D4071A">
              <w:rPr>
                <w:rFonts w:eastAsia="Calibri"/>
                <w:b/>
                <w:sz w:val="22"/>
              </w:rPr>
              <w:t>Напомена</w:t>
            </w:r>
            <w:r w:rsidRPr="00D4071A">
              <w:rPr>
                <w:sz w:val="22"/>
              </w:rPr>
              <w:t xml:space="preserve"> </w:t>
            </w:r>
          </w:p>
        </w:tc>
        <w:tc>
          <w:tcPr>
            <w:tcW w:w="9343" w:type="dxa"/>
            <w:gridSpan w:val="4"/>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lang w:val="sr-Cyrl-RS"/>
              </w:rPr>
            </w:pPr>
            <w:r w:rsidRPr="00D4071A">
              <w:rPr>
                <w:sz w:val="22"/>
              </w:rPr>
              <w:t xml:space="preserve">Понуђена добра морају бити у складу са </w:t>
            </w:r>
            <w:r w:rsidRPr="00D4071A">
              <w:rPr>
                <w:sz w:val="22"/>
                <w:lang w:val="sr-Cyrl-RS"/>
              </w:rPr>
              <w:t>важећим Законима и Правилницима Републике Србије за прехрамбену технологију и технологију поврћа и печурки и производа од поврћа као и воћа и производа од воћа.</w:t>
            </w:r>
          </w:p>
        </w:tc>
      </w:tr>
      <w:tr w:rsidR="00F41CB4" w:rsidRPr="00D4071A" w:rsidTr="00D4071A">
        <w:tc>
          <w:tcPr>
            <w:tcW w:w="463" w:type="dxa"/>
            <w:vMerge w:val="restart"/>
            <w:tcBorders>
              <w:top w:val="single" w:sz="4" w:space="0" w:color="auto"/>
              <w:left w:val="single" w:sz="4" w:space="0" w:color="auto"/>
              <w:bottom w:val="single" w:sz="4" w:space="0" w:color="auto"/>
              <w:right w:val="single" w:sz="4" w:space="0" w:color="auto"/>
            </w:tcBorders>
            <w:hideMark/>
          </w:tcPr>
          <w:p w:rsidR="00F41CB4" w:rsidRPr="00D4071A" w:rsidRDefault="00D4071A">
            <w:pPr>
              <w:rPr>
                <w:sz w:val="22"/>
              </w:rPr>
            </w:pPr>
            <w:r w:rsidRPr="00D4071A">
              <w:rPr>
                <w:sz w:val="22"/>
              </w:rPr>
              <w:t>8.</w:t>
            </w:r>
          </w:p>
        </w:tc>
        <w:tc>
          <w:tcPr>
            <w:tcW w:w="1429" w:type="dxa"/>
            <w:tcBorders>
              <w:top w:val="single" w:sz="4" w:space="0" w:color="auto"/>
              <w:left w:val="single" w:sz="4" w:space="0" w:color="auto"/>
              <w:bottom w:val="single" w:sz="4" w:space="0" w:color="auto"/>
              <w:right w:val="single" w:sz="4" w:space="0" w:color="auto"/>
            </w:tcBorders>
            <w:hideMark/>
          </w:tcPr>
          <w:p w:rsidR="00F41CB4" w:rsidRPr="00D4071A" w:rsidRDefault="00F41CB4">
            <w:pPr>
              <w:rPr>
                <w:b/>
                <w:sz w:val="22"/>
                <w:lang w:val="sr-Cyrl-RS"/>
              </w:rPr>
            </w:pPr>
            <w:r w:rsidRPr="00D4071A">
              <w:rPr>
                <w:b/>
                <w:sz w:val="22"/>
                <w:lang w:val="en-US"/>
              </w:rPr>
              <w:t>Јаја</w:t>
            </w:r>
            <w:r w:rsidRPr="00D4071A">
              <w:rPr>
                <w:b/>
                <w:sz w:val="22"/>
                <w:lang w:val="sr-Cyrl-RS"/>
              </w:rPr>
              <w:t xml:space="preserve">                 </w:t>
            </w:r>
            <w:r w:rsidRPr="00D4071A">
              <w:rPr>
                <w:iCs/>
                <w:sz w:val="22"/>
                <w:lang w:val="sr-Cyrl-RS"/>
              </w:rPr>
              <w:t>(</w:t>
            </w:r>
            <w:r w:rsidRPr="00D4071A">
              <w:rPr>
                <w:iCs/>
                <w:sz w:val="22"/>
              </w:rPr>
              <w:t>I</w:t>
            </w:r>
            <w:r w:rsidRPr="00D4071A">
              <w:rPr>
                <w:iCs/>
                <w:sz w:val="22"/>
                <w:lang w:val="sr-Cyrl-RS"/>
              </w:rPr>
              <w:t xml:space="preserve"> класа)</w:t>
            </w:r>
          </w:p>
        </w:tc>
        <w:tc>
          <w:tcPr>
            <w:tcW w:w="2894" w:type="dxa"/>
            <w:gridSpan w:val="3"/>
            <w:tcBorders>
              <w:top w:val="single" w:sz="4" w:space="0" w:color="auto"/>
              <w:left w:val="single" w:sz="4" w:space="0" w:color="auto"/>
              <w:bottom w:val="single" w:sz="4" w:space="0" w:color="auto"/>
              <w:right w:val="single" w:sz="4" w:space="0" w:color="auto"/>
            </w:tcBorders>
          </w:tcPr>
          <w:p w:rsidR="00F41CB4" w:rsidRPr="00D4071A" w:rsidRDefault="00F41CB4">
            <w:pPr>
              <w:rPr>
                <w:sz w:val="22"/>
                <w:lang w:val="sr-Cyrl-RS"/>
              </w:rPr>
            </w:pPr>
            <w:r w:rsidRPr="00D4071A">
              <w:rPr>
                <w:sz w:val="22"/>
              </w:rPr>
              <w:t xml:space="preserve">Транспорт у возилу са уређајем за хлађење </w:t>
            </w:r>
            <w:r w:rsidRPr="00D4071A">
              <w:rPr>
                <w:sz w:val="22"/>
                <w:lang w:val="sr-Cyrl-RS"/>
              </w:rPr>
              <w:t>на препорученој</w:t>
            </w:r>
            <w:r w:rsidRPr="00D4071A">
              <w:rPr>
                <w:sz w:val="22"/>
              </w:rPr>
              <w:t xml:space="preserve"> температури </w:t>
            </w:r>
            <w:r w:rsidRPr="00D4071A">
              <w:rPr>
                <w:sz w:val="22"/>
                <w:lang w:val="sr-Cyrl-RS"/>
              </w:rPr>
              <w:t>дефинисаној на декларацији производа</w:t>
            </w:r>
          </w:p>
          <w:p w:rsidR="00F41CB4" w:rsidRPr="00D4071A" w:rsidRDefault="00F41CB4">
            <w:pPr>
              <w:rPr>
                <w:sz w:val="22"/>
              </w:rPr>
            </w:pPr>
            <w:r w:rsidRPr="00D4071A">
              <w:rPr>
                <w:sz w:val="22"/>
              </w:rPr>
              <w:t>- Адекватна амбалажа</w:t>
            </w:r>
          </w:p>
          <w:p w:rsidR="00F41CB4" w:rsidRPr="00D4071A" w:rsidRDefault="00F41CB4">
            <w:pPr>
              <w:rPr>
                <w:sz w:val="22"/>
              </w:rPr>
            </w:pPr>
          </w:p>
        </w:tc>
        <w:tc>
          <w:tcPr>
            <w:tcW w:w="6449" w:type="dxa"/>
            <w:tcBorders>
              <w:top w:val="single" w:sz="4" w:space="0" w:color="auto"/>
              <w:left w:val="single" w:sz="4" w:space="0" w:color="auto"/>
              <w:bottom w:val="single" w:sz="4" w:space="0" w:color="auto"/>
              <w:right w:val="single" w:sz="4" w:space="0" w:color="auto"/>
            </w:tcBorders>
            <w:hideMark/>
          </w:tcPr>
          <w:p w:rsidR="00F41CB4" w:rsidRPr="00D4071A" w:rsidRDefault="00F41CB4">
            <w:pPr>
              <w:widowControl w:val="0"/>
              <w:autoSpaceDE w:val="0"/>
              <w:autoSpaceDN w:val="0"/>
              <w:adjustRightInd w:val="0"/>
              <w:jc w:val="both"/>
              <w:rPr>
                <w:sz w:val="22"/>
              </w:rPr>
            </w:pPr>
            <w:r w:rsidRPr="00D4071A">
              <w:rPr>
                <w:sz w:val="22"/>
                <w:lang w:val="en-US"/>
              </w:rPr>
              <w:t>Декларација  произвођача /назив и седиште организације која производ пакује, која  мора бити лако уочљива, јасна, читка и неизбрисива. Декларација мора бити у складу са важећим Правилником о декларисањи и означавању упакованих намирница. Приликом сваке испоруке мора се доставити потврда / атест о здравственој исправности пошиљке, као и потврда о дезинфекцији и исправности возила у којим се испоручује роба, издата од стране ветеринарске инспекције или лиценцираног ветеринара. Ветеринарска инспекција мора бити уписана у Регистар правних лица и предузетника за обављање ветеринарске делатности- Централни регистар Министарства пољопривреде, трговине, шумарства и водопривреде, а ветеринар мора имати важећу лиценцу издату  од Ветеринарске коморе Србије.</w:t>
            </w:r>
          </w:p>
        </w:tc>
      </w:tr>
      <w:tr w:rsidR="00F41CB4" w:rsidRPr="00D4071A" w:rsidTr="00D4071A">
        <w:tc>
          <w:tcPr>
            <w:tcW w:w="463" w:type="dxa"/>
            <w:vMerge/>
            <w:tcBorders>
              <w:top w:val="single" w:sz="4" w:space="0" w:color="auto"/>
              <w:left w:val="single" w:sz="4" w:space="0" w:color="auto"/>
              <w:bottom w:val="single" w:sz="4" w:space="0" w:color="auto"/>
              <w:right w:val="single" w:sz="4" w:space="0" w:color="auto"/>
            </w:tcBorders>
            <w:vAlign w:val="center"/>
            <w:hideMark/>
          </w:tcPr>
          <w:p w:rsidR="00F41CB4" w:rsidRPr="00D4071A" w:rsidRDefault="00F41CB4">
            <w:pPr>
              <w:suppressAutoHyphens w:val="0"/>
              <w:spacing w:line="240" w:lineRule="auto"/>
              <w:rPr>
                <w:sz w:val="22"/>
                <w:lang w:val="sr-Cyrl-RS"/>
              </w:rPr>
            </w:pPr>
          </w:p>
        </w:tc>
        <w:tc>
          <w:tcPr>
            <w:tcW w:w="1429" w:type="dxa"/>
            <w:tcBorders>
              <w:top w:val="single" w:sz="4" w:space="0" w:color="auto"/>
              <w:left w:val="single" w:sz="4" w:space="0" w:color="auto"/>
              <w:bottom w:val="single" w:sz="4" w:space="0" w:color="auto"/>
              <w:right w:val="single" w:sz="4" w:space="0" w:color="auto"/>
            </w:tcBorders>
            <w:hideMark/>
          </w:tcPr>
          <w:p w:rsidR="00F41CB4" w:rsidRPr="00D4071A" w:rsidRDefault="00F41CB4">
            <w:pPr>
              <w:rPr>
                <w:b/>
                <w:sz w:val="22"/>
                <w:lang w:val="en-US"/>
              </w:rPr>
            </w:pPr>
            <w:r w:rsidRPr="00D4071A">
              <w:rPr>
                <w:b/>
                <w:sz w:val="22"/>
              </w:rPr>
              <w:t>Напомена</w:t>
            </w:r>
          </w:p>
        </w:tc>
        <w:tc>
          <w:tcPr>
            <w:tcW w:w="9343" w:type="dxa"/>
            <w:gridSpan w:val="4"/>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lang w:val="sr-Cyrl-RS"/>
              </w:rPr>
            </w:pPr>
            <w:r w:rsidRPr="00D4071A">
              <w:rPr>
                <w:sz w:val="22"/>
              </w:rPr>
              <w:t xml:space="preserve">Понуђена добра морају бити у складу са </w:t>
            </w:r>
            <w:r w:rsidRPr="00D4071A">
              <w:rPr>
                <w:sz w:val="22"/>
                <w:lang w:val="sr-Cyrl-RS"/>
              </w:rPr>
              <w:t>важећим Законима и Правилницима Републике Србије за прехрамбену технологију и технологију јаја и производа од јаја.</w:t>
            </w:r>
          </w:p>
        </w:tc>
      </w:tr>
      <w:tr w:rsidR="00F41CB4" w:rsidRPr="00D4071A" w:rsidTr="00D4071A">
        <w:tc>
          <w:tcPr>
            <w:tcW w:w="463" w:type="dxa"/>
            <w:vMerge w:val="restart"/>
            <w:tcBorders>
              <w:top w:val="single" w:sz="4" w:space="0" w:color="auto"/>
              <w:left w:val="single" w:sz="4" w:space="0" w:color="auto"/>
              <w:bottom w:val="single" w:sz="4" w:space="0" w:color="auto"/>
              <w:right w:val="single" w:sz="4" w:space="0" w:color="auto"/>
            </w:tcBorders>
            <w:hideMark/>
          </w:tcPr>
          <w:p w:rsidR="00F41CB4" w:rsidRPr="00D4071A" w:rsidRDefault="00D4071A">
            <w:pPr>
              <w:rPr>
                <w:sz w:val="22"/>
                <w:lang w:val="sr-Cyrl-RS"/>
              </w:rPr>
            </w:pPr>
            <w:r w:rsidRPr="00D4071A">
              <w:rPr>
                <w:sz w:val="22"/>
              </w:rPr>
              <w:t>9</w:t>
            </w:r>
          </w:p>
        </w:tc>
        <w:tc>
          <w:tcPr>
            <w:tcW w:w="1429" w:type="dxa"/>
            <w:tcBorders>
              <w:top w:val="single" w:sz="4" w:space="0" w:color="auto"/>
              <w:left w:val="single" w:sz="4" w:space="0" w:color="auto"/>
              <w:bottom w:val="single" w:sz="4" w:space="0" w:color="auto"/>
              <w:right w:val="single" w:sz="4" w:space="0" w:color="auto"/>
            </w:tcBorders>
            <w:hideMark/>
          </w:tcPr>
          <w:p w:rsidR="00F41CB4" w:rsidRPr="00D4071A" w:rsidRDefault="00F41CB4">
            <w:pPr>
              <w:rPr>
                <w:b/>
                <w:sz w:val="22"/>
                <w:lang w:val="sr-Cyrl-RS"/>
              </w:rPr>
            </w:pPr>
            <w:r w:rsidRPr="00D4071A">
              <w:rPr>
                <w:b/>
                <w:sz w:val="22"/>
              </w:rPr>
              <w:t xml:space="preserve">Остало </w:t>
            </w:r>
            <w:r w:rsidRPr="00D4071A">
              <w:rPr>
                <w:b/>
                <w:sz w:val="22"/>
                <w:lang w:val="sr-Cyrl-RS"/>
              </w:rPr>
              <w:t xml:space="preserve">        </w:t>
            </w:r>
            <w:r w:rsidRPr="00D4071A">
              <w:rPr>
                <w:iCs/>
                <w:sz w:val="22"/>
                <w:lang w:val="sr-Cyrl-RS"/>
              </w:rPr>
              <w:t>(</w:t>
            </w:r>
            <w:r w:rsidRPr="00D4071A">
              <w:rPr>
                <w:iCs/>
                <w:sz w:val="22"/>
              </w:rPr>
              <w:t>I</w:t>
            </w:r>
            <w:r w:rsidRPr="00D4071A">
              <w:rPr>
                <w:iCs/>
                <w:sz w:val="22"/>
                <w:lang w:val="sr-Cyrl-RS"/>
              </w:rPr>
              <w:t xml:space="preserve"> класа)</w:t>
            </w:r>
          </w:p>
        </w:tc>
        <w:tc>
          <w:tcPr>
            <w:tcW w:w="2894" w:type="dxa"/>
            <w:gridSpan w:val="3"/>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lang w:val="sr-Cyrl-RS"/>
              </w:rPr>
            </w:pPr>
            <w:r w:rsidRPr="00D4071A">
              <w:rPr>
                <w:sz w:val="22"/>
              </w:rPr>
              <w:t xml:space="preserve">- </w:t>
            </w:r>
            <w:r w:rsidRPr="00D4071A">
              <w:rPr>
                <w:sz w:val="22"/>
                <w:lang w:val="sr-Cyrl-RS"/>
              </w:rPr>
              <w:t>Наменско возило</w:t>
            </w:r>
          </w:p>
          <w:p w:rsidR="00F41CB4" w:rsidRPr="00D4071A" w:rsidRDefault="00F41CB4">
            <w:pPr>
              <w:rPr>
                <w:sz w:val="22"/>
              </w:rPr>
            </w:pPr>
            <w:r w:rsidRPr="00D4071A">
              <w:rPr>
                <w:sz w:val="22"/>
                <w:lang w:val="sr-Cyrl-RS"/>
              </w:rPr>
              <w:t>- А</w:t>
            </w:r>
            <w:r w:rsidRPr="00D4071A">
              <w:rPr>
                <w:sz w:val="22"/>
              </w:rPr>
              <w:t>декватна амбалажа</w:t>
            </w:r>
          </w:p>
        </w:tc>
        <w:tc>
          <w:tcPr>
            <w:tcW w:w="6449" w:type="dxa"/>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lang w:val="sr-Cyrl-RS"/>
              </w:rPr>
            </w:pPr>
            <w:r w:rsidRPr="00D4071A">
              <w:rPr>
                <w:sz w:val="22"/>
                <w:lang w:val="en-US"/>
              </w:rPr>
              <w:t>Декларација  произвођача/назив и седиште организације која производ пакује, која  мора бити лако уочљива, јасна, читка и неизбрисива. Декларација мора бити у складу са важећим Правилником о декларисањи и означавању упакованих намирница. Декларација из увоза мора да садржи и ознаку земље из које је производ увезен као и назив увозника.  Приликом сваке испоруке мора се доставити потврда / атест о здравственој исправности пошиљке издата од стране фитосанитарне инспекције, као и потврда о дезинфекцији и исправности возила у којим се испоручује роба, издата од стране одговорног лица за дезинфекцију.</w:t>
            </w:r>
          </w:p>
        </w:tc>
      </w:tr>
      <w:tr w:rsidR="00F41CB4" w:rsidRPr="00D4071A" w:rsidTr="00D4071A">
        <w:tc>
          <w:tcPr>
            <w:tcW w:w="463" w:type="dxa"/>
            <w:vMerge/>
            <w:tcBorders>
              <w:top w:val="single" w:sz="4" w:space="0" w:color="auto"/>
              <w:left w:val="single" w:sz="4" w:space="0" w:color="auto"/>
              <w:bottom w:val="single" w:sz="4" w:space="0" w:color="auto"/>
              <w:right w:val="single" w:sz="4" w:space="0" w:color="auto"/>
            </w:tcBorders>
            <w:vAlign w:val="center"/>
            <w:hideMark/>
          </w:tcPr>
          <w:p w:rsidR="00F41CB4" w:rsidRPr="00D4071A" w:rsidRDefault="00F41CB4">
            <w:pPr>
              <w:suppressAutoHyphens w:val="0"/>
              <w:spacing w:line="240" w:lineRule="auto"/>
              <w:rPr>
                <w:sz w:val="22"/>
                <w:lang w:val="sr-Cyrl-RS"/>
              </w:rPr>
            </w:pPr>
          </w:p>
        </w:tc>
        <w:tc>
          <w:tcPr>
            <w:tcW w:w="1429" w:type="dxa"/>
            <w:tcBorders>
              <w:top w:val="single" w:sz="4" w:space="0" w:color="auto"/>
              <w:left w:val="single" w:sz="4" w:space="0" w:color="auto"/>
              <w:bottom w:val="single" w:sz="4" w:space="0" w:color="auto"/>
              <w:right w:val="single" w:sz="4" w:space="0" w:color="auto"/>
            </w:tcBorders>
            <w:hideMark/>
          </w:tcPr>
          <w:p w:rsidR="00F41CB4" w:rsidRPr="00D4071A" w:rsidRDefault="00F41CB4">
            <w:pPr>
              <w:rPr>
                <w:b/>
                <w:sz w:val="22"/>
                <w:lang w:val="en-US"/>
              </w:rPr>
            </w:pPr>
            <w:r w:rsidRPr="00D4071A">
              <w:rPr>
                <w:b/>
                <w:sz w:val="22"/>
              </w:rPr>
              <w:t>Напомена</w:t>
            </w:r>
          </w:p>
        </w:tc>
        <w:tc>
          <w:tcPr>
            <w:tcW w:w="9343" w:type="dxa"/>
            <w:gridSpan w:val="4"/>
            <w:tcBorders>
              <w:top w:val="single" w:sz="4" w:space="0" w:color="auto"/>
              <w:left w:val="single" w:sz="4" w:space="0" w:color="auto"/>
              <w:bottom w:val="single" w:sz="4" w:space="0" w:color="auto"/>
              <w:right w:val="single" w:sz="4" w:space="0" w:color="auto"/>
            </w:tcBorders>
            <w:hideMark/>
          </w:tcPr>
          <w:p w:rsidR="00F41CB4" w:rsidRPr="00D4071A" w:rsidRDefault="00F41CB4">
            <w:pPr>
              <w:rPr>
                <w:sz w:val="22"/>
                <w:lang w:val="sr-Cyrl-RS"/>
              </w:rPr>
            </w:pPr>
            <w:r w:rsidRPr="00D4071A">
              <w:rPr>
                <w:sz w:val="22"/>
              </w:rPr>
              <w:t xml:space="preserve">Понуђена добра морају бити у складу са </w:t>
            </w:r>
            <w:r w:rsidRPr="00D4071A">
              <w:rPr>
                <w:sz w:val="22"/>
                <w:lang w:val="sr-Cyrl-RS"/>
              </w:rPr>
              <w:t>важећим Законима и Правилницима Републике Србије за прехрамбену технологију.</w:t>
            </w:r>
          </w:p>
        </w:tc>
      </w:tr>
    </w:tbl>
    <w:p w:rsidR="00F41CB4" w:rsidRPr="004C16C6" w:rsidRDefault="00F41CB4" w:rsidP="00F41CB4">
      <w:pPr>
        <w:pStyle w:val="ListParagraph"/>
        <w:ind w:left="0"/>
        <w:jc w:val="both"/>
        <w:rPr>
          <w:noProof/>
          <w:lang w:val="sr-Cyrl-RS" w:eastAsia="sr-Latn-RS"/>
        </w:rPr>
      </w:pPr>
    </w:p>
    <w:p w:rsidR="00F41CB4" w:rsidRPr="004C16C6" w:rsidRDefault="00F41CB4" w:rsidP="00F41CB4">
      <w:pPr>
        <w:autoSpaceDE w:val="0"/>
        <w:autoSpaceDN w:val="0"/>
        <w:adjustRightInd w:val="0"/>
        <w:jc w:val="both"/>
        <w:rPr>
          <w:lang w:val="sr-Cyrl-RS"/>
        </w:rPr>
      </w:pPr>
      <w:r w:rsidRPr="004C16C6">
        <w:rPr>
          <w:lang w:val="en-US"/>
        </w:rPr>
        <w:t>Понуђена добра морају у свим аспектима одговарати захтевима наручиоца и важећим стандардима квалитета који одговарају прописима о производњи и промету животних намирница, морају бити хигијенски и бактериолошки исправна, што понуђач доказује одговарајућом документацијом (декларацијом, атестом/потврдом о здравственој исправности намирнице, рок важења и слично</w:t>
      </w:r>
      <w:r w:rsidRPr="004C16C6">
        <w:rPr>
          <w:lang w:val="sr-Cyrl-RS"/>
        </w:rPr>
        <w:t>).</w:t>
      </w:r>
      <w:r w:rsidRPr="004C16C6">
        <w:t xml:space="preserve"> </w:t>
      </w:r>
    </w:p>
    <w:p w:rsidR="00F41CB4" w:rsidRPr="004C16C6" w:rsidRDefault="00F41CB4" w:rsidP="00F41CB4">
      <w:pPr>
        <w:autoSpaceDE w:val="0"/>
        <w:autoSpaceDN w:val="0"/>
        <w:adjustRightInd w:val="0"/>
        <w:jc w:val="both"/>
        <w:rPr>
          <w:lang w:val="sr-Cyrl-RS"/>
        </w:rPr>
      </w:pPr>
      <w:r w:rsidRPr="004C16C6">
        <w:t>Добра морају бити упакована у оригиналној произвођачкој амбалажи, при</w:t>
      </w:r>
      <w:r w:rsidRPr="004C16C6">
        <w:rPr>
          <w:lang w:val="sr-Cyrl-RS"/>
        </w:rPr>
        <w:t xml:space="preserve"> </w:t>
      </w:r>
      <w:r w:rsidRPr="004C16C6">
        <w:t>чему транспортна паковања треба да буду затворена тако да обезбеђују производ од</w:t>
      </w:r>
      <w:r w:rsidRPr="004C16C6">
        <w:rPr>
          <w:lang w:val="sr-Cyrl-RS"/>
        </w:rPr>
        <w:t xml:space="preserve"> </w:t>
      </w:r>
      <w:r w:rsidRPr="004C16C6">
        <w:t>загађења, расипања, квара и других промена.</w:t>
      </w:r>
      <w:r w:rsidRPr="004C16C6">
        <w:rPr>
          <w:lang w:val="sr-Cyrl-RS"/>
        </w:rPr>
        <w:t xml:space="preserve"> </w:t>
      </w:r>
      <w:r w:rsidRPr="004C16C6">
        <w:t>Амбалажа мора одговарати технолошким захтевима за паковање производа. Амбалажа је неповратна.</w:t>
      </w:r>
    </w:p>
    <w:p w:rsidR="00F41CB4" w:rsidRPr="004C16C6" w:rsidRDefault="00F41CB4" w:rsidP="006B415E">
      <w:pPr>
        <w:autoSpaceDE w:val="0"/>
        <w:autoSpaceDN w:val="0"/>
        <w:adjustRightInd w:val="0"/>
        <w:jc w:val="both"/>
      </w:pPr>
      <w:r w:rsidRPr="004C16C6">
        <w:t>На кутијама је обавезна декларација на српском језику која је у складу са Правилником</w:t>
      </w:r>
    </w:p>
    <w:p w:rsidR="00F41CB4" w:rsidRPr="004C16C6" w:rsidRDefault="00F41CB4" w:rsidP="006B415E">
      <w:pPr>
        <w:autoSpaceDE w:val="0"/>
        <w:autoSpaceDN w:val="0"/>
        <w:adjustRightInd w:val="0"/>
        <w:jc w:val="both"/>
      </w:pPr>
      <w:r w:rsidRPr="004C16C6">
        <w:t>о декларисању, означавању и рекламирању хране („Службени гласник РС“, бр</w:t>
      </w:r>
      <w:r w:rsidRPr="004C16C6">
        <w:rPr>
          <w:lang w:val="sr-Cyrl-RS"/>
        </w:rPr>
        <w:t xml:space="preserve">. </w:t>
      </w:r>
      <w:r w:rsidRPr="004C16C6">
        <w:t>19/17.)</w:t>
      </w:r>
    </w:p>
    <w:p w:rsidR="00F41CB4" w:rsidRPr="004C16C6" w:rsidRDefault="00F41CB4" w:rsidP="006B415E">
      <w:pPr>
        <w:widowControl w:val="0"/>
        <w:tabs>
          <w:tab w:val="left" w:pos="816"/>
        </w:tabs>
        <w:autoSpaceDE w:val="0"/>
        <w:autoSpaceDN w:val="0"/>
        <w:adjustRightInd w:val="0"/>
        <w:jc w:val="both"/>
      </w:pPr>
      <w:r w:rsidRPr="004C16C6">
        <w:rPr>
          <w:lang w:val="en-US"/>
        </w:rPr>
        <w:t xml:space="preserve">Понуђач је дужан да приликом испоруке добара са роком употребе од годину дана и дуже, </w:t>
      </w:r>
      <w:r w:rsidRPr="004C16C6">
        <w:rPr>
          <w:lang w:val="sr-Cyrl-CS"/>
        </w:rPr>
        <w:t>н</w:t>
      </w:r>
      <w:r w:rsidRPr="004C16C6">
        <w:rPr>
          <w:lang w:val="en-US"/>
        </w:rPr>
        <w:t xml:space="preserve">аручиоцу доставља добра код којих у моменту испоруке до истека рока употребе мора да има </w:t>
      </w:r>
      <w:r w:rsidRPr="004C16C6">
        <w:rPr>
          <w:b/>
          <w:lang w:val="en-US"/>
        </w:rPr>
        <w:t>најмање 90 и више дана</w:t>
      </w:r>
      <w:r w:rsidRPr="004C16C6">
        <w:rPr>
          <w:lang w:val="en-US"/>
        </w:rPr>
        <w:t xml:space="preserve">, а такође је дужан да доставља добра у оригиналном и прописаном паковању и амбалажи. </w:t>
      </w:r>
      <w:r w:rsidRPr="004C16C6">
        <w:t xml:space="preserve">Понуђач је дужан да приликом </w:t>
      </w:r>
      <w:r w:rsidRPr="004C16C6">
        <w:lastRenderedPageBreak/>
        <w:t xml:space="preserve">испоруке добара (млеко и млечни производи) са роком употребе мањим од 45 дана, Наручиоцу доставља добра код којих у моменту испоруке до истека рока употребе мора да има </w:t>
      </w:r>
      <w:r w:rsidRPr="004C16C6">
        <w:rPr>
          <w:b/>
        </w:rPr>
        <w:t>најмање 5 и више дана</w:t>
      </w:r>
      <w:r w:rsidRPr="004C16C6">
        <w:t>, а токође је дужан да доставља добра у оригиналном и прописаном паковању и амбалажи.</w:t>
      </w:r>
    </w:p>
    <w:p w:rsidR="00F41CB4" w:rsidRPr="004C16C6" w:rsidRDefault="00F41CB4" w:rsidP="00F41CB4">
      <w:pPr>
        <w:pStyle w:val="ListParagraph"/>
        <w:ind w:left="0"/>
        <w:jc w:val="both"/>
        <w:rPr>
          <w:lang w:val="sr-Cyrl-RS"/>
        </w:rPr>
      </w:pPr>
    </w:p>
    <w:p w:rsidR="00F41CB4" w:rsidRPr="004C16C6" w:rsidRDefault="00F41CB4" w:rsidP="00F41CB4">
      <w:pPr>
        <w:pStyle w:val="ListParagraph"/>
        <w:ind w:left="0"/>
        <w:jc w:val="both"/>
        <w:rPr>
          <w:noProof/>
          <w:lang w:val="sr-Cyrl-RS" w:eastAsia="sr-Latn-RS"/>
        </w:rPr>
      </w:pPr>
      <w:r w:rsidRPr="004C16C6">
        <w:rPr>
          <w:noProof/>
          <w:lang w:val="sr-Cyrl-RS" w:eastAsia="sr-Latn-RS"/>
        </w:rPr>
        <w:t xml:space="preserve">Производи и намирнице морају задовољавати важеће прописе Републике Србије </w:t>
      </w:r>
      <w:r w:rsidRPr="004C16C6">
        <w:rPr>
          <w:b/>
          <w:noProof/>
          <w:u w:val="single"/>
          <w:lang w:val="sr-Cyrl-RS" w:eastAsia="sr-Latn-RS"/>
        </w:rPr>
        <w:t>за врсту производа и намирница која се испоручује</w:t>
      </w:r>
      <w:r w:rsidRPr="004C16C6">
        <w:rPr>
          <w:noProof/>
          <w:lang w:val="sr-Cyrl-RS" w:eastAsia="sr-Latn-RS"/>
        </w:rPr>
        <w:t>, а нарочито:</w:t>
      </w:r>
    </w:p>
    <w:p w:rsidR="00F41CB4" w:rsidRPr="004C16C6" w:rsidRDefault="00F41CB4" w:rsidP="00F41CB4">
      <w:pPr>
        <w:jc w:val="both"/>
        <w:rPr>
          <w:noProof/>
          <w:lang w:val="sr-Cyrl-RS" w:eastAsia="sr-Latn-RS"/>
        </w:rPr>
      </w:pPr>
      <w:r w:rsidRPr="003A3D1A">
        <w:rPr>
          <w:b/>
          <w:noProof/>
          <w:lang w:val="sr-Cyrl-RS" w:eastAsia="sr-Latn-RS"/>
        </w:rPr>
        <w:t>1</w:t>
      </w:r>
      <w:r w:rsidRPr="004C16C6">
        <w:rPr>
          <w:noProof/>
          <w:lang w:val="sr-Cyrl-RS" w:eastAsia="sr-Latn-RS"/>
        </w:rPr>
        <w:t>. Закон о безбедности хране ("Сл.гласник РС", бр. 41/2009)</w:t>
      </w:r>
    </w:p>
    <w:p w:rsidR="00F41CB4" w:rsidRPr="004C16C6" w:rsidRDefault="00F41CB4" w:rsidP="00F41CB4">
      <w:pPr>
        <w:jc w:val="both"/>
        <w:rPr>
          <w:noProof/>
          <w:lang w:val="sr-Cyrl-RS" w:eastAsia="sr-Latn-RS"/>
        </w:rPr>
      </w:pPr>
      <w:r w:rsidRPr="003A3D1A">
        <w:rPr>
          <w:b/>
          <w:noProof/>
          <w:lang w:val="sr-Cyrl-RS" w:eastAsia="sr-Latn-RS"/>
        </w:rPr>
        <w:t>2.</w:t>
      </w:r>
      <w:r w:rsidRPr="004C16C6">
        <w:rPr>
          <w:noProof/>
          <w:lang w:val="sr-Cyrl-RS" w:eastAsia="sr-Latn-RS"/>
        </w:rPr>
        <w:t xml:space="preserve"> Правилник о општим и посебним условима хигијене хране у било којој фази производње, прераде и промета ("Сл.гласник РС", бр. 72/2010)</w:t>
      </w:r>
    </w:p>
    <w:p w:rsidR="00F41CB4" w:rsidRPr="004C16C6" w:rsidRDefault="00F41CB4" w:rsidP="00F41CB4">
      <w:pPr>
        <w:jc w:val="both"/>
        <w:rPr>
          <w:noProof/>
          <w:lang w:val="sr-Cyrl-RS" w:eastAsia="sr-Latn-RS"/>
        </w:rPr>
      </w:pPr>
      <w:r w:rsidRPr="003A3D1A">
        <w:rPr>
          <w:b/>
          <w:noProof/>
          <w:lang w:val="sr-Cyrl-RS" w:eastAsia="sr-Latn-RS"/>
        </w:rPr>
        <w:t>3</w:t>
      </w:r>
      <w:r w:rsidRPr="004C16C6">
        <w:rPr>
          <w:noProof/>
          <w:lang w:val="sr-Cyrl-RS" w:eastAsia="sr-Latn-RS"/>
        </w:rPr>
        <w:t>. Правилник о количинама пестицида, метала и металоида и других отровних супстанција, хемиотерапеутика, анаболика и других супстанција које се могу налазити у намирницама ("Сл.</w:t>
      </w:r>
      <w:r w:rsidRPr="004C16C6">
        <w:rPr>
          <w:noProof/>
          <w:spacing w:val="-40"/>
          <w:lang w:val="sr-Cyrl-RS" w:eastAsia="sr-Latn-RS"/>
        </w:rPr>
        <w:t xml:space="preserve"> </w:t>
      </w:r>
      <w:r w:rsidRPr="004C16C6">
        <w:rPr>
          <w:noProof/>
          <w:lang w:val="sr-Cyrl-RS" w:eastAsia="sr-Latn-RS"/>
        </w:rPr>
        <w:t>лист СРЈ</w:t>
      </w:r>
      <w:r w:rsidRPr="004C16C6">
        <w:rPr>
          <w:noProof/>
          <w:spacing w:val="-40"/>
          <w:lang w:val="sr-Cyrl-RS" w:eastAsia="sr-Latn-RS"/>
        </w:rPr>
        <w:t xml:space="preserve"> ",  </w:t>
      </w:r>
      <w:r w:rsidRPr="004C16C6">
        <w:rPr>
          <w:noProof/>
          <w:lang w:val="sr-Cyrl-RS" w:eastAsia="sr-Latn-RS"/>
        </w:rPr>
        <w:t>бр.5/92</w:t>
      </w:r>
      <w:r w:rsidRPr="004C16C6">
        <w:rPr>
          <w:noProof/>
          <w:spacing w:val="-40"/>
          <w:lang w:val="sr-Cyrl-RS" w:eastAsia="sr-Latn-RS"/>
        </w:rPr>
        <w:t xml:space="preserve">,  </w:t>
      </w:r>
      <w:r w:rsidRPr="004C16C6">
        <w:rPr>
          <w:noProof/>
          <w:lang w:val="sr-Cyrl-RS" w:eastAsia="sr-Latn-RS"/>
        </w:rPr>
        <w:t>11/92-испр. и 32/2002 и "Сл.гласник РС", бр. 25/2010 - др. правилник и 28/2011 - др. правилник)</w:t>
      </w:r>
    </w:p>
    <w:p w:rsidR="00F41CB4" w:rsidRPr="004C16C6" w:rsidRDefault="003A3D1A" w:rsidP="00F41CB4">
      <w:pPr>
        <w:jc w:val="both"/>
        <w:rPr>
          <w:noProof/>
          <w:lang w:val="sr-Cyrl-RS" w:eastAsia="sr-Latn-RS"/>
        </w:rPr>
      </w:pPr>
      <w:r w:rsidRPr="003A3D1A">
        <w:rPr>
          <w:b/>
          <w:noProof/>
          <w:lang w:val="en-US" w:eastAsia="sr-Latn-RS"/>
        </w:rPr>
        <w:t>4</w:t>
      </w:r>
      <w:r w:rsidR="00F41CB4" w:rsidRPr="003A3D1A">
        <w:rPr>
          <w:b/>
          <w:noProof/>
          <w:lang w:val="sr-Cyrl-RS" w:eastAsia="sr-Latn-RS"/>
        </w:rPr>
        <w:t>.</w:t>
      </w:r>
      <w:r w:rsidR="00F41CB4" w:rsidRPr="004C16C6">
        <w:rPr>
          <w:noProof/>
          <w:lang w:val="sr-Cyrl-RS" w:eastAsia="sr-Latn-RS"/>
        </w:rPr>
        <w:t xml:space="preserve"> </w:t>
      </w:r>
      <w:r w:rsidR="00F41CB4" w:rsidRPr="003A3D1A">
        <w:rPr>
          <w:noProof/>
          <w:u w:val="single"/>
          <w:lang w:val="sr-Cyrl-RS" w:eastAsia="sr-Latn-RS"/>
        </w:rPr>
        <w:t>Правилник о прехрамбеним адитивима</w:t>
      </w:r>
      <w:r w:rsidR="00F41CB4" w:rsidRPr="004C16C6">
        <w:rPr>
          <w:noProof/>
          <w:lang w:val="sr-Cyrl-RS" w:eastAsia="sr-Latn-RS"/>
        </w:rPr>
        <w:t xml:space="preserve"> ("Сл.гласник РС", бр. 63/2013)</w:t>
      </w:r>
    </w:p>
    <w:p w:rsidR="00F41CB4" w:rsidRPr="004C16C6" w:rsidRDefault="003A3D1A" w:rsidP="00F41CB4">
      <w:pPr>
        <w:jc w:val="both"/>
        <w:rPr>
          <w:noProof/>
          <w:lang w:val="sr-Cyrl-RS" w:eastAsia="sr-Latn-RS"/>
        </w:rPr>
      </w:pPr>
      <w:r>
        <w:rPr>
          <w:noProof/>
          <w:lang w:val="en-US" w:eastAsia="sr-Latn-RS"/>
        </w:rPr>
        <w:t>5</w:t>
      </w:r>
      <w:r w:rsidR="00F41CB4" w:rsidRPr="004C16C6">
        <w:rPr>
          <w:noProof/>
          <w:lang w:val="sr-Cyrl-RS" w:eastAsia="sr-Latn-RS"/>
        </w:rPr>
        <w:t xml:space="preserve">. </w:t>
      </w:r>
      <w:r w:rsidR="00F41CB4" w:rsidRPr="004C16C6">
        <w:rPr>
          <w:noProof/>
          <w:u w:val="single"/>
          <w:lang w:val="sr-Cyrl-RS" w:eastAsia="sr-Latn-RS"/>
        </w:rPr>
        <w:t>Правилник о квалитету меса, стоке за клање, перади и дивљачи</w:t>
      </w:r>
      <w:r w:rsidR="00F41CB4" w:rsidRPr="004C16C6">
        <w:rPr>
          <w:noProof/>
          <w:lang w:val="sr-Cyrl-RS" w:eastAsia="sr-Latn-RS"/>
        </w:rPr>
        <w:t xml:space="preserve">  ("Сл. лист СФРЈ", бр. 34/74, 26/75, 13/78 – др.правилник, 1/81 – др.правилник и 2/85 – др.правилник) – за партије за које је то предвиђено</w:t>
      </w:r>
    </w:p>
    <w:p w:rsidR="00F41CB4" w:rsidRPr="004C16C6" w:rsidRDefault="003A3D1A" w:rsidP="00F41CB4">
      <w:pPr>
        <w:jc w:val="both"/>
        <w:rPr>
          <w:noProof/>
          <w:lang w:val="sr-Cyrl-RS" w:eastAsia="sr-Latn-RS"/>
        </w:rPr>
      </w:pPr>
      <w:r>
        <w:rPr>
          <w:b/>
          <w:noProof/>
          <w:lang w:val="en-US" w:eastAsia="sr-Latn-RS"/>
        </w:rPr>
        <w:t>5.</w:t>
      </w:r>
      <w:r w:rsidR="00F41CB4" w:rsidRPr="004C16C6">
        <w:rPr>
          <w:noProof/>
          <w:lang w:val="sr-Cyrl-RS" w:eastAsia="sr-Latn-RS"/>
        </w:rPr>
        <w:t xml:space="preserve">  </w:t>
      </w:r>
      <w:hyperlink r:id="rId11" w:history="1">
        <w:r w:rsidR="00F41CB4" w:rsidRPr="004C16C6">
          <w:rPr>
            <w:rStyle w:val="Hyperlink"/>
            <w:noProof/>
            <w:color w:val="auto"/>
            <w:lang w:val="sr-Cyrl-RS" w:eastAsia="sr-Latn-RS"/>
          </w:rPr>
          <w:t>Правилник о квалитету воћа, поврћа и печурки</w:t>
        </w:r>
      </w:hyperlink>
      <w:r w:rsidR="00F41CB4" w:rsidRPr="004C16C6">
        <w:rPr>
          <w:noProof/>
          <w:color w:val="auto"/>
          <w:lang w:val="sr-Cyrl-RS" w:eastAsia="sr-Latn-RS"/>
        </w:rPr>
        <w:t xml:space="preserve"> (</w:t>
      </w:r>
      <w:r w:rsidR="00F41CB4" w:rsidRPr="004C16C6">
        <w:rPr>
          <w:noProof/>
          <w:lang w:val="sr-Cyrl-RS" w:eastAsia="sr-Latn-RS"/>
        </w:rPr>
        <w:t>"Сл. лист СФРЈ", бр. 29/79, 53/87 и "Сл. лист СЦГ", бр. 31/2003 - др. правилник, 56/2003 - др. правилник и 4/2004 - др. правилник) - за партије за које је то предвиђено</w:t>
      </w:r>
    </w:p>
    <w:p w:rsidR="00F41CB4" w:rsidRPr="004C16C6" w:rsidRDefault="003A3D1A" w:rsidP="00F41CB4">
      <w:pPr>
        <w:jc w:val="both"/>
        <w:rPr>
          <w:noProof/>
          <w:lang w:val="sr-Cyrl-RS" w:eastAsia="sr-Latn-RS"/>
        </w:rPr>
      </w:pPr>
      <w:r>
        <w:rPr>
          <w:b/>
          <w:noProof/>
          <w:lang w:val="en-US" w:eastAsia="sr-Latn-RS"/>
        </w:rPr>
        <w:t>6.</w:t>
      </w:r>
      <w:r w:rsidR="00F41CB4" w:rsidRPr="004C16C6">
        <w:rPr>
          <w:noProof/>
          <w:lang w:val="sr-Cyrl-RS" w:eastAsia="sr-Latn-RS"/>
        </w:rPr>
        <w:t xml:space="preserve"> Правилник о декларисању и означавању упакованих намирница  ("Сл. лист СЦГ", бр. 4/2004, 12/2004 и  48/2004 и "Сл.гласник РС", бр. 85/2013 - др. правилник)</w:t>
      </w:r>
    </w:p>
    <w:p w:rsidR="00F41CB4" w:rsidRPr="004C16C6" w:rsidRDefault="003A3D1A" w:rsidP="00F41CB4">
      <w:pPr>
        <w:jc w:val="both"/>
        <w:rPr>
          <w:noProof/>
          <w:lang w:val="sr-Cyrl-RS" w:eastAsia="sr-Latn-RS"/>
        </w:rPr>
      </w:pPr>
      <w:r>
        <w:rPr>
          <w:b/>
          <w:noProof/>
          <w:lang w:val="en-US" w:eastAsia="sr-Latn-RS"/>
        </w:rPr>
        <w:t>7.</w:t>
      </w:r>
      <w:r w:rsidR="00F41CB4" w:rsidRPr="004C16C6">
        <w:rPr>
          <w:noProof/>
          <w:lang w:val="sr-Cyrl-RS" w:eastAsia="sr-Latn-RS"/>
        </w:rPr>
        <w:t xml:space="preserve"> Правилник о максимално дозвољеним количинама остатака средстава за заштиту биља у храни и храни за животиње и о храни и храни за животиње за коју се утврђују максимално дозвољене количине остатака средстава за заштиту биља ("Сл.гласник РС", бр. 29/2014, 37/2014-испр., 39/2014, 72/2014, 80/2015 и 84/2015)</w:t>
      </w:r>
    </w:p>
    <w:p w:rsidR="00F41CB4" w:rsidRPr="004C16C6" w:rsidRDefault="003A3D1A" w:rsidP="00F41CB4">
      <w:pPr>
        <w:jc w:val="both"/>
        <w:rPr>
          <w:noProof/>
          <w:lang w:val="sr-Cyrl-RS" w:eastAsia="sr-Latn-RS"/>
        </w:rPr>
      </w:pPr>
      <w:r>
        <w:rPr>
          <w:b/>
          <w:noProof/>
          <w:lang w:val="en-US" w:eastAsia="sr-Latn-RS"/>
        </w:rPr>
        <w:t>8.</w:t>
      </w:r>
      <w:r w:rsidR="00F41CB4" w:rsidRPr="004C16C6">
        <w:rPr>
          <w:noProof/>
          <w:lang w:val="sr-Cyrl-RS" w:eastAsia="sr-Latn-RS"/>
        </w:rPr>
        <w:t xml:space="preserve"> Правилник о условима хигијене хране ("Сл.гласник РС", бр. 73/2010)</w:t>
      </w:r>
    </w:p>
    <w:p w:rsidR="00F41CB4" w:rsidRPr="004C16C6" w:rsidRDefault="003A3D1A" w:rsidP="00F41CB4">
      <w:pPr>
        <w:jc w:val="both"/>
        <w:rPr>
          <w:bCs/>
          <w:noProof/>
          <w:lang w:val="sr-Cyrl-RS" w:eastAsia="sr-Latn-RS"/>
        </w:rPr>
      </w:pPr>
      <w:r>
        <w:rPr>
          <w:b/>
          <w:noProof/>
          <w:lang w:val="en-US" w:eastAsia="sr-Latn-RS"/>
        </w:rPr>
        <w:t>9.</w:t>
      </w:r>
      <w:r w:rsidR="00F41CB4" w:rsidRPr="004C16C6">
        <w:rPr>
          <w:noProof/>
          <w:lang w:val="sr-Cyrl-RS" w:eastAsia="sr-Latn-RS"/>
        </w:rPr>
        <w:t xml:space="preserve"> </w:t>
      </w:r>
      <w:r w:rsidR="00F41CB4" w:rsidRPr="003A3D1A">
        <w:rPr>
          <w:noProof/>
          <w:u w:val="single"/>
          <w:lang w:val="sr-Cyrl-RS" w:eastAsia="sr-Latn-RS"/>
        </w:rPr>
        <w:t>П</w:t>
      </w:r>
      <w:r w:rsidR="00F41CB4" w:rsidRPr="003A3D1A">
        <w:rPr>
          <w:bCs/>
          <w:noProof/>
          <w:u w:val="single"/>
          <w:lang w:val="sr-Cyrl-RS" w:eastAsia="sr-Latn-RS"/>
        </w:rPr>
        <w:t>равилник о квалитету уситњеног меса, полупроизвода од меса и производа од меса</w:t>
      </w:r>
      <w:r w:rsidR="00F41CB4" w:rsidRPr="004C16C6">
        <w:rPr>
          <w:bCs/>
          <w:noProof/>
          <w:lang w:val="sr-Cyrl-RS" w:eastAsia="sr-Latn-RS"/>
        </w:rPr>
        <w:t xml:space="preserve"> ("Сл. гласник РС", бр. 94/2015 и 104/2015)</w:t>
      </w:r>
    </w:p>
    <w:p w:rsidR="00F41CB4" w:rsidRPr="004C16C6" w:rsidRDefault="003A3D1A" w:rsidP="00F41CB4">
      <w:pPr>
        <w:jc w:val="both"/>
        <w:rPr>
          <w:noProof/>
          <w:lang w:val="sr-Cyrl-RS" w:eastAsia="sr-Latn-RS"/>
        </w:rPr>
      </w:pPr>
      <w:r>
        <w:rPr>
          <w:b/>
          <w:bCs/>
          <w:noProof/>
          <w:lang w:val="en-US" w:eastAsia="sr-Latn-RS"/>
        </w:rPr>
        <w:t>10.</w:t>
      </w:r>
      <w:r w:rsidR="00F41CB4" w:rsidRPr="004C16C6">
        <w:rPr>
          <w:bCs/>
          <w:noProof/>
          <w:lang w:val="sr-Cyrl-RS" w:eastAsia="sr-Latn-RS"/>
        </w:rPr>
        <w:t xml:space="preserve"> Правилник о декларисању, означавању и рекламирању хране ("Сл.гласник РС", бр. 85/2013 и 101/2013)</w:t>
      </w:r>
    </w:p>
    <w:p w:rsidR="00F41CB4" w:rsidRPr="004C16C6" w:rsidRDefault="003A3D1A" w:rsidP="00F41CB4">
      <w:pPr>
        <w:jc w:val="both"/>
        <w:rPr>
          <w:bCs/>
          <w:noProof/>
          <w:lang w:val="sr-Cyrl-RS" w:eastAsia="sr-Latn-RS"/>
        </w:rPr>
      </w:pPr>
      <w:r>
        <w:rPr>
          <w:b/>
          <w:bCs/>
          <w:noProof/>
          <w:lang w:val="en-US" w:eastAsia="sr-Latn-RS"/>
        </w:rPr>
        <w:t>11.</w:t>
      </w:r>
      <w:r w:rsidR="00F41CB4" w:rsidRPr="004C16C6">
        <w:rPr>
          <w:bCs/>
          <w:noProof/>
          <w:lang w:val="sr-Cyrl-RS" w:eastAsia="sr-Latn-RS"/>
        </w:rPr>
        <w:t xml:space="preserve"> Правилник о претходно упакованим производима ("Сл.гласник РС", бр. 43/2013 и 16/2016).</w:t>
      </w:r>
    </w:p>
    <w:p w:rsidR="00F41CB4" w:rsidRPr="004C16C6" w:rsidRDefault="00F41CB4" w:rsidP="00F41CB4">
      <w:pPr>
        <w:suppressAutoHyphens w:val="0"/>
        <w:spacing w:line="240" w:lineRule="auto"/>
        <w:rPr>
          <w:iCs/>
          <w:noProof/>
          <w:lang w:val="sr-Cyrl-RS"/>
        </w:rPr>
      </w:pPr>
    </w:p>
    <w:p w:rsidR="00F41CB4" w:rsidRPr="004C16C6" w:rsidRDefault="00F41CB4" w:rsidP="00F41CB4">
      <w:pPr>
        <w:widowControl w:val="0"/>
        <w:tabs>
          <w:tab w:val="left" w:pos="816"/>
        </w:tabs>
        <w:autoSpaceDE w:val="0"/>
        <w:autoSpaceDN w:val="0"/>
        <w:adjustRightInd w:val="0"/>
        <w:jc w:val="both"/>
        <w:rPr>
          <w:lang w:val="sr-Cyrl-RS"/>
        </w:rPr>
      </w:pPr>
      <w:r w:rsidRPr="004C16C6">
        <w:rPr>
          <w:lang w:val="en-US"/>
        </w:rPr>
        <w:t>Наручилац задржава право да током реализације уговора захтева од Понуђача додатне анализе или потврде о квалитету понуђених производа, уколико се приликом испоруке посумња у исправност намирница, како би се утврдило да ли понуђена добра одговарају захтевима наручиоца, Закону о безбедности хране („Службени гласник Републике Србије” бр. 41/09), Закону о здравственој исправности предмета опште употребе („Службени гласник Републике Србије” бр. 92/2011) и другим важећим прописима о квалитету, производњи и промету животних намирниц Републике Србије.</w:t>
      </w:r>
    </w:p>
    <w:p w:rsidR="00F41CB4" w:rsidRPr="004C16C6" w:rsidRDefault="00F41CB4" w:rsidP="00F41CB4">
      <w:pPr>
        <w:autoSpaceDE w:val="0"/>
        <w:autoSpaceDN w:val="0"/>
        <w:adjustRightInd w:val="0"/>
        <w:jc w:val="both"/>
        <w:rPr>
          <w:bCs/>
        </w:rPr>
      </w:pPr>
      <w:r w:rsidRPr="004C16C6">
        <w:t>У случају потребе  Наручи</w:t>
      </w:r>
      <w:r w:rsidRPr="004C16C6">
        <w:rPr>
          <w:lang w:val="sr-Cyrl-RS"/>
        </w:rPr>
        <w:t>ла</w:t>
      </w:r>
      <w:r w:rsidRPr="004C16C6">
        <w:t>ц ће узимати узорке и слати на анализу у</w:t>
      </w:r>
      <w:r w:rsidRPr="004C16C6">
        <w:rPr>
          <w:lang w:val="sr-Cyrl-RS"/>
        </w:rPr>
        <w:t xml:space="preserve"> </w:t>
      </w:r>
      <w:r w:rsidRPr="004C16C6">
        <w:t>лабораторију коју одреди Наручилац</w:t>
      </w:r>
      <w:r w:rsidRPr="004C16C6">
        <w:rPr>
          <w:lang w:val="sr-Cyrl-RS"/>
        </w:rPr>
        <w:t xml:space="preserve">. </w:t>
      </w:r>
      <w:r w:rsidRPr="004C16C6">
        <w:rPr>
          <w:bCs/>
        </w:rPr>
        <w:t>Трошкови за лабораторијска испитивања</w:t>
      </w:r>
      <w:r w:rsidRPr="004C16C6">
        <w:rPr>
          <w:bCs/>
          <w:lang w:val="sr-Cyrl-RS"/>
        </w:rPr>
        <w:t xml:space="preserve"> </w:t>
      </w:r>
      <w:r w:rsidRPr="004C16C6">
        <w:rPr>
          <w:bCs/>
        </w:rPr>
        <w:t>– суперанализе, трошкови слања узорака до одређене</w:t>
      </w:r>
      <w:r w:rsidRPr="004C16C6">
        <w:rPr>
          <w:bCs/>
          <w:lang w:val="sr-Cyrl-RS"/>
        </w:rPr>
        <w:t xml:space="preserve"> </w:t>
      </w:r>
      <w:r w:rsidRPr="004C16C6">
        <w:rPr>
          <w:bCs/>
        </w:rPr>
        <w:t>лабораторије и трошкови лабораторијског испитивања, сноси Понуђач.</w:t>
      </w:r>
    </w:p>
    <w:p w:rsidR="00F41CB4" w:rsidRPr="004C16C6" w:rsidRDefault="00F41CB4" w:rsidP="00F41CB4">
      <w:pPr>
        <w:autoSpaceDE w:val="0"/>
        <w:autoSpaceDN w:val="0"/>
        <w:adjustRightInd w:val="0"/>
        <w:jc w:val="both"/>
        <w:rPr>
          <w:lang w:val="sr-Cyrl-RS"/>
        </w:rPr>
      </w:pPr>
      <w:r w:rsidRPr="004C16C6">
        <w:rPr>
          <w:bCs/>
          <w:lang w:val="sr-Cyrl-RS"/>
        </w:rPr>
        <w:t>Наручилац  захтева од п</w:t>
      </w:r>
      <w:r w:rsidRPr="004C16C6">
        <w:rPr>
          <w:bCs/>
        </w:rPr>
        <w:t>онуђач</w:t>
      </w:r>
      <w:r w:rsidRPr="004C16C6">
        <w:rPr>
          <w:bCs/>
          <w:lang w:val="sr-Cyrl-RS"/>
        </w:rPr>
        <w:t xml:space="preserve">а да у току реализације на захтев наручиоца </w:t>
      </w:r>
      <w:r w:rsidRPr="004C16C6">
        <w:rPr>
          <w:bCs/>
        </w:rPr>
        <w:t xml:space="preserve"> </w:t>
      </w:r>
      <w:r w:rsidRPr="004C16C6">
        <w:rPr>
          <w:lang w:val="sr-Cyrl-RS"/>
        </w:rPr>
        <w:t xml:space="preserve">достави детаљнији лабораторијски извештај о здравственој исправности пошиљке, броматолошкој анализи и количини појединих састојака издат од </w:t>
      </w:r>
      <w:r w:rsidRPr="004C16C6">
        <w:rPr>
          <w:bCs/>
        </w:rPr>
        <w:t xml:space="preserve">стране акредитоване </w:t>
      </w:r>
      <w:r w:rsidRPr="004C16C6">
        <w:rPr>
          <w:bCs/>
        </w:rPr>
        <w:lastRenderedPageBreak/>
        <w:t>овлашћене институције,</w:t>
      </w:r>
      <w:r w:rsidRPr="004C16C6">
        <w:rPr>
          <w:bCs/>
          <w:lang w:val="sr-Cyrl-RS"/>
        </w:rPr>
        <w:t xml:space="preserve"> </w:t>
      </w:r>
      <w:r w:rsidRPr="004C16C6">
        <w:rPr>
          <w:bCs/>
        </w:rPr>
        <w:t>којим се потврђује да је извршена анализа на безбедност, квалитет и штетне</w:t>
      </w:r>
      <w:r w:rsidRPr="004C16C6">
        <w:rPr>
          <w:bCs/>
          <w:lang w:val="sr-Cyrl-RS"/>
        </w:rPr>
        <w:t xml:space="preserve"> </w:t>
      </w:r>
      <w:r w:rsidRPr="004C16C6">
        <w:rPr>
          <w:bCs/>
        </w:rPr>
        <w:t>материје, и то у оригиналу или овереној копији</w:t>
      </w:r>
      <w:r w:rsidRPr="004C16C6">
        <w:rPr>
          <w:bCs/>
          <w:lang w:val="sr-Cyrl-RS"/>
        </w:rPr>
        <w:t>.</w:t>
      </w:r>
      <w:r w:rsidRPr="004C16C6">
        <w:rPr>
          <w:lang w:val="sr-Cyrl-RS"/>
        </w:rPr>
        <w:t xml:space="preserve"> Рок за достављање лабораторијског извештаја не сме бити дужи од 10 календарских дана од дана упућивања писаног захтева за одрђену групу намирница. </w:t>
      </w:r>
    </w:p>
    <w:p w:rsidR="00F41CB4" w:rsidRPr="004C16C6" w:rsidRDefault="00F41CB4" w:rsidP="00F41CB4">
      <w:pPr>
        <w:autoSpaceDE w:val="0"/>
        <w:autoSpaceDN w:val="0"/>
        <w:adjustRightInd w:val="0"/>
        <w:jc w:val="both"/>
        <w:rPr>
          <w:b/>
          <w:bCs/>
          <w:lang w:val="sr-Cyrl-RS"/>
        </w:rPr>
      </w:pPr>
      <w:r w:rsidRPr="004C16C6">
        <w:rPr>
          <w:lang w:val="sr-Cyrl-RS"/>
        </w:rPr>
        <w:t>Уколико се деси да у току трајања уговора Понуђач из оправданих и објективних разлога, намерава да промени добављача- произвођача или привредног субјекта који обавља делатност производње и промета, од којег се снабдева добрима која су предмет набавке, пре промене мора писмено обавестити Наручиоца.</w:t>
      </w:r>
      <w:r w:rsidRPr="004C16C6">
        <w:rPr>
          <w:b/>
          <w:bCs/>
        </w:rPr>
        <w:t xml:space="preserve"> </w:t>
      </w:r>
    </w:p>
    <w:p w:rsidR="00F41CB4" w:rsidRPr="004C16C6" w:rsidRDefault="00F41CB4" w:rsidP="00F41CB4">
      <w:pPr>
        <w:autoSpaceDE w:val="0"/>
        <w:autoSpaceDN w:val="0"/>
        <w:adjustRightInd w:val="0"/>
        <w:jc w:val="both"/>
        <w:rPr>
          <w:u w:val="single"/>
          <w:lang w:val="sr-Cyrl-RS"/>
        </w:rPr>
      </w:pPr>
      <w:r w:rsidRPr="004C16C6">
        <w:rPr>
          <w:b/>
          <w:bCs/>
        </w:rPr>
        <w:t>Уз захтев за промену произвођача, Понуђач је дужан да достави за новог</w:t>
      </w:r>
      <w:r w:rsidRPr="004C16C6">
        <w:rPr>
          <w:b/>
          <w:bCs/>
          <w:lang w:val="sr-Cyrl-RS"/>
        </w:rPr>
        <w:t xml:space="preserve"> </w:t>
      </w:r>
      <w:r w:rsidRPr="004C16C6">
        <w:rPr>
          <w:b/>
          <w:bCs/>
        </w:rPr>
        <w:t>произвођача комплетну документацију која је захтевана конкурсном</w:t>
      </w:r>
      <w:r w:rsidRPr="004C16C6">
        <w:rPr>
          <w:b/>
          <w:bCs/>
          <w:lang w:val="sr-Cyrl-RS"/>
        </w:rPr>
        <w:t xml:space="preserve"> </w:t>
      </w:r>
      <w:r w:rsidRPr="004C16C6">
        <w:rPr>
          <w:b/>
          <w:bCs/>
        </w:rPr>
        <w:t>документацијом за ову јавну набавку.</w:t>
      </w:r>
      <w:r w:rsidRPr="004C16C6">
        <w:rPr>
          <w:b/>
          <w:bCs/>
          <w:lang w:val="sr-Cyrl-RS"/>
        </w:rPr>
        <w:t xml:space="preserve"> </w:t>
      </w:r>
      <w:r w:rsidRPr="004C16C6">
        <w:rPr>
          <w:b/>
          <w:bCs/>
        </w:rPr>
        <w:t>Због промене произвођача, понуђач не може тражити промену уговорене</w:t>
      </w:r>
      <w:r w:rsidRPr="004C16C6">
        <w:rPr>
          <w:b/>
          <w:bCs/>
          <w:lang w:val="sr-Cyrl-RS"/>
        </w:rPr>
        <w:t xml:space="preserve"> </w:t>
      </w:r>
      <w:r w:rsidRPr="004C16C6">
        <w:rPr>
          <w:b/>
          <w:bCs/>
        </w:rPr>
        <w:t>јединичне цене</w:t>
      </w:r>
      <w:r w:rsidR="005C7DE7">
        <w:rPr>
          <w:b/>
          <w:bCs/>
        </w:rPr>
        <w:t xml:space="preserve"> </w:t>
      </w:r>
      <w:r w:rsidR="005C7DE7">
        <w:rPr>
          <w:b/>
          <w:bCs/>
          <w:lang w:val="sr-Cyrl-RS"/>
        </w:rPr>
        <w:t>- на више</w:t>
      </w:r>
      <w:r w:rsidRPr="004C16C6">
        <w:rPr>
          <w:b/>
          <w:bCs/>
          <w:lang w:val="sr-Cyrl-RS"/>
        </w:rPr>
        <w:t>.</w:t>
      </w:r>
    </w:p>
    <w:p w:rsidR="00F41CB4" w:rsidRPr="004C16C6" w:rsidRDefault="00F41CB4" w:rsidP="00F41CB4">
      <w:pPr>
        <w:autoSpaceDE w:val="0"/>
        <w:autoSpaceDN w:val="0"/>
        <w:adjustRightInd w:val="0"/>
        <w:rPr>
          <w:b/>
        </w:rPr>
      </w:pPr>
    </w:p>
    <w:p w:rsidR="00F41CB4" w:rsidRPr="004C16C6" w:rsidRDefault="00F41CB4" w:rsidP="00F41CB4">
      <w:pPr>
        <w:widowControl w:val="0"/>
        <w:tabs>
          <w:tab w:val="left" w:pos="720"/>
        </w:tabs>
        <w:autoSpaceDE w:val="0"/>
        <w:autoSpaceDN w:val="0"/>
        <w:adjustRightInd w:val="0"/>
        <w:rPr>
          <w:b/>
          <w:bCs/>
        </w:rPr>
      </w:pPr>
      <w:r w:rsidRPr="004C16C6">
        <w:rPr>
          <w:b/>
          <w:bCs/>
          <w:lang w:val="en-US"/>
        </w:rPr>
        <w:t>ГРЕШКЕ У КВАЛИТЕТУ (РЕКЛАМАЦИЈА)</w:t>
      </w:r>
    </w:p>
    <w:p w:rsidR="00F41CB4" w:rsidRPr="004C16C6" w:rsidRDefault="00F41CB4" w:rsidP="00F41CB4">
      <w:pPr>
        <w:widowControl w:val="0"/>
        <w:autoSpaceDE w:val="0"/>
        <w:autoSpaceDN w:val="0"/>
        <w:adjustRightInd w:val="0"/>
        <w:jc w:val="both"/>
        <w:rPr>
          <w:lang w:val="sr-Cyrl-RS"/>
        </w:rPr>
      </w:pPr>
      <w:r w:rsidRPr="004C16C6">
        <w:rPr>
          <w:lang w:val="en-US"/>
        </w:rPr>
        <w:t xml:space="preserve">Наручилац и понуђач ће </w:t>
      </w:r>
      <w:r w:rsidR="00D16BEA" w:rsidRPr="00BB7AA4">
        <w:rPr>
          <w:lang w:val="sr-Cyrl-RS"/>
        </w:rPr>
        <w:t>отпремницом</w:t>
      </w:r>
      <w:r w:rsidRPr="004C16C6">
        <w:rPr>
          <w:lang w:val="en-US"/>
        </w:rPr>
        <w:t xml:space="preserve"> констатовати преузимање добара приликом испоруке добара на локац</w:t>
      </w:r>
      <w:r w:rsidRPr="004C16C6">
        <w:rPr>
          <w:lang w:val="sr-Cyrl-RS"/>
        </w:rPr>
        <w:t>и</w:t>
      </w:r>
      <w:r w:rsidRPr="004C16C6">
        <w:rPr>
          <w:lang w:val="en-US"/>
        </w:rPr>
        <w:t>ји испоруке (Магацин Наручиоца).</w:t>
      </w:r>
      <w:r w:rsidRPr="004C16C6">
        <w:rPr>
          <w:lang w:val="sr-Cyrl-RS"/>
        </w:rPr>
        <w:t xml:space="preserve"> </w:t>
      </w:r>
      <w:r w:rsidRPr="004C16C6">
        <w:rPr>
          <w:lang w:val="en-US"/>
        </w:rPr>
        <w:t>У случају утврђених недостатака у квалитету или квантитету и других очигледних грешака</w:t>
      </w:r>
      <w:r w:rsidRPr="00BB7AA4">
        <w:rPr>
          <w:lang w:val="en-US"/>
        </w:rPr>
        <w:t>,</w:t>
      </w:r>
      <w:r w:rsidR="00D16BEA" w:rsidRPr="00BB7AA4">
        <w:rPr>
          <w:lang w:val="sr-Cyrl-RS"/>
        </w:rPr>
        <w:t>исти ће бити констатовани записником.</w:t>
      </w:r>
      <w:r w:rsidR="00D16BEA" w:rsidRPr="00BB7AA4">
        <w:rPr>
          <w:lang w:val="en-US"/>
        </w:rPr>
        <w:t xml:space="preserve"> </w:t>
      </w:r>
      <w:r w:rsidR="00D16BEA" w:rsidRPr="00BB7AA4">
        <w:rPr>
          <w:lang w:val="sr-Cyrl-RS"/>
        </w:rPr>
        <w:t>П</w:t>
      </w:r>
      <w:r w:rsidRPr="00BB7AA4">
        <w:rPr>
          <w:lang w:val="en-US"/>
        </w:rPr>
        <w:t>о</w:t>
      </w:r>
      <w:r w:rsidRPr="004C16C6">
        <w:rPr>
          <w:lang w:val="en-US"/>
        </w:rPr>
        <w:t xml:space="preserve">нуђач мора исте отклонити у року од </w:t>
      </w:r>
      <w:r w:rsidRPr="004C16C6">
        <w:rPr>
          <w:b/>
          <w:lang w:val="en-US"/>
        </w:rPr>
        <w:t>24 часа</w:t>
      </w:r>
      <w:r w:rsidRPr="004C16C6">
        <w:rPr>
          <w:lang w:val="en-US"/>
        </w:rPr>
        <w:t xml:space="preserve"> од дана сачињавања записника о рекламацији.</w:t>
      </w:r>
    </w:p>
    <w:p w:rsidR="00F41CB4" w:rsidRDefault="00F41CB4" w:rsidP="00F41CB4">
      <w:pPr>
        <w:widowControl w:val="0"/>
        <w:autoSpaceDE w:val="0"/>
        <w:autoSpaceDN w:val="0"/>
        <w:adjustRightInd w:val="0"/>
        <w:jc w:val="both"/>
        <w:rPr>
          <w:bCs/>
          <w:iCs/>
          <w:noProof/>
          <w:lang w:val="sr-Cyrl-RS"/>
        </w:rPr>
      </w:pPr>
      <w:r w:rsidRPr="00BB7AA4">
        <w:rPr>
          <w:bCs/>
          <w:iCs/>
          <w:noProof/>
          <w:lang w:val="sr-Cyrl-RS"/>
        </w:rPr>
        <w:t xml:space="preserve">Наручилац има право да једнострано откаже уговор о купопродаји са Добављачем без штетних последица по себе, уколико у току трајања уговора </w:t>
      </w:r>
      <w:r w:rsidRPr="005C7DE7">
        <w:rPr>
          <w:bCs/>
          <w:iCs/>
          <w:noProof/>
          <w:color w:val="FF0000"/>
          <w:lang w:val="sr-Cyrl-RS"/>
        </w:rPr>
        <w:t xml:space="preserve">2 (два) пута </w:t>
      </w:r>
      <w:r w:rsidRPr="00BB7AA4">
        <w:rPr>
          <w:bCs/>
          <w:iCs/>
          <w:noProof/>
          <w:lang w:val="sr-Cyrl-RS"/>
        </w:rPr>
        <w:t>записнички утврди недостаке у квалитету, квантитету или очигледних грешака испоручених производа, уз отказни рок од 8 дана и истовремено ће да реализује средство обезбеђења за добро извршење посла.</w:t>
      </w:r>
    </w:p>
    <w:p w:rsidR="005C7DE7" w:rsidRPr="00BB7AA4" w:rsidRDefault="005C7DE7" w:rsidP="00F41CB4">
      <w:pPr>
        <w:widowControl w:val="0"/>
        <w:autoSpaceDE w:val="0"/>
        <w:autoSpaceDN w:val="0"/>
        <w:adjustRightInd w:val="0"/>
        <w:jc w:val="both"/>
        <w:rPr>
          <w:bCs/>
          <w:iCs/>
          <w:noProof/>
          <w:lang w:val="sr-Cyrl-RS"/>
        </w:rPr>
      </w:pPr>
    </w:p>
    <w:p w:rsidR="00F41CB4" w:rsidRPr="004C16C6" w:rsidRDefault="00F41CB4" w:rsidP="00F41CB4">
      <w:pPr>
        <w:widowControl w:val="0"/>
        <w:autoSpaceDE w:val="0"/>
        <w:autoSpaceDN w:val="0"/>
        <w:adjustRightInd w:val="0"/>
        <w:jc w:val="both"/>
        <w:rPr>
          <w:bCs/>
          <w:iCs/>
          <w:noProof/>
          <w:lang w:val="sr-Cyrl-RS"/>
        </w:rPr>
      </w:pPr>
      <w:r w:rsidRPr="00BB7AA4">
        <w:rPr>
          <w:bCs/>
          <w:iCs/>
          <w:noProof/>
          <w:lang w:val="sr-Cyrl-RS"/>
        </w:rPr>
        <w:t>Добављач је дужан да наручиоцу достави рачун који је састављен на основу документа - отпремнице којом се верификује квантитет и квалитет испоруке, чиме ће доказати да је поступио по захтеву наручиоца</w:t>
      </w:r>
    </w:p>
    <w:bookmarkEnd w:id="0"/>
    <w:p w:rsidR="00F41CB4" w:rsidRPr="00D4071A" w:rsidRDefault="00F41CB4" w:rsidP="00F41CB4">
      <w:pPr>
        <w:rPr>
          <w:iCs/>
          <w:highlight w:val="yellow"/>
        </w:rPr>
      </w:pPr>
    </w:p>
    <w:p w:rsidR="00F41CB4" w:rsidRPr="004C16C6" w:rsidRDefault="00F41CB4" w:rsidP="00F41CB4">
      <w:pPr>
        <w:rPr>
          <w:b/>
          <w:iCs/>
          <w:lang w:val="sr-Cyrl-RS"/>
        </w:rPr>
      </w:pPr>
      <w:r w:rsidRPr="004C16C6">
        <w:rPr>
          <w:b/>
          <w:iCs/>
        </w:rPr>
        <w:t>Напомена:</w:t>
      </w:r>
    </w:p>
    <w:p w:rsidR="00F41CB4" w:rsidRPr="004C16C6" w:rsidRDefault="00F41CB4" w:rsidP="006B415E">
      <w:pPr>
        <w:numPr>
          <w:ilvl w:val="0"/>
          <w:numId w:val="11"/>
        </w:numPr>
        <w:ind w:left="0" w:firstLine="0"/>
        <w:jc w:val="both"/>
        <w:outlineLvl w:val="0"/>
      </w:pPr>
      <w:r w:rsidRPr="004C16C6">
        <w:rPr>
          <w:lang w:val="sr-Cyrl-CS"/>
        </w:rPr>
        <w:t>Врста и количине предметних добара дате су оквирно, на годишњем нивоу, стим да наручилац задржава право одступања од истих.</w:t>
      </w:r>
    </w:p>
    <w:p w:rsidR="00F41CB4" w:rsidRPr="004C16C6" w:rsidRDefault="00F41CB4" w:rsidP="006B415E">
      <w:pPr>
        <w:tabs>
          <w:tab w:val="left" w:pos="709"/>
        </w:tabs>
        <w:autoSpaceDE w:val="0"/>
        <w:autoSpaceDN w:val="0"/>
        <w:adjustRightInd w:val="0"/>
        <w:jc w:val="both"/>
        <w:rPr>
          <w:iCs/>
          <w:lang w:val="sr-Cyrl-RS"/>
        </w:rPr>
      </w:pPr>
      <w:r w:rsidRPr="004C16C6">
        <w:rPr>
          <w:lang w:val="sr-Cyrl-RS"/>
        </w:rPr>
        <w:t>Н</w:t>
      </w:r>
      <w:r w:rsidRPr="004C16C6">
        <w:t>аручилац може захтевати испоруку и сродних добара ненаведених у обрасцу понуде или добра других карактеристика или других произвођача у односу на уговорена добра.</w:t>
      </w:r>
    </w:p>
    <w:p w:rsidR="00F41CB4" w:rsidRPr="004C16C6" w:rsidRDefault="00F41CB4" w:rsidP="006B415E">
      <w:pPr>
        <w:numPr>
          <w:ilvl w:val="0"/>
          <w:numId w:val="11"/>
        </w:numPr>
        <w:ind w:left="0" w:firstLine="0"/>
        <w:jc w:val="both"/>
        <w:outlineLvl w:val="0"/>
        <w:rPr>
          <w:b/>
        </w:rPr>
      </w:pPr>
      <w:r w:rsidRPr="004C16C6">
        <w:rPr>
          <w:b/>
          <w:lang w:val="sr-Cyrl-CS"/>
        </w:rPr>
        <w:t xml:space="preserve">Тражена добра (наведена по партијама у табеларном приказу) морају да одговарају </w:t>
      </w:r>
      <w:r w:rsidRPr="004C16C6">
        <w:rPr>
          <w:b/>
        </w:rPr>
        <w:t>I</w:t>
      </w:r>
      <w:r w:rsidRPr="004C16C6">
        <w:rPr>
          <w:b/>
          <w:lang w:val="sr-Cyrl-CS"/>
        </w:rPr>
        <w:t xml:space="preserve"> категорији намирница</w:t>
      </w:r>
    </w:p>
    <w:p w:rsidR="00F41CB4" w:rsidRPr="004C16C6" w:rsidRDefault="00F41CB4" w:rsidP="006B415E">
      <w:pPr>
        <w:numPr>
          <w:ilvl w:val="0"/>
          <w:numId w:val="11"/>
        </w:numPr>
        <w:ind w:left="0" w:firstLine="0"/>
        <w:jc w:val="both"/>
        <w:outlineLvl w:val="0"/>
      </w:pPr>
      <w:r w:rsidRPr="004C16C6">
        <w:rPr>
          <w:iCs/>
          <w:lang w:val="sr-Cyrl-RS"/>
        </w:rPr>
        <w:t>Понуђач је у обавези да понуди сва тражена добра у понуди тј. у оквиру партије</w:t>
      </w:r>
      <w:r w:rsidRPr="004C16C6">
        <w:rPr>
          <w:b/>
          <w:bCs/>
          <w:color w:val="0070C0"/>
          <w:lang w:val="sr-Cyrl-RS"/>
        </w:rPr>
        <w:t>.</w:t>
      </w:r>
    </w:p>
    <w:p w:rsidR="00F41CB4" w:rsidRPr="004C16C6" w:rsidRDefault="00F41CB4" w:rsidP="006B415E">
      <w:pPr>
        <w:jc w:val="both"/>
        <w:outlineLvl w:val="0"/>
        <w:rPr>
          <w:bCs/>
          <w:color w:val="auto"/>
          <w:lang w:val="sr-Cyrl-RS"/>
        </w:rPr>
      </w:pPr>
      <w:r w:rsidRPr="004C16C6">
        <w:rPr>
          <w:bCs/>
          <w:color w:val="auto"/>
          <w:lang w:val="sr-Cyrl-RS"/>
        </w:rPr>
        <w:t xml:space="preserve">Испуњеност траженог асортимана и количина у оквиру партије мора бити 100%, у супротном понуда ће бити одбијена као неприхватљива </w:t>
      </w:r>
    </w:p>
    <w:p w:rsidR="00F41CB4" w:rsidRPr="004C16C6" w:rsidRDefault="00F41CB4" w:rsidP="006B415E">
      <w:pPr>
        <w:jc w:val="both"/>
        <w:rPr>
          <w:lang w:val="sr-Cyrl-CS"/>
        </w:rPr>
      </w:pPr>
    </w:p>
    <w:p w:rsidR="00F41CB4" w:rsidRPr="004C16C6" w:rsidRDefault="00F41CB4" w:rsidP="00F41CB4">
      <w:pPr>
        <w:rPr>
          <w:lang w:val="sr-Cyrl-CS"/>
        </w:rPr>
      </w:pPr>
    </w:p>
    <w:p w:rsidR="00F41CB4" w:rsidRPr="004C16C6" w:rsidRDefault="00F41CB4" w:rsidP="00F41CB4">
      <w:pPr>
        <w:shd w:val="clear" w:color="auto" w:fill="C6D9F1"/>
        <w:jc w:val="center"/>
        <w:rPr>
          <w:i/>
          <w:lang w:val="sr-Cyrl-CS"/>
        </w:rPr>
      </w:pPr>
      <w:r w:rsidRPr="004C16C6">
        <w:rPr>
          <w:b/>
          <w:bCs/>
          <w:i/>
          <w:iCs/>
        </w:rPr>
        <w:t xml:space="preserve">III  </w:t>
      </w:r>
      <w:r w:rsidRPr="004C16C6">
        <w:rPr>
          <w:b/>
          <w:bCs/>
          <w:i/>
          <w:iCs/>
          <w:lang w:val="sr-Cyrl-BA"/>
        </w:rPr>
        <w:t>ТЕНИЧКА ДОКУМЕТАВИЈА И ПЛАНОВИ</w:t>
      </w:r>
    </w:p>
    <w:p w:rsidR="00F41CB4" w:rsidRPr="004C16C6" w:rsidRDefault="00F41CB4" w:rsidP="00F41CB4">
      <w:pPr>
        <w:rPr>
          <w:lang w:val="sr-Cyrl-CS"/>
        </w:rPr>
      </w:pPr>
    </w:p>
    <w:p w:rsidR="00F41CB4" w:rsidRDefault="00F41CB4" w:rsidP="00F41CB4">
      <w:pPr>
        <w:rPr>
          <w:iCs/>
          <w:lang w:val="sr-Cyrl-CS"/>
        </w:rPr>
      </w:pPr>
      <w:r w:rsidRPr="004C16C6">
        <w:rPr>
          <w:iCs/>
          <w:lang w:val="sr-Cyrl-CS"/>
        </w:rPr>
        <w:tab/>
        <w:t>Конкурсна документација не садржи техничку документацију и планове.</w:t>
      </w:r>
    </w:p>
    <w:p w:rsidR="00BB7AA4" w:rsidRDefault="00BB7AA4" w:rsidP="00F41CB4">
      <w:pPr>
        <w:rPr>
          <w:iCs/>
          <w:lang w:val="sr-Cyrl-CS"/>
        </w:rPr>
      </w:pPr>
    </w:p>
    <w:p w:rsidR="005C7DE7" w:rsidRDefault="005C7DE7" w:rsidP="00F41CB4">
      <w:pPr>
        <w:rPr>
          <w:iCs/>
          <w:lang w:val="sr-Cyrl-CS"/>
        </w:rPr>
      </w:pPr>
    </w:p>
    <w:p w:rsidR="005C7DE7" w:rsidRDefault="005C7DE7" w:rsidP="00F41CB4">
      <w:pPr>
        <w:rPr>
          <w:iCs/>
          <w:lang w:val="sr-Cyrl-CS"/>
        </w:rPr>
      </w:pPr>
    </w:p>
    <w:p w:rsidR="005C7DE7" w:rsidRPr="004C16C6" w:rsidRDefault="005C7DE7" w:rsidP="00F41CB4">
      <w:pPr>
        <w:rPr>
          <w:iCs/>
          <w:lang w:val="sr-Cyrl-CS"/>
        </w:rPr>
      </w:pPr>
    </w:p>
    <w:p w:rsidR="00F41CB4" w:rsidRPr="004C16C6" w:rsidRDefault="00F41CB4" w:rsidP="00F41CB4">
      <w:pPr>
        <w:rPr>
          <w:iCs/>
          <w:lang w:val="sr-Cyrl-CS"/>
        </w:rPr>
      </w:pPr>
    </w:p>
    <w:p w:rsidR="00F41CB4" w:rsidRPr="004C16C6" w:rsidRDefault="00F41CB4" w:rsidP="00F41CB4">
      <w:pPr>
        <w:shd w:val="clear" w:color="auto" w:fill="C6D9F1"/>
        <w:jc w:val="center"/>
        <w:rPr>
          <w:b/>
          <w:bCs/>
          <w:i/>
          <w:iCs/>
          <w:lang w:val="sr-Cyrl-RS"/>
        </w:rPr>
      </w:pPr>
      <w:r w:rsidRPr="004C16C6">
        <w:rPr>
          <w:b/>
          <w:bCs/>
          <w:i/>
          <w:iCs/>
        </w:rPr>
        <w:lastRenderedPageBreak/>
        <w:t>IV  УСЛОВИ ЗА УЧЕШЋЕ У ПОСТУПКУ ЈАВНЕ НАБАВКЕ ИЗ ЧЛ. 75. И 76. ЗАКОНА И УПУТСТВО КАКО СЕ ДОКАЗУЈЕ ИСПУЊЕНОСТ ТИХ УСЛОВА</w:t>
      </w:r>
    </w:p>
    <w:p w:rsidR="00F41CB4" w:rsidRPr="004C16C6" w:rsidRDefault="00F41CB4" w:rsidP="00F41CB4">
      <w:pPr>
        <w:rPr>
          <w:b/>
          <w:bCs/>
          <w:i/>
          <w:iCs/>
          <w:lang w:val="sr-Cyrl-RS"/>
        </w:rPr>
      </w:pPr>
    </w:p>
    <w:p w:rsidR="00F41CB4" w:rsidRPr="004C16C6" w:rsidRDefault="00F41CB4" w:rsidP="00F41CB4">
      <w:pPr>
        <w:jc w:val="center"/>
        <w:rPr>
          <w:rFonts w:eastAsia="TimesNewRomanPSMT"/>
          <w:bCs/>
          <w:color w:val="auto"/>
          <w:lang w:val="sr-Cyrl-CS"/>
        </w:rPr>
      </w:pPr>
      <w:r w:rsidRPr="004C16C6">
        <w:rPr>
          <w:rFonts w:eastAsia="TimesNewRomanPSMT"/>
          <w:bCs/>
          <w:color w:val="auto"/>
          <w:lang w:val="sr-Cyrl-CS"/>
        </w:rPr>
        <w:t>ОБАВЕЗНИ УСЛОВИ</w:t>
      </w:r>
    </w:p>
    <w:p w:rsidR="00F41CB4" w:rsidRPr="004C16C6" w:rsidRDefault="00F41CB4" w:rsidP="00F41CB4">
      <w:pPr>
        <w:ind w:left="720"/>
        <w:jc w:val="center"/>
        <w:rPr>
          <w:b/>
          <w:bCs/>
          <w:i/>
          <w:iCs/>
        </w:rPr>
      </w:pPr>
    </w:p>
    <w:p w:rsidR="00F41CB4" w:rsidRPr="004C16C6" w:rsidRDefault="00F41CB4" w:rsidP="006B415E">
      <w:pPr>
        <w:jc w:val="both"/>
        <w:rPr>
          <w:iCs/>
        </w:rPr>
      </w:pPr>
      <w:r w:rsidRPr="004C16C6">
        <w:rPr>
          <w:iCs/>
        </w:rPr>
        <w:t>Право на учешће у поступку предметне јавне набавке има понуђач који испуњава обавезне услове за учешће у поступку јавне набавке дефинисане чл. 75. Закона, а испуњеност обавезних услова за учешће у поступку предметне јавне набавке, понуђач доказује достављањем следећих доказа:</w:t>
      </w:r>
    </w:p>
    <w:p w:rsidR="00F41CB4" w:rsidRPr="004C16C6" w:rsidRDefault="00F41CB4" w:rsidP="00F41CB4">
      <w:pPr>
        <w:ind w:left="709"/>
        <w:jc w:val="both"/>
      </w:pPr>
    </w:p>
    <w:tbl>
      <w:tblPr>
        <w:tblW w:w="10715"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179"/>
        <w:gridCol w:w="5906"/>
      </w:tblGrid>
      <w:tr w:rsidR="00F41CB4" w:rsidRPr="006B415E" w:rsidTr="00F41CB4">
        <w:trPr>
          <w:trHeight w:val="548"/>
        </w:trPr>
        <w:tc>
          <w:tcPr>
            <w:tcW w:w="630" w:type="dxa"/>
            <w:tcBorders>
              <w:top w:val="single" w:sz="4" w:space="0" w:color="auto"/>
              <w:left w:val="single" w:sz="4" w:space="0" w:color="auto"/>
              <w:bottom w:val="single" w:sz="4" w:space="0" w:color="auto"/>
              <w:right w:val="single" w:sz="4" w:space="0" w:color="auto"/>
            </w:tcBorders>
            <w:shd w:val="clear" w:color="auto" w:fill="C6D9F1"/>
          </w:tcPr>
          <w:p w:rsidR="00F41CB4" w:rsidRPr="006B415E" w:rsidRDefault="00F41CB4">
            <w:pPr>
              <w:suppressAutoHyphens w:val="0"/>
              <w:spacing w:line="240" w:lineRule="auto"/>
              <w:rPr>
                <w:noProof/>
                <w:color w:val="auto"/>
                <w:sz w:val="22"/>
                <w:szCs w:val="22"/>
                <w:lang w:val="sr-Cyrl-RS"/>
              </w:rPr>
            </w:pPr>
          </w:p>
          <w:p w:rsidR="00F41CB4" w:rsidRPr="006B415E" w:rsidRDefault="00F41CB4">
            <w:pPr>
              <w:suppressAutoHyphens w:val="0"/>
              <w:spacing w:line="240" w:lineRule="auto"/>
              <w:rPr>
                <w:noProof/>
                <w:color w:val="auto"/>
                <w:sz w:val="22"/>
                <w:szCs w:val="22"/>
                <w:lang w:val="sr-Cyrl-RS"/>
              </w:rPr>
            </w:pPr>
            <w:r w:rsidRPr="006B415E">
              <w:rPr>
                <w:noProof/>
                <w:color w:val="auto"/>
                <w:sz w:val="22"/>
                <w:szCs w:val="22"/>
                <w:lang w:val="sr-Cyrl-RS"/>
              </w:rPr>
              <w:t>Р.бр</w:t>
            </w:r>
          </w:p>
        </w:tc>
        <w:tc>
          <w:tcPr>
            <w:tcW w:w="4179" w:type="dxa"/>
            <w:tcBorders>
              <w:top w:val="single" w:sz="4" w:space="0" w:color="auto"/>
              <w:left w:val="single" w:sz="4" w:space="0" w:color="auto"/>
              <w:bottom w:val="single" w:sz="4" w:space="0" w:color="auto"/>
              <w:right w:val="single" w:sz="4" w:space="0" w:color="auto"/>
            </w:tcBorders>
            <w:shd w:val="clear" w:color="auto" w:fill="C6D9F1"/>
            <w:hideMark/>
          </w:tcPr>
          <w:p w:rsidR="00F41CB4" w:rsidRPr="006B415E" w:rsidRDefault="00F41CB4">
            <w:pPr>
              <w:jc w:val="center"/>
              <w:rPr>
                <w:noProof/>
                <w:color w:val="auto"/>
                <w:sz w:val="22"/>
                <w:szCs w:val="22"/>
                <w:lang w:val="sr-Cyrl-RS"/>
              </w:rPr>
            </w:pPr>
            <w:r w:rsidRPr="006B415E">
              <w:rPr>
                <w:noProof/>
                <w:color w:val="auto"/>
                <w:sz w:val="22"/>
                <w:szCs w:val="22"/>
                <w:lang w:val="sr-Cyrl-RS"/>
              </w:rPr>
              <w:t>УСЛОВИ</w:t>
            </w:r>
          </w:p>
        </w:tc>
        <w:tc>
          <w:tcPr>
            <w:tcW w:w="5906" w:type="dxa"/>
            <w:tcBorders>
              <w:top w:val="single" w:sz="4" w:space="0" w:color="auto"/>
              <w:left w:val="single" w:sz="4" w:space="0" w:color="auto"/>
              <w:bottom w:val="single" w:sz="4" w:space="0" w:color="auto"/>
              <w:right w:val="single" w:sz="4" w:space="0" w:color="auto"/>
            </w:tcBorders>
            <w:shd w:val="clear" w:color="auto" w:fill="C6D9F1"/>
            <w:hideMark/>
          </w:tcPr>
          <w:p w:rsidR="00F41CB4" w:rsidRPr="006B415E" w:rsidRDefault="00F41CB4">
            <w:pPr>
              <w:jc w:val="center"/>
              <w:rPr>
                <w:noProof/>
                <w:color w:val="auto"/>
                <w:sz w:val="22"/>
                <w:szCs w:val="22"/>
                <w:lang w:val="sr-Cyrl-RS"/>
              </w:rPr>
            </w:pPr>
            <w:r w:rsidRPr="006B415E">
              <w:rPr>
                <w:noProof/>
                <w:color w:val="auto"/>
                <w:sz w:val="22"/>
                <w:szCs w:val="22"/>
                <w:lang w:val="sr-Cyrl-RS"/>
              </w:rPr>
              <w:t>ДОКАЗИ</w:t>
            </w:r>
          </w:p>
        </w:tc>
      </w:tr>
      <w:tr w:rsidR="00F41CB4" w:rsidRPr="006B415E" w:rsidTr="00F41CB4">
        <w:tc>
          <w:tcPr>
            <w:tcW w:w="630" w:type="dxa"/>
            <w:tcBorders>
              <w:top w:val="single" w:sz="4" w:space="0" w:color="auto"/>
              <w:left w:val="single" w:sz="4" w:space="0" w:color="auto"/>
              <w:bottom w:val="single" w:sz="4" w:space="0" w:color="auto"/>
              <w:right w:val="single" w:sz="4" w:space="0" w:color="auto"/>
            </w:tcBorders>
          </w:tcPr>
          <w:p w:rsidR="00F41CB4" w:rsidRPr="006B415E" w:rsidRDefault="00F41CB4">
            <w:pPr>
              <w:jc w:val="center"/>
              <w:rPr>
                <w:noProof/>
                <w:color w:val="auto"/>
                <w:sz w:val="22"/>
                <w:szCs w:val="22"/>
                <w:lang w:val="sr-Cyrl-RS"/>
              </w:rPr>
            </w:pPr>
          </w:p>
          <w:p w:rsidR="00F41CB4" w:rsidRPr="006B415E" w:rsidRDefault="00F41CB4">
            <w:pPr>
              <w:jc w:val="center"/>
              <w:rPr>
                <w:noProof/>
                <w:color w:val="auto"/>
                <w:sz w:val="22"/>
                <w:szCs w:val="22"/>
                <w:lang w:val="sr-Cyrl-RS"/>
              </w:rPr>
            </w:pPr>
          </w:p>
          <w:p w:rsidR="00F41CB4" w:rsidRPr="006B415E" w:rsidRDefault="00F41CB4">
            <w:pPr>
              <w:jc w:val="center"/>
              <w:rPr>
                <w:noProof/>
                <w:color w:val="auto"/>
                <w:sz w:val="22"/>
                <w:szCs w:val="22"/>
                <w:lang w:val="sr-Cyrl-RS"/>
              </w:rPr>
            </w:pPr>
          </w:p>
          <w:p w:rsidR="00F41CB4" w:rsidRPr="006B415E" w:rsidRDefault="00F41CB4">
            <w:pPr>
              <w:jc w:val="center"/>
              <w:rPr>
                <w:noProof/>
                <w:color w:val="auto"/>
                <w:sz w:val="22"/>
                <w:szCs w:val="22"/>
                <w:lang w:val="sr-Cyrl-RS"/>
              </w:rPr>
            </w:pPr>
          </w:p>
          <w:p w:rsidR="00F41CB4" w:rsidRPr="006B415E" w:rsidRDefault="00F41CB4">
            <w:pPr>
              <w:jc w:val="center"/>
              <w:rPr>
                <w:noProof/>
                <w:color w:val="auto"/>
                <w:sz w:val="22"/>
                <w:szCs w:val="22"/>
                <w:lang w:val="sr-Cyrl-RS"/>
              </w:rPr>
            </w:pPr>
          </w:p>
          <w:p w:rsidR="00F41CB4" w:rsidRPr="006B415E" w:rsidRDefault="00F41CB4">
            <w:pPr>
              <w:jc w:val="center"/>
              <w:rPr>
                <w:noProof/>
                <w:color w:val="auto"/>
                <w:sz w:val="22"/>
                <w:szCs w:val="22"/>
                <w:lang w:val="sr-Cyrl-RS"/>
              </w:rPr>
            </w:pPr>
            <w:r w:rsidRPr="006B415E">
              <w:rPr>
                <w:noProof/>
                <w:color w:val="auto"/>
                <w:sz w:val="22"/>
                <w:szCs w:val="22"/>
                <w:lang w:val="sr-Cyrl-RS"/>
              </w:rPr>
              <w:t>1.</w:t>
            </w:r>
          </w:p>
        </w:tc>
        <w:tc>
          <w:tcPr>
            <w:tcW w:w="4179" w:type="dxa"/>
            <w:tcBorders>
              <w:top w:val="single" w:sz="4" w:space="0" w:color="auto"/>
              <w:left w:val="single" w:sz="4" w:space="0" w:color="auto"/>
              <w:bottom w:val="single" w:sz="4" w:space="0" w:color="auto"/>
              <w:right w:val="single" w:sz="4" w:space="0" w:color="auto"/>
            </w:tcBorders>
          </w:tcPr>
          <w:p w:rsidR="00F41CB4" w:rsidRPr="006B415E" w:rsidRDefault="00F41CB4">
            <w:pPr>
              <w:rPr>
                <w:noProof/>
                <w:color w:val="FF0000"/>
                <w:sz w:val="22"/>
                <w:szCs w:val="22"/>
                <w:lang w:val="sr-Cyrl-RS"/>
              </w:rPr>
            </w:pPr>
          </w:p>
          <w:p w:rsidR="00F41CB4" w:rsidRPr="006B415E" w:rsidRDefault="00F41CB4">
            <w:pPr>
              <w:jc w:val="both"/>
              <w:rPr>
                <w:iCs/>
                <w:noProof/>
                <w:sz w:val="22"/>
                <w:szCs w:val="22"/>
                <w:lang w:val="sr-Cyrl-RS"/>
              </w:rPr>
            </w:pPr>
          </w:p>
          <w:p w:rsidR="00F41CB4" w:rsidRPr="006B415E" w:rsidRDefault="00F41CB4">
            <w:pPr>
              <w:jc w:val="both"/>
              <w:rPr>
                <w:iCs/>
                <w:noProof/>
                <w:sz w:val="22"/>
                <w:szCs w:val="22"/>
                <w:lang w:val="sr-Cyrl-RS"/>
              </w:rPr>
            </w:pPr>
          </w:p>
          <w:p w:rsidR="00F41CB4" w:rsidRPr="006B415E" w:rsidRDefault="00F41CB4">
            <w:pPr>
              <w:jc w:val="both"/>
              <w:rPr>
                <w:noProof/>
                <w:sz w:val="22"/>
                <w:szCs w:val="22"/>
                <w:lang w:val="sr-Cyrl-RS"/>
              </w:rPr>
            </w:pPr>
            <w:r w:rsidRPr="006B415E">
              <w:rPr>
                <w:iCs/>
                <w:noProof/>
                <w:sz w:val="22"/>
                <w:szCs w:val="22"/>
                <w:lang w:val="sr-Cyrl-RS"/>
              </w:rPr>
              <w:t xml:space="preserve">Да је регистрован код надлежног органа, односно уписан у одговарајући регистар </w:t>
            </w:r>
            <w:r w:rsidRPr="006B415E">
              <w:rPr>
                <w:i/>
                <w:iCs/>
                <w:noProof/>
                <w:sz w:val="22"/>
                <w:szCs w:val="22"/>
                <w:lang w:val="sr-Cyrl-RS"/>
              </w:rPr>
              <w:t>(чл. 75. ст. 1. тач. 1) Закона);</w:t>
            </w:r>
          </w:p>
          <w:p w:rsidR="00F41CB4" w:rsidRPr="006B415E" w:rsidRDefault="00F41CB4">
            <w:pPr>
              <w:rPr>
                <w:noProof/>
                <w:color w:val="FF0000"/>
                <w:sz w:val="22"/>
                <w:szCs w:val="22"/>
                <w:lang w:val="sr-Cyrl-RS"/>
              </w:rPr>
            </w:pPr>
          </w:p>
        </w:tc>
        <w:tc>
          <w:tcPr>
            <w:tcW w:w="5906" w:type="dxa"/>
            <w:tcBorders>
              <w:top w:val="single" w:sz="4" w:space="0" w:color="auto"/>
              <w:left w:val="single" w:sz="4" w:space="0" w:color="auto"/>
              <w:bottom w:val="single" w:sz="4" w:space="0" w:color="auto"/>
              <w:right w:val="single" w:sz="4" w:space="0" w:color="auto"/>
            </w:tcBorders>
            <w:hideMark/>
          </w:tcPr>
          <w:p w:rsidR="00F41CB4" w:rsidRPr="006B415E" w:rsidRDefault="00F41CB4">
            <w:pPr>
              <w:jc w:val="both"/>
              <w:rPr>
                <w:iCs/>
                <w:noProof/>
                <w:sz w:val="22"/>
                <w:szCs w:val="22"/>
                <w:lang w:val="sr-Cyrl-RS"/>
              </w:rPr>
            </w:pPr>
            <w:r w:rsidRPr="006B415E">
              <w:rPr>
                <w:iCs/>
                <w:noProof/>
                <w:sz w:val="22"/>
                <w:szCs w:val="22"/>
                <w:lang w:val="sr-Cyrl-RS"/>
              </w:rPr>
              <w:t xml:space="preserve">Извод </w:t>
            </w:r>
            <w:r w:rsidRPr="006B415E">
              <w:rPr>
                <w:noProof/>
                <w:sz w:val="22"/>
                <w:szCs w:val="22"/>
                <w:lang w:val="sr-Cyrl-RS"/>
              </w:rPr>
              <w:t>из регистра Агенције за привредне регистре, односно извод из регистра надлежног Привредног суда</w:t>
            </w:r>
          </w:p>
          <w:p w:rsidR="00F41CB4" w:rsidRPr="006B415E" w:rsidRDefault="00F41CB4">
            <w:pPr>
              <w:jc w:val="both"/>
              <w:rPr>
                <w:noProof/>
                <w:sz w:val="22"/>
                <w:szCs w:val="22"/>
                <w:lang w:val="sr-Cyrl-RS"/>
              </w:rPr>
            </w:pPr>
            <w:r w:rsidRPr="006B415E">
              <w:rPr>
                <w:noProof/>
                <w:sz w:val="22"/>
                <w:szCs w:val="22"/>
                <w:u w:val="single"/>
                <w:lang w:val="sr-Cyrl-RS"/>
              </w:rPr>
              <w:t>Напомена</w:t>
            </w:r>
            <w:r w:rsidRPr="006B415E">
              <w:rPr>
                <w:noProof/>
                <w:sz w:val="22"/>
                <w:szCs w:val="22"/>
                <w:lang w:val="sr-Cyrl-RS"/>
              </w:rPr>
              <w:t>: Понуђачи који су регистровани у регистру који води Агенција за привредне регистре не морају да доставе овај доказ, јер је јавно доступан на интернет страници Агенције за привредне регистре.</w:t>
            </w:r>
          </w:p>
        </w:tc>
      </w:tr>
      <w:tr w:rsidR="00F41CB4" w:rsidRPr="006B415E" w:rsidTr="00F41CB4">
        <w:tc>
          <w:tcPr>
            <w:tcW w:w="630" w:type="dxa"/>
            <w:tcBorders>
              <w:top w:val="single" w:sz="4" w:space="0" w:color="auto"/>
              <w:left w:val="single" w:sz="4" w:space="0" w:color="auto"/>
              <w:bottom w:val="single" w:sz="4" w:space="0" w:color="auto"/>
              <w:right w:val="single" w:sz="4" w:space="0" w:color="auto"/>
            </w:tcBorders>
            <w:vAlign w:val="center"/>
            <w:hideMark/>
          </w:tcPr>
          <w:p w:rsidR="00F41CB4" w:rsidRPr="006B415E" w:rsidRDefault="00F41CB4">
            <w:pPr>
              <w:jc w:val="center"/>
              <w:rPr>
                <w:noProof/>
                <w:color w:val="auto"/>
                <w:sz w:val="22"/>
                <w:szCs w:val="22"/>
                <w:lang w:val="sr-Cyrl-RS"/>
              </w:rPr>
            </w:pPr>
            <w:r w:rsidRPr="006B415E">
              <w:rPr>
                <w:noProof/>
                <w:color w:val="auto"/>
                <w:sz w:val="22"/>
                <w:szCs w:val="22"/>
                <w:lang w:val="sr-Cyrl-RS"/>
              </w:rPr>
              <w:t>2.</w:t>
            </w:r>
          </w:p>
        </w:tc>
        <w:tc>
          <w:tcPr>
            <w:tcW w:w="4179" w:type="dxa"/>
            <w:tcBorders>
              <w:top w:val="single" w:sz="4" w:space="0" w:color="auto"/>
              <w:left w:val="single" w:sz="4" w:space="0" w:color="auto"/>
              <w:bottom w:val="single" w:sz="4" w:space="0" w:color="auto"/>
              <w:right w:val="single" w:sz="4" w:space="0" w:color="auto"/>
            </w:tcBorders>
          </w:tcPr>
          <w:p w:rsidR="00F41CB4" w:rsidRPr="006B415E" w:rsidRDefault="00F41CB4">
            <w:pPr>
              <w:jc w:val="both"/>
              <w:rPr>
                <w:noProof/>
                <w:sz w:val="22"/>
                <w:szCs w:val="22"/>
                <w:lang w:val="sr-Cyrl-RS"/>
              </w:rPr>
            </w:pPr>
          </w:p>
          <w:p w:rsidR="00F41CB4" w:rsidRPr="006B415E" w:rsidRDefault="00F41CB4">
            <w:pPr>
              <w:jc w:val="both"/>
              <w:rPr>
                <w:noProof/>
                <w:sz w:val="22"/>
                <w:szCs w:val="22"/>
                <w:lang w:val="sr-Cyrl-RS"/>
              </w:rPr>
            </w:pPr>
          </w:p>
          <w:p w:rsidR="00F41CB4" w:rsidRPr="006B415E" w:rsidRDefault="00F41CB4">
            <w:pPr>
              <w:jc w:val="both"/>
              <w:rPr>
                <w:noProof/>
                <w:sz w:val="22"/>
                <w:szCs w:val="22"/>
                <w:lang w:val="sr-Cyrl-RS"/>
              </w:rPr>
            </w:pPr>
          </w:p>
          <w:p w:rsidR="00F41CB4" w:rsidRPr="006B415E" w:rsidRDefault="00F41CB4">
            <w:pPr>
              <w:jc w:val="both"/>
              <w:rPr>
                <w:noProof/>
                <w:sz w:val="22"/>
                <w:szCs w:val="22"/>
                <w:lang w:val="sr-Cyrl-RS"/>
              </w:rPr>
            </w:pPr>
          </w:p>
          <w:p w:rsidR="00F41CB4" w:rsidRPr="006B415E" w:rsidRDefault="00F41CB4">
            <w:pPr>
              <w:jc w:val="both"/>
              <w:rPr>
                <w:noProof/>
                <w:sz w:val="22"/>
                <w:szCs w:val="22"/>
                <w:lang w:val="sr-Cyrl-RS"/>
              </w:rPr>
            </w:pPr>
          </w:p>
          <w:p w:rsidR="00F41CB4" w:rsidRPr="006B415E" w:rsidRDefault="00F41CB4">
            <w:pPr>
              <w:jc w:val="both"/>
              <w:rPr>
                <w:noProof/>
                <w:sz w:val="22"/>
                <w:szCs w:val="22"/>
                <w:lang w:val="sr-Cyrl-RS"/>
              </w:rPr>
            </w:pPr>
            <w:r w:rsidRPr="006B415E">
              <w:rPr>
                <w:noProof/>
                <w:sz w:val="22"/>
                <w:szCs w:val="22"/>
                <w:lang w:val="sr-Cyrl-R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6B415E">
              <w:rPr>
                <w:i/>
                <w:iCs/>
                <w:noProof/>
                <w:sz w:val="22"/>
                <w:szCs w:val="22"/>
                <w:lang w:val="sr-Cyrl-RS"/>
              </w:rPr>
              <w:t>(чл. 75. ст. 1. тач. 2) Закона);</w:t>
            </w:r>
          </w:p>
          <w:p w:rsidR="00F41CB4" w:rsidRPr="006B415E" w:rsidRDefault="00F41CB4">
            <w:pPr>
              <w:rPr>
                <w:noProof/>
                <w:color w:val="FF0000"/>
                <w:sz w:val="22"/>
                <w:szCs w:val="22"/>
                <w:lang w:val="sr-Cyrl-RS"/>
              </w:rPr>
            </w:pPr>
          </w:p>
        </w:tc>
        <w:tc>
          <w:tcPr>
            <w:tcW w:w="5906" w:type="dxa"/>
            <w:tcBorders>
              <w:top w:val="single" w:sz="4" w:space="0" w:color="auto"/>
              <w:left w:val="single" w:sz="4" w:space="0" w:color="auto"/>
              <w:bottom w:val="single" w:sz="4" w:space="0" w:color="auto"/>
              <w:right w:val="single" w:sz="4" w:space="0" w:color="auto"/>
            </w:tcBorders>
            <w:hideMark/>
          </w:tcPr>
          <w:p w:rsidR="00F41CB4" w:rsidRPr="006B415E" w:rsidRDefault="00F41CB4">
            <w:pPr>
              <w:jc w:val="both"/>
              <w:rPr>
                <w:bCs/>
                <w:noProof/>
                <w:sz w:val="22"/>
                <w:szCs w:val="22"/>
                <w:lang w:val="sr-Cyrl-RS"/>
              </w:rPr>
            </w:pPr>
            <w:r w:rsidRPr="006B415E">
              <w:rPr>
                <w:b/>
                <w:noProof/>
                <w:sz w:val="22"/>
                <w:szCs w:val="22"/>
                <w:u w:val="single"/>
                <w:lang w:val="sr-Cyrl-RS"/>
              </w:rPr>
              <w:t>Пр</w:t>
            </w:r>
            <w:r w:rsidRPr="006B415E">
              <w:rPr>
                <w:b/>
                <w:bCs/>
                <w:noProof/>
                <w:sz w:val="22"/>
                <w:szCs w:val="22"/>
                <w:u w:val="single"/>
                <w:lang w:val="sr-Cyrl-RS"/>
              </w:rPr>
              <w:t>авна лица:</w:t>
            </w:r>
            <w:r w:rsidRPr="006B415E">
              <w:rPr>
                <w:bCs/>
                <w:noProof/>
                <w:sz w:val="22"/>
                <w:szCs w:val="22"/>
                <w:lang w:val="sr-Cyrl-RS"/>
              </w:rPr>
              <w:t xml:space="preserve"> </w:t>
            </w:r>
          </w:p>
          <w:p w:rsidR="00F41CB4" w:rsidRPr="006B415E" w:rsidRDefault="00F41CB4">
            <w:pPr>
              <w:jc w:val="both"/>
              <w:rPr>
                <w:noProof/>
                <w:sz w:val="22"/>
                <w:szCs w:val="22"/>
                <w:lang w:val="sr-Cyrl-RS"/>
              </w:rPr>
            </w:pPr>
            <w:r w:rsidRPr="006B415E">
              <w:rPr>
                <w:bCs/>
                <w:noProof/>
                <w:sz w:val="22"/>
                <w:szCs w:val="22"/>
                <w:lang w:val="sr-Cyrl-RS"/>
              </w:rPr>
              <w:t xml:space="preserve">1) </w:t>
            </w:r>
            <w:r w:rsidRPr="006B415E">
              <w:rPr>
                <w:noProof/>
                <w:sz w:val="22"/>
                <w:szCs w:val="22"/>
                <w:lang w:val="sr-Cyrl-RS"/>
              </w:rPr>
              <w:t>Извод из казнене евиденције, односно уверење</w:t>
            </w:r>
            <w:r w:rsidRPr="006B415E">
              <w:rPr>
                <w:b/>
                <w:noProof/>
                <w:sz w:val="22"/>
                <w:szCs w:val="22"/>
                <w:lang w:val="sr-Cyrl-RS"/>
              </w:rPr>
              <w:t xml:space="preserve"> основног суда </w:t>
            </w:r>
            <w:r w:rsidRPr="006B415E">
              <w:rPr>
                <w:noProof/>
                <w:sz w:val="22"/>
                <w:szCs w:val="22"/>
                <w:lang w:val="sr-Cyrl-RS"/>
              </w:rPr>
              <w:t>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F41CB4" w:rsidRPr="006B415E" w:rsidRDefault="00F41CB4">
            <w:pPr>
              <w:autoSpaceDE w:val="0"/>
              <w:autoSpaceDN w:val="0"/>
              <w:adjustRightInd w:val="0"/>
              <w:jc w:val="both"/>
              <w:rPr>
                <w:b/>
                <w:noProof/>
                <w:sz w:val="22"/>
                <w:szCs w:val="22"/>
                <w:lang w:val="sr-Cyrl-RS"/>
              </w:rPr>
            </w:pPr>
            <w:r w:rsidRPr="006B415E">
              <w:rPr>
                <w:noProof/>
                <w:sz w:val="22"/>
                <w:szCs w:val="22"/>
                <w:u w:val="single"/>
                <w:lang w:val="sr-Cyrl-RS"/>
              </w:rPr>
              <w:t>Напомена</w:t>
            </w:r>
            <w:r w:rsidRPr="006B415E">
              <w:rPr>
                <w:noProof/>
                <w:sz w:val="22"/>
                <w:szCs w:val="22"/>
                <w:lang w:val="sr-Cyrl-RS"/>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6B415E">
              <w:rPr>
                <w:b/>
                <w:noProof/>
                <w:sz w:val="22"/>
                <w:szCs w:val="22"/>
                <w:u w:val="single"/>
                <w:lang w:val="sr-Cyrl-RS"/>
              </w:rPr>
              <w:t>И</w:t>
            </w:r>
            <w:r w:rsidRPr="006B415E">
              <w:rPr>
                <w:noProof/>
                <w:sz w:val="22"/>
                <w:szCs w:val="22"/>
                <w:lang w:val="sr-Cyrl-RS"/>
              </w:rPr>
              <w:t xml:space="preserve"> </w:t>
            </w:r>
            <w:r w:rsidRPr="006B415E">
              <w:rPr>
                <w:b/>
                <w:noProof/>
                <w:sz w:val="22"/>
                <w:szCs w:val="22"/>
                <w:lang w:val="sr-Cyrl-RS"/>
              </w:rPr>
              <w:t xml:space="preserve">УВЕРЕЊЕ ВИШЕГ СУДА </w:t>
            </w:r>
            <w:r w:rsidRPr="006B415E">
              <w:rPr>
                <w:noProof/>
                <w:sz w:val="22"/>
                <w:szCs w:val="22"/>
                <w:lang w:val="sr-Cyrl-RS"/>
              </w:rPr>
              <w:t>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w:t>
            </w:r>
          </w:p>
          <w:p w:rsidR="00F41CB4" w:rsidRPr="006B415E" w:rsidRDefault="00F41CB4">
            <w:pPr>
              <w:jc w:val="both"/>
              <w:rPr>
                <w:noProof/>
                <w:sz w:val="22"/>
                <w:szCs w:val="22"/>
                <w:lang w:val="sr-Cyrl-RS"/>
              </w:rPr>
            </w:pPr>
            <w:r w:rsidRPr="006B415E">
              <w:rPr>
                <w:noProof/>
                <w:sz w:val="22"/>
                <w:szCs w:val="22"/>
                <w:lang w:val="sr-Cyrl-RS"/>
              </w:rPr>
              <w:t xml:space="preserve">2) Извод из казнене евиденције </w:t>
            </w:r>
            <w:r w:rsidRPr="006B415E">
              <w:rPr>
                <w:b/>
                <w:noProof/>
                <w:sz w:val="22"/>
                <w:szCs w:val="22"/>
                <w:lang w:val="sr-Cyrl-RS"/>
              </w:rPr>
              <w:t>Посебног одељења за организовани криминал Вишег суда у Београду</w:t>
            </w:r>
            <w:r w:rsidRPr="006B415E">
              <w:rPr>
                <w:noProof/>
                <w:sz w:val="22"/>
                <w:szCs w:val="22"/>
                <w:lang w:val="sr-Cyrl-RS"/>
              </w:rPr>
              <w:t xml:space="preserve">, којим се потврђује да правно лице није осуђивано за неко од кривичних дела организованог криминала; </w:t>
            </w:r>
          </w:p>
          <w:p w:rsidR="00F41CB4" w:rsidRPr="006B415E" w:rsidRDefault="00F41CB4">
            <w:pPr>
              <w:jc w:val="both"/>
              <w:rPr>
                <w:noProof/>
                <w:color w:val="auto"/>
                <w:sz w:val="22"/>
                <w:szCs w:val="22"/>
                <w:lang w:val="sr-Cyrl-RS"/>
              </w:rPr>
            </w:pPr>
            <w:r w:rsidRPr="006B415E">
              <w:rPr>
                <w:noProof/>
                <w:sz w:val="22"/>
                <w:szCs w:val="22"/>
                <w:lang w:val="sr-Cyrl-RS"/>
              </w:rPr>
              <w:t>3) Извод из казнене евиденције, односно уверење</w:t>
            </w:r>
            <w:r w:rsidRPr="006B415E">
              <w:rPr>
                <w:b/>
                <w:noProof/>
                <w:sz w:val="22"/>
                <w:szCs w:val="22"/>
                <w:lang w:val="sr-Cyrl-RS"/>
              </w:rPr>
              <w:t xml:space="preserve"> надлежне полицијске управе МУП-а</w:t>
            </w:r>
            <w:r w:rsidRPr="006B415E">
              <w:rPr>
                <w:noProof/>
                <w:sz w:val="22"/>
                <w:szCs w:val="22"/>
                <w:lang w:val="sr-Cyrl-RS"/>
              </w:rPr>
              <w:t xml:space="preserve">, којим се потврђује да </w:t>
            </w:r>
            <w:r w:rsidRPr="006B415E">
              <w:rPr>
                <w:noProof/>
                <w:color w:val="auto"/>
                <w:sz w:val="22"/>
                <w:szCs w:val="22"/>
                <w:lang w:val="sr-Cyrl-RS"/>
              </w:rPr>
              <w:t xml:space="preserve">законски заступник понуђача </w:t>
            </w:r>
            <w:r w:rsidRPr="006B415E">
              <w:rPr>
                <w:noProof/>
                <w:sz w:val="22"/>
                <w:szCs w:val="22"/>
                <w:lang w:val="sr-Cyrl-RS"/>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sidRPr="006B415E">
              <w:rPr>
                <w:noProof/>
                <w:color w:val="auto"/>
                <w:sz w:val="22"/>
                <w:szCs w:val="22"/>
                <w:lang w:val="sr-Cyrl-RS"/>
              </w:rPr>
              <w:t xml:space="preserve">Уколико понуђач има више законских заступника дужан је да достави доказ за сваког од њих. </w:t>
            </w:r>
          </w:p>
          <w:p w:rsidR="00F41CB4" w:rsidRPr="006B415E" w:rsidRDefault="00F41CB4">
            <w:pPr>
              <w:jc w:val="both"/>
              <w:rPr>
                <w:noProof/>
                <w:sz w:val="22"/>
                <w:szCs w:val="22"/>
                <w:lang w:val="sr-Cyrl-RS"/>
              </w:rPr>
            </w:pPr>
            <w:r w:rsidRPr="006B415E">
              <w:rPr>
                <w:b/>
                <w:noProof/>
                <w:sz w:val="22"/>
                <w:szCs w:val="22"/>
                <w:u w:val="single"/>
                <w:lang w:val="sr-Cyrl-RS"/>
              </w:rPr>
              <w:t>П</w:t>
            </w:r>
            <w:r w:rsidRPr="006B415E">
              <w:rPr>
                <w:b/>
                <w:bCs/>
                <w:noProof/>
                <w:sz w:val="22"/>
                <w:szCs w:val="22"/>
                <w:u w:val="single"/>
                <w:lang w:val="sr-Cyrl-RS"/>
              </w:rPr>
              <w:t>редузетници и физичка лица</w:t>
            </w:r>
            <w:r w:rsidRPr="006B415E">
              <w:rPr>
                <w:noProof/>
                <w:sz w:val="22"/>
                <w:szCs w:val="22"/>
                <w:u w:val="single"/>
                <w:lang w:val="sr-Cyrl-RS"/>
              </w:rPr>
              <w:t>:</w:t>
            </w:r>
            <w:r w:rsidRPr="006B415E">
              <w:rPr>
                <w:noProof/>
                <w:sz w:val="22"/>
                <w:szCs w:val="22"/>
                <w:lang w:val="sr-Cyrl-RS"/>
              </w:rPr>
              <w:t xml:space="preserve"> Извод из казнене евиденције, односно уверење </w:t>
            </w:r>
            <w:r w:rsidRPr="006B415E">
              <w:rPr>
                <w:b/>
                <w:noProof/>
                <w:sz w:val="22"/>
                <w:szCs w:val="22"/>
                <w:lang w:val="sr-Cyrl-RS"/>
              </w:rPr>
              <w:t xml:space="preserve">надлежне полицијске управе </w:t>
            </w:r>
            <w:r w:rsidRPr="006B415E">
              <w:rPr>
                <w:b/>
                <w:noProof/>
                <w:sz w:val="22"/>
                <w:szCs w:val="22"/>
                <w:lang w:val="sr-Cyrl-RS"/>
              </w:rPr>
              <w:lastRenderedPageBreak/>
              <w:t>МУП-а</w:t>
            </w:r>
            <w:r w:rsidRPr="006B415E">
              <w:rPr>
                <w:noProof/>
                <w:sz w:val="22"/>
                <w:szCs w:val="22"/>
                <w:lang w:val="sr-Cyrl-RS"/>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F41CB4" w:rsidRPr="006B415E" w:rsidRDefault="00F41CB4">
            <w:pPr>
              <w:jc w:val="both"/>
              <w:rPr>
                <w:b/>
                <w:noProof/>
                <w:sz w:val="22"/>
                <w:szCs w:val="22"/>
                <w:lang w:val="sr-Cyrl-RS"/>
              </w:rPr>
            </w:pPr>
            <w:r w:rsidRPr="006B415E">
              <w:rPr>
                <w:b/>
                <w:noProof/>
                <w:sz w:val="22"/>
                <w:szCs w:val="22"/>
                <w:lang w:val="sr-Cyrl-RS"/>
              </w:rPr>
              <w:t>Докази не могу бити старији од два месеца пре отварања понуда.</w:t>
            </w:r>
          </w:p>
        </w:tc>
      </w:tr>
      <w:tr w:rsidR="00F41CB4" w:rsidRPr="006B415E" w:rsidTr="00F41CB4">
        <w:tc>
          <w:tcPr>
            <w:tcW w:w="630" w:type="dxa"/>
            <w:tcBorders>
              <w:top w:val="single" w:sz="4" w:space="0" w:color="auto"/>
              <w:left w:val="single" w:sz="4" w:space="0" w:color="auto"/>
              <w:bottom w:val="single" w:sz="4" w:space="0" w:color="auto"/>
              <w:right w:val="single" w:sz="4" w:space="0" w:color="auto"/>
            </w:tcBorders>
            <w:vAlign w:val="center"/>
            <w:hideMark/>
          </w:tcPr>
          <w:p w:rsidR="00F41CB4" w:rsidRPr="006B415E" w:rsidRDefault="00F41CB4">
            <w:pPr>
              <w:jc w:val="center"/>
              <w:rPr>
                <w:noProof/>
                <w:color w:val="FF0000"/>
                <w:sz w:val="22"/>
                <w:szCs w:val="22"/>
                <w:lang w:val="sr-Cyrl-RS"/>
              </w:rPr>
            </w:pPr>
            <w:r w:rsidRPr="006B415E">
              <w:rPr>
                <w:noProof/>
                <w:color w:val="auto"/>
                <w:sz w:val="22"/>
                <w:szCs w:val="22"/>
                <w:lang w:val="sr-Cyrl-RS"/>
              </w:rPr>
              <w:lastRenderedPageBreak/>
              <w:t>3.</w:t>
            </w:r>
          </w:p>
        </w:tc>
        <w:tc>
          <w:tcPr>
            <w:tcW w:w="4179" w:type="dxa"/>
            <w:tcBorders>
              <w:top w:val="single" w:sz="4" w:space="0" w:color="auto"/>
              <w:left w:val="single" w:sz="4" w:space="0" w:color="auto"/>
              <w:bottom w:val="single" w:sz="4" w:space="0" w:color="auto"/>
              <w:right w:val="single" w:sz="4" w:space="0" w:color="auto"/>
            </w:tcBorders>
          </w:tcPr>
          <w:p w:rsidR="00F41CB4" w:rsidRPr="006B415E" w:rsidRDefault="00F41CB4">
            <w:pPr>
              <w:jc w:val="both"/>
              <w:rPr>
                <w:noProof/>
                <w:sz w:val="22"/>
                <w:szCs w:val="22"/>
                <w:lang w:val="sr-Cyrl-RS"/>
              </w:rPr>
            </w:pPr>
          </w:p>
          <w:p w:rsidR="00F41CB4" w:rsidRPr="006B415E" w:rsidRDefault="00F41CB4">
            <w:pPr>
              <w:jc w:val="both"/>
              <w:rPr>
                <w:noProof/>
                <w:sz w:val="22"/>
                <w:szCs w:val="22"/>
                <w:lang w:val="sr-Cyrl-RS"/>
              </w:rPr>
            </w:pPr>
          </w:p>
          <w:p w:rsidR="00F41CB4" w:rsidRPr="006B415E" w:rsidRDefault="00F41CB4">
            <w:pPr>
              <w:jc w:val="both"/>
              <w:rPr>
                <w:noProof/>
                <w:sz w:val="22"/>
                <w:szCs w:val="22"/>
                <w:lang w:val="sr-Cyrl-RS"/>
              </w:rPr>
            </w:pPr>
          </w:p>
          <w:p w:rsidR="00F41CB4" w:rsidRPr="006B415E" w:rsidRDefault="00F41CB4">
            <w:pPr>
              <w:jc w:val="both"/>
              <w:rPr>
                <w:noProof/>
                <w:sz w:val="22"/>
                <w:szCs w:val="22"/>
                <w:lang w:val="sr-Cyrl-RS"/>
              </w:rPr>
            </w:pPr>
          </w:p>
          <w:p w:rsidR="00F41CB4" w:rsidRPr="006B415E" w:rsidRDefault="00F41CB4">
            <w:pPr>
              <w:jc w:val="both"/>
              <w:rPr>
                <w:noProof/>
                <w:sz w:val="22"/>
                <w:szCs w:val="22"/>
                <w:lang w:val="sr-Cyrl-RS"/>
              </w:rPr>
            </w:pPr>
            <w:r w:rsidRPr="006B415E">
              <w:rPr>
                <w:noProof/>
                <w:sz w:val="22"/>
                <w:szCs w:val="22"/>
                <w:lang w:val="sr-Cyrl-R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6B415E">
              <w:rPr>
                <w:i/>
                <w:iCs/>
                <w:noProof/>
                <w:sz w:val="22"/>
                <w:szCs w:val="22"/>
                <w:lang w:val="sr-Cyrl-RS"/>
              </w:rPr>
              <w:t>(чл. 75. ст. 1. тач. 4) Закона);</w:t>
            </w:r>
          </w:p>
          <w:p w:rsidR="00F41CB4" w:rsidRPr="006B415E" w:rsidRDefault="00F41CB4">
            <w:pPr>
              <w:rPr>
                <w:noProof/>
                <w:color w:val="FF0000"/>
                <w:sz w:val="22"/>
                <w:szCs w:val="22"/>
                <w:lang w:val="sr-Cyrl-RS"/>
              </w:rPr>
            </w:pPr>
          </w:p>
        </w:tc>
        <w:tc>
          <w:tcPr>
            <w:tcW w:w="5906" w:type="dxa"/>
            <w:tcBorders>
              <w:top w:val="single" w:sz="4" w:space="0" w:color="auto"/>
              <w:left w:val="single" w:sz="4" w:space="0" w:color="auto"/>
              <w:bottom w:val="single" w:sz="4" w:space="0" w:color="auto"/>
              <w:right w:val="single" w:sz="4" w:space="0" w:color="auto"/>
            </w:tcBorders>
            <w:hideMark/>
          </w:tcPr>
          <w:p w:rsidR="00F41CB4" w:rsidRPr="006B415E" w:rsidRDefault="00F41CB4">
            <w:pPr>
              <w:jc w:val="both"/>
              <w:rPr>
                <w:noProof/>
                <w:sz w:val="22"/>
                <w:szCs w:val="22"/>
                <w:lang w:val="sr-Cyrl-RS"/>
              </w:rPr>
            </w:pPr>
            <w:r w:rsidRPr="006B415E">
              <w:rPr>
                <w:noProof/>
                <w:sz w:val="22"/>
                <w:szCs w:val="22"/>
                <w:lang w:val="sr-Cyrl-RS"/>
              </w:rPr>
              <w:t xml:space="preserve">Уверење </w:t>
            </w:r>
            <w:r w:rsidRPr="006B415E">
              <w:rPr>
                <w:bCs/>
                <w:noProof/>
                <w:sz w:val="22"/>
                <w:szCs w:val="22"/>
                <w:lang w:val="sr-Cyrl-RS"/>
              </w:rPr>
              <w:t xml:space="preserve">Пореске управе Министарства финансија </w:t>
            </w:r>
            <w:r w:rsidRPr="006B415E">
              <w:rPr>
                <w:noProof/>
                <w:sz w:val="22"/>
                <w:szCs w:val="22"/>
                <w:lang w:val="sr-Cyrl-RS"/>
              </w:rPr>
              <w:t xml:space="preserve">да је измирио доспеле порезе и доприносе и уверење надлежне управе </w:t>
            </w:r>
            <w:r w:rsidRPr="006B415E">
              <w:rPr>
                <w:bCs/>
                <w:noProof/>
                <w:sz w:val="22"/>
                <w:szCs w:val="22"/>
                <w:lang w:val="sr-Cyrl-RS"/>
              </w:rPr>
              <w:t xml:space="preserve">локалне самоуправе </w:t>
            </w:r>
            <w:r w:rsidRPr="006B415E">
              <w:rPr>
                <w:noProof/>
                <w:sz w:val="22"/>
                <w:szCs w:val="22"/>
                <w:lang w:val="sr-Cyrl-RS"/>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F41CB4" w:rsidRPr="006B415E" w:rsidRDefault="00F41CB4">
            <w:pPr>
              <w:pStyle w:val="CommentText"/>
              <w:jc w:val="both"/>
              <w:rPr>
                <w:sz w:val="22"/>
                <w:szCs w:val="22"/>
                <w:lang w:val="sr-Cyrl-RS"/>
              </w:rPr>
            </w:pPr>
            <w:r w:rsidRPr="006B415E">
              <w:rPr>
                <w:sz w:val="22"/>
                <w:szCs w:val="22"/>
                <w:lang w:val="sr-Cyrl-RS"/>
              </w:rPr>
              <w:t xml:space="preserve">НАПОМЕНА: Осим уверења Министарства финансија Понуђач је у обавези да </w:t>
            </w:r>
            <w:r w:rsidRPr="006B415E">
              <w:rPr>
                <w:rFonts w:eastAsia="Times New Roman"/>
                <w:color w:val="auto"/>
                <w:kern w:val="0"/>
                <w:sz w:val="22"/>
                <w:szCs w:val="22"/>
                <w:lang w:val="sr-Cyrl-CS"/>
              </w:rPr>
              <w:t>достави уверења свих надлежних локалних самоуправа на којима се понуђач води као порески обвезник изворних локалних прихода. Дакле, уколико понуђач има обавезу плаћања пореза и других јавних дажбина у више локалних самоуправа, потврде свих тих управа јединица локалних самоуправа представљају доказе на околност да понуђач испуњава обавезни услов за учешће из члана 75. став 1. тачка 4) ЗЈН.</w:t>
            </w:r>
          </w:p>
          <w:p w:rsidR="00F41CB4" w:rsidRPr="006B415E" w:rsidRDefault="00F41CB4">
            <w:pPr>
              <w:jc w:val="both"/>
              <w:rPr>
                <w:b/>
                <w:noProof/>
                <w:sz w:val="22"/>
                <w:szCs w:val="22"/>
                <w:lang w:val="sr-Cyrl-RS"/>
              </w:rPr>
            </w:pPr>
            <w:r w:rsidRPr="006B415E">
              <w:rPr>
                <w:b/>
                <w:noProof/>
                <w:sz w:val="22"/>
                <w:szCs w:val="22"/>
                <w:lang w:val="sr-Cyrl-RS"/>
              </w:rPr>
              <w:t>Доказ не може бити старији од два месеца пре отварања понуда.</w:t>
            </w:r>
          </w:p>
        </w:tc>
      </w:tr>
      <w:tr w:rsidR="00F41CB4" w:rsidRPr="006B415E" w:rsidTr="001B40DE">
        <w:trPr>
          <w:trHeight w:val="6585"/>
        </w:trPr>
        <w:tc>
          <w:tcPr>
            <w:tcW w:w="630" w:type="dxa"/>
            <w:tcBorders>
              <w:top w:val="single" w:sz="4" w:space="0" w:color="auto"/>
              <w:left w:val="single" w:sz="4" w:space="0" w:color="auto"/>
              <w:bottom w:val="single" w:sz="4" w:space="0" w:color="auto"/>
              <w:right w:val="single" w:sz="4" w:space="0" w:color="auto"/>
            </w:tcBorders>
            <w:vAlign w:val="center"/>
          </w:tcPr>
          <w:p w:rsidR="00F41CB4" w:rsidRPr="006B415E" w:rsidRDefault="00F41CB4">
            <w:pPr>
              <w:jc w:val="center"/>
              <w:rPr>
                <w:noProof/>
                <w:color w:val="auto"/>
                <w:sz w:val="22"/>
                <w:szCs w:val="22"/>
                <w:lang w:val="sr-Cyrl-RS"/>
              </w:rPr>
            </w:pPr>
          </w:p>
          <w:p w:rsidR="00F41CB4" w:rsidRPr="006B415E" w:rsidRDefault="00F41CB4">
            <w:pPr>
              <w:jc w:val="center"/>
              <w:rPr>
                <w:noProof/>
                <w:color w:val="auto"/>
                <w:sz w:val="22"/>
                <w:szCs w:val="22"/>
                <w:lang w:val="sr-Cyrl-RS"/>
              </w:rPr>
            </w:pPr>
            <w:r w:rsidRPr="006B415E">
              <w:rPr>
                <w:noProof/>
                <w:color w:val="auto"/>
                <w:sz w:val="22"/>
                <w:szCs w:val="22"/>
                <w:lang w:val="sr-Cyrl-RS"/>
              </w:rPr>
              <w:t xml:space="preserve">4. </w:t>
            </w:r>
          </w:p>
          <w:p w:rsidR="00F41CB4" w:rsidRPr="006B415E" w:rsidRDefault="00F41CB4">
            <w:pPr>
              <w:jc w:val="center"/>
              <w:rPr>
                <w:noProof/>
                <w:color w:val="auto"/>
                <w:sz w:val="22"/>
                <w:szCs w:val="22"/>
                <w:lang w:val="sr-Cyrl-RS"/>
              </w:rPr>
            </w:pPr>
          </w:p>
          <w:p w:rsidR="00F41CB4" w:rsidRPr="006B415E" w:rsidRDefault="00F41CB4">
            <w:pPr>
              <w:jc w:val="center"/>
              <w:rPr>
                <w:noProof/>
                <w:color w:val="auto"/>
                <w:sz w:val="22"/>
                <w:szCs w:val="22"/>
                <w:lang w:val="sr-Cyrl-RS"/>
              </w:rPr>
            </w:pPr>
          </w:p>
          <w:p w:rsidR="00F41CB4" w:rsidRPr="006B415E" w:rsidRDefault="00F41CB4">
            <w:pPr>
              <w:jc w:val="center"/>
              <w:rPr>
                <w:noProof/>
                <w:color w:val="auto"/>
                <w:sz w:val="22"/>
                <w:szCs w:val="22"/>
                <w:lang w:val="sr-Cyrl-RS"/>
              </w:rPr>
            </w:pPr>
          </w:p>
          <w:p w:rsidR="00F41CB4" w:rsidRPr="006B415E" w:rsidRDefault="00F41CB4">
            <w:pPr>
              <w:jc w:val="center"/>
              <w:rPr>
                <w:noProof/>
                <w:color w:val="auto"/>
                <w:sz w:val="22"/>
                <w:szCs w:val="22"/>
                <w:lang w:val="sr-Cyrl-RS"/>
              </w:rPr>
            </w:pPr>
          </w:p>
          <w:p w:rsidR="00F41CB4" w:rsidRPr="006B415E" w:rsidRDefault="00F41CB4">
            <w:pPr>
              <w:jc w:val="center"/>
              <w:rPr>
                <w:noProof/>
                <w:color w:val="auto"/>
                <w:sz w:val="22"/>
                <w:szCs w:val="22"/>
                <w:lang w:val="sr-Cyrl-RS"/>
              </w:rPr>
            </w:pPr>
          </w:p>
          <w:p w:rsidR="00F41CB4" w:rsidRPr="006B415E" w:rsidRDefault="00F41CB4">
            <w:pPr>
              <w:jc w:val="center"/>
              <w:rPr>
                <w:noProof/>
                <w:color w:val="auto"/>
                <w:sz w:val="22"/>
                <w:szCs w:val="22"/>
                <w:lang w:val="sr-Cyrl-RS"/>
              </w:rPr>
            </w:pPr>
          </w:p>
        </w:tc>
        <w:tc>
          <w:tcPr>
            <w:tcW w:w="4179" w:type="dxa"/>
            <w:tcBorders>
              <w:top w:val="single" w:sz="4" w:space="0" w:color="auto"/>
              <w:left w:val="single" w:sz="4" w:space="0" w:color="auto"/>
              <w:bottom w:val="single" w:sz="4" w:space="0" w:color="auto"/>
              <w:right w:val="single" w:sz="4" w:space="0" w:color="auto"/>
            </w:tcBorders>
          </w:tcPr>
          <w:p w:rsidR="00F41CB4" w:rsidRPr="006B415E" w:rsidRDefault="00F41CB4">
            <w:pPr>
              <w:ind w:right="90"/>
              <w:jc w:val="both"/>
              <w:rPr>
                <w:noProof/>
                <w:sz w:val="22"/>
                <w:szCs w:val="22"/>
                <w:lang w:val="sr-Cyrl-RS"/>
              </w:rPr>
            </w:pPr>
          </w:p>
          <w:p w:rsidR="00F41CB4" w:rsidRPr="006B415E" w:rsidRDefault="00F41CB4">
            <w:pPr>
              <w:spacing w:before="280" w:after="280"/>
              <w:ind w:right="90"/>
              <w:jc w:val="both"/>
              <w:rPr>
                <w:rFonts w:eastAsia="Times New Roman"/>
                <w:noProof/>
                <w:sz w:val="22"/>
                <w:szCs w:val="22"/>
                <w:lang w:val="sr-Cyrl-RS"/>
              </w:rPr>
            </w:pPr>
          </w:p>
          <w:p w:rsidR="00F41CB4" w:rsidRPr="006B415E" w:rsidRDefault="00C501A6">
            <w:pPr>
              <w:spacing w:before="280" w:after="280"/>
              <w:ind w:right="90"/>
              <w:jc w:val="both"/>
              <w:rPr>
                <w:rFonts w:eastAsia="Times New Roman"/>
                <w:noProof/>
                <w:sz w:val="22"/>
                <w:szCs w:val="22"/>
                <w:lang w:val="sr-Cyrl-RS"/>
              </w:rPr>
            </w:pPr>
            <w:r w:rsidRPr="00C501A6">
              <w:rPr>
                <w:rFonts w:eastAsia="Times New Roman"/>
                <w:noProof/>
                <w:sz w:val="22"/>
                <w:szCs w:val="22"/>
                <w:lang w:val="sr-Cyrl-RS"/>
              </w:rPr>
              <w:t>Да има важећу дозволу надлежног органа за обављање делатности која је предмет јавне набавке</w:t>
            </w:r>
          </w:p>
          <w:p w:rsidR="00F41CB4" w:rsidRPr="006B415E" w:rsidRDefault="00F41CB4">
            <w:pPr>
              <w:spacing w:before="280" w:after="280"/>
              <w:ind w:right="90"/>
              <w:jc w:val="both"/>
              <w:rPr>
                <w:rFonts w:eastAsia="Times New Roman"/>
                <w:noProof/>
                <w:sz w:val="22"/>
                <w:szCs w:val="22"/>
                <w:lang w:val="sr-Cyrl-RS"/>
              </w:rPr>
            </w:pPr>
          </w:p>
          <w:p w:rsidR="00F41CB4" w:rsidRPr="006B415E" w:rsidRDefault="00F41CB4">
            <w:pPr>
              <w:spacing w:before="280" w:after="280"/>
              <w:ind w:right="90"/>
              <w:jc w:val="both"/>
              <w:rPr>
                <w:rFonts w:eastAsia="Times New Roman"/>
                <w:noProof/>
                <w:sz w:val="22"/>
                <w:szCs w:val="22"/>
                <w:lang w:val="sr-Cyrl-RS"/>
              </w:rPr>
            </w:pPr>
          </w:p>
          <w:p w:rsidR="00F41CB4" w:rsidRPr="006B415E" w:rsidRDefault="00F41CB4">
            <w:pPr>
              <w:spacing w:before="280" w:after="280"/>
              <w:ind w:right="90"/>
              <w:jc w:val="both"/>
              <w:rPr>
                <w:noProof/>
                <w:sz w:val="22"/>
                <w:szCs w:val="22"/>
                <w:lang w:val="sr-Cyrl-RS"/>
              </w:rPr>
            </w:pPr>
          </w:p>
        </w:tc>
        <w:tc>
          <w:tcPr>
            <w:tcW w:w="5906" w:type="dxa"/>
            <w:tcBorders>
              <w:top w:val="single" w:sz="4" w:space="0" w:color="auto"/>
              <w:left w:val="single" w:sz="4" w:space="0" w:color="auto"/>
              <w:bottom w:val="single" w:sz="4" w:space="0" w:color="auto"/>
              <w:right w:val="single" w:sz="4" w:space="0" w:color="auto"/>
            </w:tcBorders>
          </w:tcPr>
          <w:p w:rsidR="00F41CB4" w:rsidRPr="006B415E" w:rsidRDefault="00F41CB4">
            <w:pPr>
              <w:ind w:right="72"/>
              <w:jc w:val="both"/>
              <w:rPr>
                <w:noProof/>
                <w:sz w:val="22"/>
                <w:szCs w:val="22"/>
                <w:lang w:val="sr-Cyrl-RS"/>
              </w:rPr>
            </w:pPr>
            <w:r w:rsidRPr="006B415E">
              <w:rPr>
                <w:noProof/>
                <w:sz w:val="22"/>
                <w:szCs w:val="22"/>
                <w:lang w:val="sr-Cyrl-RS"/>
              </w:rPr>
              <w:t xml:space="preserve">Доказ за </w:t>
            </w:r>
            <w:r w:rsidRPr="006B415E">
              <w:rPr>
                <w:b/>
                <w:noProof/>
                <w:sz w:val="22"/>
                <w:szCs w:val="22"/>
                <w:lang w:val="sr-Cyrl-RS"/>
              </w:rPr>
              <w:t>правна лица / предузетнике / физичка лица:</w:t>
            </w:r>
          </w:p>
          <w:p w:rsidR="00F41CB4" w:rsidRPr="006B415E" w:rsidRDefault="00F41CB4">
            <w:pPr>
              <w:ind w:left="239" w:right="72"/>
              <w:jc w:val="both"/>
              <w:rPr>
                <w:noProof/>
                <w:sz w:val="22"/>
                <w:szCs w:val="22"/>
                <w:lang w:val="sr-Cyrl-RS"/>
              </w:rPr>
            </w:pPr>
            <w:r w:rsidRPr="006B415E">
              <w:rPr>
                <w:noProof/>
                <w:sz w:val="22"/>
                <w:szCs w:val="22"/>
                <w:lang w:val="sr-Cyrl-RS"/>
              </w:rPr>
              <w:t>1). Решење Министарства пољопривреде и заштите животне средине о дозволи за увоз робе. Уколико понуђач није увозник потребно је доставити Решење за увоз робе од увозника (за увозна добра).</w:t>
            </w:r>
          </w:p>
          <w:p w:rsidR="00F41CB4" w:rsidRPr="006B415E" w:rsidRDefault="00F41CB4">
            <w:pPr>
              <w:ind w:left="239" w:right="72"/>
              <w:jc w:val="both"/>
              <w:rPr>
                <w:noProof/>
                <w:sz w:val="22"/>
                <w:szCs w:val="22"/>
                <w:lang w:val="sr-Cyrl-RS"/>
              </w:rPr>
            </w:pPr>
            <w:r w:rsidRPr="006B415E">
              <w:rPr>
                <w:noProof/>
                <w:sz w:val="22"/>
                <w:szCs w:val="22"/>
                <w:lang w:val="sr-Cyrl-RS"/>
              </w:rPr>
              <w:t xml:space="preserve">2.1). Уколико Понуђач </w:t>
            </w:r>
            <w:r w:rsidRPr="006B415E">
              <w:rPr>
                <w:b/>
                <w:noProof/>
                <w:sz w:val="22"/>
                <w:szCs w:val="22"/>
                <w:lang w:val="sr-Cyrl-RS"/>
              </w:rPr>
              <w:t>није произвођач</w:t>
            </w:r>
            <w:r w:rsidRPr="006B415E">
              <w:rPr>
                <w:noProof/>
                <w:sz w:val="22"/>
                <w:szCs w:val="22"/>
                <w:lang w:val="sr-Cyrl-RS"/>
              </w:rPr>
              <w:t>, доставља:</w:t>
            </w:r>
          </w:p>
          <w:p w:rsidR="00F41CB4" w:rsidRPr="00BB7AA4" w:rsidRDefault="00F41CB4">
            <w:pPr>
              <w:ind w:left="239" w:right="72"/>
              <w:jc w:val="both"/>
              <w:rPr>
                <w:noProof/>
                <w:color w:val="FF0000"/>
                <w:sz w:val="22"/>
                <w:szCs w:val="22"/>
                <w:lang w:val="sr-Cyrl-RS"/>
              </w:rPr>
            </w:pPr>
            <w:r w:rsidRPr="00BB7AA4">
              <w:rPr>
                <w:noProof/>
                <w:sz w:val="22"/>
                <w:szCs w:val="22"/>
                <w:lang w:val="sr-Cyrl-RS"/>
              </w:rPr>
              <w:t>- Решење за производњу/прераду прехрамбених производа животињског порекла за произвођача,</w:t>
            </w:r>
          </w:p>
          <w:p w:rsidR="00F41CB4" w:rsidRPr="006B415E" w:rsidRDefault="00F41CB4">
            <w:pPr>
              <w:ind w:left="239" w:right="72"/>
              <w:jc w:val="both"/>
              <w:rPr>
                <w:noProof/>
                <w:sz w:val="22"/>
                <w:szCs w:val="22"/>
                <w:lang w:val="sr-Cyrl-RS"/>
              </w:rPr>
            </w:pPr>
            <w:r w:rsidRPr="00BB7AA4">
              <w:rPr>
                <w:noProof/>
                <w:sz w:val="22"/>
                <w:szCs w:val="22"/>
                <w:lang w:val="sr-Cyrl-RS"/>
              </w:rPr>
              <w:t>- Решење Министарства пољопривреде и заштите</w:t>
            </w:r>
            <w:r w:rsidRPr="006B415E">
              <w:rPr>
                <w:noProof/>
                <w:sz w:val="22"/>
                <w:szCs w:val="22"/>
                <w:lang w:val="sr-Cyrl-RS"/>
              </w:rPr>
              <w:t xml:space="preserve"> животне средине, Управа за ветерину, о испуњености ветеринарско - санитарних услова за хлађење, замрзавање и складиштење производа животињског порекла – свежег меса, свежег пилећег меса, рибе (свеже и конзервиране), сувомеснатих производа, млека и млечних производа.</w:t>
            </w:r>
          </w:p>
          <w:p w:rsidR="00F41CB4" w:rsidRPr="006B415E" w:rsidRDefault="00F41CB4">
            <w:pPr>
              <w:ind w:left="239" w:right="72"/>
              <w:jc w:val="both"/>
              <w:rPr>
                <w:noProof/>
                <w:sz w:val="22"/>
                <w:szCs w:val="22"/>
                <w:lang w:val="sr-Cyrl-RS"/>
              </w:rPr>
            </w:pPr>
            <w:r w:rsidRPr="006B415E">
              <w:rPr>
                <w:noProof/>
                <w:sz w:val="22"/>
                <w:szCs w:val="22"/>
                <w:lang w:val="sr-Cyrl-RS"/>
              </w:rPr>
              <w:t xml:space="preserve">2.2). Уколико је Понуђач </w:t>
            </w:r>
            <w:r w:rsidRPr="006B415E">
              <w:rPr>
                <w:b/>
                <w:noProof/>
                <w:sz w:val="22"/>
                <w:szCs w:val="22"/>
                <w:lang w:val="sr-Cyrl-RS"/>
              </w:rPr>
              <w:t>произвођач</w:t>
            </w:r>
            <w:r w:rsidRPr="006B415E">
              <w:rPr>
                <w:noProof/>
                <w:sz w:val="22"/>
                <w:szCs w:val="22"/>
                <w:lang w:val="sr-Cyrl-RS"/>
              </w:rPr>
              <w:t>, доставља:</w:t>
            </w:r>
          </w:p>
          <w:p w:rsidR="00F41CB4" w:rsidRPr="006B415E" w:rsidRDefault="00F41CB4">
            <w:pPr>
              <w:ind w:left="239" w:right="72"/>
              <w:jc w:val="both"/>
              <w:rPr>
                <w:noProof/>
                <w:sz w:val="22"/>
                <w:szCs w:val="22"/>
                <w:lang w:val="sr-Cyrl-RS"/>
              </w:rPr>
            </w:pPr>
            <w:r w:rsidRPr="006B415E">
              <w:rPr>
                <w:noProof/>
                <w:sz w:val="22"/>
                <w:szCs w:val="22"/>
                <w:lang w:val="sr-Cyrl-RS"/>
              </w:rPr>
              <w:t>- Решење за производњу/прераду прехрамбених производа животињског порекла,</w:t>
            </w:r>
          </w:p>
          <w:p w:rsidR="00F41CB4" w:rsidRPr="006B415E" w:rsidRDefault="00F41CB4">
            <w:pPr>
              <w:ind w:left="239" w:right="72"/>
              <w:jc w:val="both"/>
              <w:rPr>
                <w:noProof/>
                <w:sz w:val="22"/>
                <w:szCs w:val="22"/>
                <w:lang w:val="sr-Cyrl-RS"/>
              </w:rPr>
            </w:pPr>
            <w:r w:rsidRPr="006B415E">
              <w:rPr>
                <w:noProof/>
                <w:sz w:val="22"/>
                <w:szCs w:val="22"/>
                <w:lang w:val="sr-Cyrl-RS"/>
              </w:rPr>
              <w:t>- Решење Министарства пољопривреде и заштите животне средине, Управа за ветерину, о испуњености ветеринарско - санитарних услова за хлађење, замрзавање и складиштење производа животињског порекла – свежег меса, свежег пилећег меса, рибе (свеже и конзервиране), сувомеснатих производа, млека и млечних производа.</w:t>
            </w:r>
          </w:p>
          <w:p w:rsidR="00F41CB4" w:rsidRPr="006B415E" w:rsidRDefault="00F41CB4">
            <w:pPr>
              <w:ind w:left="239" w:right="72"/>
              <w:jc w:val="both"/>
              <w:rPr>
                <w:b/>
                <w:noProof/>
                <w:sz w:val="22"/>
                <w:szCs w:val="22"/>
                <w:lang w:val="sr-Cyrl-RS"/>
              </w:rPr>
            </w:pPr>
            <w:r w:rsidRPr="006B415E">
              <w:rPr>
                <w:b/>
                <w:noProof/>
                <w:sz w:val="22"/>
                <w:szCs w:val="22"/>
                <w:lang w:val="sr-Cyrl-RS"/>
              </w:rPr>
              <w:t>Дозво</w:t>
            </w:r>
            <w:r w:rsidR="00A975CD">
              <w:rPr>
                <w:b/>
                <w:noProof/>
                <w:sz w:val="22"/>
                <w:szCs w:val="22"/>
                <w:lang w:val="sr-Cyrl-RS"/>
              </w:rPr>
              <w:t>ла и Решење морају бити важећи.</w:t>
            </w:r>
          </w:p>
          <w:p w:rsidR="00F41CB4" w:rsidRPr="006B415E" w:rsidRDefault="00F41CB4">
            <w:pPr>
              <w:pStyle w:val="ListParagraph"/>
              <w:numPr>
                <w:ilvl w:val="0"/>
                <w:numId w:val="12"/>
              </w:numPr>
              <w:ind w:right="90"/>
              <w:jc w:val="both"/>
              <w:rPr>
                <w:noProof/>
                <w:sz w:val="22"/>
                <w:szCs w:val="22"/>
                <w:lang w:val="sr-Cyrl-RS"/>
              </w:rPr>
            </w:pPr>
          </w:p>
        </w:tc>
      </w:tr>
    </w:tbl>
    <w:p w:rsidR="00F41CB4" w:rsidRPr="004C16C6" w:rsidRDefault="00F41CB4" w:rsidP="00F41CB4">
      <w:pPr>
        <w:pStyle w:val="ListParagraph"/>
        <w:tabs>
          <w:tab w:val="left" w:pos="2010"/>
        </w:tabs>
        <w:ind w:left="0"/>
        <w:jc w:val="both"/>
        <w:rPr>
          <w:lang w:val="sr-Latn-RS"/>
        </w:rPr>
      </w:pPr>
    </w:p>
    <w:p w:rsidR="00F41CB4" w:rsidRPr="004C16C6" w:rsidRDefault="00F41CB4" w:rsidP="00F41CB4">
      <w:pPr>
        <w:pStyle w:val="ListParagraph"/>
        <w:tabs>
          <w:tab w:val="left" w:pos="680"/>
        </w:tabs>
        <w:ind w:left="0"/>
        <w:jc w:val="center"/>
        <w:rPr>
          <w:rFonts w:eastAsia="TimesNewRomanPSMT"/>
          <w:bCs/>
          <w:noProof/>
          <w:color w:val="auto"/>
          <w:lang w:val="sr-Cyrl-RS"/>
        </w:rPr>
      </w:pPr>
      <w:r w:rsidRPr="004C16C6">
        <w:rPr>
          <w:rFonts w:eastAsia="TimesNewRomanPSMT"/>
          <w:bCs/>
          <w:noProof/>
          <w:color w:val="auto"/>
          <w:lang w:val="sr-Cyrl-RS"/>
        </w:rPr>
        <w:t>ДОДАТНИ УСЛОВИ</w:t>
      </w:r>
    </w:p>
    <w:p w:rsidR="00F41CB4" w:rsidRPr="004C16C6" w:rsidRDefault="00F41CB4" w:rsidP="00F41CB4">
      <w:pPr>
        <w:pStyle w:val="ListParagraph"/>
        <w:tabs>
          <w:tab w:val="left" w:pos="680"/>
        </w:tabs>
        <w:ind w:left="0"/>
        <w:jc w:val="center"/>
        <w:rPr>
          <w:rFonts w:eastAsia="TimesNewRomanPSMT"/>
          <w:b/>
          <w:bCs/>
          <w:noProof/>
          <w:color w:val="auto"/>
          <w:lang w:val="sr-Cyrl-RS"/>
        </w:rPr>
      </w:pPr>
    </w:p>
    <w:p w:rsidR="00F41CB4" w:rsidRPr="004C16C6" w:rsidRDefault="00F41CB4" w:rsidP="00F41CB4">
      <w:pPr>
        <w:pStyle w:val="ListParagraph"/>
        <w:tabs>
          <w:tab w:val="left" w:pos="680"/>
        </w:tabs>
        <w:ind w:left="0"/>
        <w:jc w:val="both"/>
        <w:rPr>
          <w:rFonts w:eastAsia="TimesNewRomanPS-BoldMT"/>
          <w:bCs/>
          <w:noProof/>
          <w:color w:val="auto"/>
          <w:lang w:val="sr-Cyrl-RS"/>
        </w:rPr>
      </w:pPr>
      <w:r w:rsidRPr="004C16C6">
        <w:rPr>
          <w:bCs/>
          <w:iCs/>
          <w:noProof/>
          <w:color w:val="auto"/>
          <w:lang w:val="sr-Cyrl-RS"/>
        </w:rPr>
        <w:t xml:space="preserve">Понуђач који </w:t>
      </w:r>
      <w:r w:rsidRPr="004C16C6">
        <w:rPr>
          <w:iCs/>
          <w:noProof/>
          <w:color w:val="auto"/>
          <w:lang w:val="sr-Cyrl-RS"/>
        </w:rPr>
        <w:t xml:space="preserve">учествује у поступку предметне јавне набавке мора испунити </w:t>
      </w:r>
      <w:r w:rsidRPr="004C16C6">
        <w:rPr>
          <w:b/>
          <w:iCs/>
          <w:noProof/>
          <w:color w:val="auto"/>
          <w:lang w:val="sr-Cyrl-RS"/>
        </w:rPr>
        <w:t>додатне услове</w:t>
      </w:r>
      <w:r w:rsidRPr="004C16C6">
        <w:rPr>
          <w:iCs/>
          <w:noProof/>
          <w:color w:val="auto"/>
          <w:lang w:val="sr-Cyrl-RS"/>
        </w:rPr>
        <w:t xml:space="preserve"> за учешће у поступку јавне набавке дефинисане у следећој табели, а и</w:t>
      </w:r>
      <w:r w:rsidRPr="004C16C6">
        <w:rPr>
          <w:rFonts w:eastAsia="TimesNewRomanPS-BoldMT"/>
          <w:bCs/>
          <w:noProof/>
          <w:color w:val="auto"/>
          <w:lang w:val="sr-Cyrl-RS"/>
        </w:rPr>
        <w:t xml:space="preserve">спуњеност </w:t>
      </w:r>
      <w:r w:rsidRPr="004C16C6">
        <w:rPr>
          <w:rFonts w:eastAsia="TimesNewRomanPS-BoldMT"/>
          <w:b/>
          <w:bCs/>
          <w:noProof/>
          <w:color w:val="auto"/>
          <w:lang w:val="sr-Cyrl-RS"/>
        </w:rPr>
        <w:t xml:space="preserve">додатних услова </w:t>
      </w:r>
      <w:r w:rsidRPr="004C16C6">
        <w:rPr>
          <w:rFonts w:eastAsia="TimesNewRomanPS-BoldMT"/>
          <w:bCs/>
          <w:noProof/>
          <w:color w:val="auto"/>
          <w:lang w:val="sr-Cyrl-RS"/>
        </w:rPr>
        <w:t>понуђач доказује достављањем следећих доказа:</w:t>
      </w:r>
    </w:p>
    <w:p w:rsidR="00F41CB4" w:rsidRPr="004C16C6" w:rsidRDefault="00F41CB4" w:rsidP="00F41CB4">
      <w:pPr>
        <w:rPr>
          <w:noProof/>
          <w:color w:val="FF0000"/>
          <w:lang w:val="sr-Cyrl-RS"/>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203"/>
        <w:gridCol w:w="4707"/>
      </w:tblGrid>
      <w:tr w:rsidR="00F41CB4" w:rsidRPr="006B415E" w:rsidTr="00F41CB4">
        <w:tc>
          <w:tcPr>
            <w:tcW w:w="9450" w:type="dxa"/>
            <w:gridSpan w:val="3"/>
            <w:tcBorders>
              <w:top w:val="single" w:sz="4" w:space="0" w:color="auto"/>
              <w:left w:val="single" w:sz="4" w:space="0" w:color="auto"/>
              <w:bottom w:val="single" w:sz="4" w:space="0" w:color="auto"/>
              <w:right w:val="single" w:sz="4" w:space="0" w:color="auto"/>
            </w:tcBorders>
            <w:shd w:val="clear" w:color="auto" w:fill="C6D9F1"/>
            <w:hideMark/>
          </w:tcPr>
          <w:p w:rsidR="00F41CB4" w:rsidRPr="006B415E" w:rsidRDefault="00F41CB4">
            <w:pPr>
              <w:suppressAutoHyphens w:val="0"/>
              <w:spacing w:line="240" w:lineRule="auto"/>
              <w:ind w:left="360"/>
              <w:contextualSpacing/>
              <w:jc w:val="center"/>
              <w:rPr>
                <w:noProof/>
                <w:color w:val="auto"/>
                <w:sz w:val="22"/>
                <w:szCs w:val="22"/>
                <w:lang w:val="sr-Cyrl-RS"/>
              </w:rPr>
            </w:pPr>
            <w:r w:rsidRPr="006B415E">
              <w:rPr>
                <w:noProof/>
                <w:color w:val="auto"/>
                <w:sz w:val="22"/>
                <w:szCs w:val="22"/>
                <w:lang w:val="sr-Cyrl-RS"/>
              </w:rPr>
              <w:t>А) ПОСЛОВНИ КАПАЦИТЕТ</w:t>
            </w:r>
          </w:p>
        </w:tc>
      </w:tr>
      <w:tr w:rsidR="00F41CB4" w:rsidRPr="006B415E" w:rsidTr="00F41CB4">
        <w:tc>
          <w:tcPr>
            <w:tcW w:w="540" w:type="dxa"/>
            <w:tcBorders>
              <w:top w:val="single" w:sz="4" w:space="0" w:color="auto"/>
              <w:left w:val="single" w:sz="4" w:space="0" w:color="auto"/>
              <w:bottom w:val="single" w:sz="4" w:space="0" w:color="auto"/>
              <w:right w:val="single" w:sz="4" w:space="0" w:color="auto"/>
            </w:tcBorders>
            <w:shd w:val="clear" w:color="auto" w:fill="C6D9F1"/>
          </w:tcPr>
          <w:p w:rsidR="00F41CB4" w:rsidRPr="006B415E" w:rsidRDefault="00F41CB4">
            <w:pPr>
              <w:jc w:val="center"/>
              <w:rPr>
                <w:noProof/>
                <w:color w:val="auto"/>
                <w:sz w:val="22"/>
                <w:szCs w:val="22"/>
                <w:lang w:val="sr-Cyrl-RS"/>
              </w:rPr>
            </w:pPr>
          </w:p>
        </w:tc>
        <w:tc>
          <w:tcPr>
            <w:tcW w:w="4203" w:type="dxa"/>
            <w:tcBorders>
              <w:top w:val="single" w:sz="4" w:space="0" w:color="auto"/>
              <w:left w:val="single" w:sz="4" w:space="0" w:color="auto"/>
              <w:bottom w:val="single" w:sz="4" w:space="0" w:color="auto"/>
              <w:right w:val="single" w:sz="4" w:space="0" w:color="auto"/>
            </w:tcBorders>
            <w:shd w:val="clear" w:color="auto" w:fill="C6D9F1"/>
            <w:hideMark/>
          </w:tcPr>
          <w:p w:rsidR="00F41CB4" w:rsidRPr="006B415E" w:rsidRDefault="00F41CB4">
            <w:pPr>
              <w:jc w:val="center"/>
              <w:rPr>
                <w:noProof/>
                <w:color w:val="auto"/>
                <w:sz w:val="22"/>
                <w:szCs w:val="22"/>
                <w:lang w:val="sr-Cyrl-RS"/>
              </w:rPr>
            </w:pPr>
            <w:r w:rsidRPr="006B415E">
              <w:rPr>
                <w:noProof/>
                <w:color w:val="auto"/>
                <w:sz w:val="22"/>
                <w:szCs w:val="22"/>
                <w:lang w:val="sr-Cyrl-RS"/>
              </w:rPr>
              <w:t>УСЛОВИ</w:t>
            </w:r>
          </w:p>
        </w:tc>
        <w:tc>
          <w:tcPr>
            <w:tcW w:w="4707" w:type="dxa"/>
            <w:tcBorders>
              <w:top w:val="single" w:sz="4" w:space="0" w:color="auto"/>
              <w:left w:val="single" w:sz="4" w:space="0" w:color="auto"/>
              <w:bottom w:val="single" w:sz="4" w:space="0" w:color="auto"/>
              <w:right w:val="single" w:sz="4" w:space="0" w:color="auto"/>
            </w:tcBorders>
            <w:shd w:val="clear" w:color="auto" w:fill="C6D9F1"/>
            <w:hideMark/>
          </w:tcPr>
          <w:p w:rsidR="00F41CB4" w:rsidRPr="006B415E" w:rsidRDefault="00F41CB4">
            <w:pPr>
              <w:jc w:val="center"/>
              <w:rPr>
                <w:noProof/>
                <w:color w:val="auto"/>
                <w:sz w:val="22"/>
                <w:szCs w:val="22"/>
                <w:lang w:val="sr-Cyrl-RS"/>
              </w:rPr>
            </w:pPr>
            <w:r w:rsidRPr="006B415E">
              <w:rPr>
                <w:noProof/>
                <w:color w:val="auto"/>
                <w:sz w:val="22"/>
                <w:szCs w:val="22"/>
                <w:lang w:val="sr-Cyrl-RS"/>
              </w:rPr>
              <w:t>ДОКАЗИ</w:t>
            </w:r>
          </w:p>
        </w:tc>
      </w:tr>
      <w:tr w:rsidR="00F41CB4" w:rsidRPr="006B415E" w:rsidTr="00F55753">
        <w:trPr>
          <w:trHeight w:val="2827"/>
        </w:trPr>
        <w:tc>
          <w:tcPr>
            <w:tcW w:w="540" w:type="dxa"/>
            <w:tcBorders>
              <w:top w:val="single" w:sz="4" w:space="0" w:color="auto"/>
              <w:left w:val="single" w:sz="4" w:space="0" w:color="auto"/>
              <w:bottom w:val="single" w:sz="4" w:space="0" w:color="auto"/>
              <w:right w:val="single" w:sz="4" w:space="0" w:color="auto"/>
            </w:tcBorders>
          </w:tcPr>
          <w:p w:rsidR="00F41CB4" w:rsidRPr="006B415E" w:rsidRDefault="00F41CB4">
            <w:pPr>
              <w:rPr>
                <w:noProof/>
                <w:color w:val="auto"/>
                <w:sz w:val="22"/>
                <w:szCs w:val="22"/>
                <w:lang w:val="sr-Cyrl-RS"/>
              </w:rPr>
            </w:pPr>
          </w:p>
          <w:p w:rsidR="00F41CB4" w:rsidRPr="006B415E" w:rsidRDefault="00F41CB4">
            <w:pPr>
              <w:rPr>
                <w:noProof/>
                <w:color w:val="auto"/>
                <w:sz w:val="22"/>
                <w:szCs w:val="22"/>
                <w:lang w:val="sr-Cyrl-RS"/>
              </w:rPr>
            </w:pPr>
          </w:p>
          <w:p w:rsidR="00F41CB4" w:rsidRPr="006B415E" w:rsidRDefault="00F41CB4">
            <w:pPr>
              <w:rPr>
                <w:noProof/>
                <w:color w:val="auto"/>
                <w:sz w:val="22"/>
                <w:szCs w:val="22"/>
                <w:lang w:val="sr-Cyrl-RS"/>
              </w:rPr>
            </w:pPr>
          </w:p>
          <w:p w:rsidR="00F41CB4" w:rsidRPr="006B415E" w:rsidRDefault="00F41CB4">
            <w:pPr>
              <w:rPr>
                <w:noProof/>
                <w:color w:val="auto"/>
                <w:sz w:val="22"/>
                <w:szCs w:val="22"/>
                <w:lang w:val="sr-Cyrl-RS"/>
              </w:rPr>
            </w:pPr>
          </w:p>
          <w:p w:rsidR="00F41CB4" w:rsidRPr="006B415E" w:rsidRDefault="00F41CB4">
            <w:pPr>
              <w:rPr>
                <w:noProof/>
                <w:color w:val="auto"/>
                <w:sz w:val="22"/>
                <w:szCs w:val="22"/>
                <w:lang w:val="sr-Cyrl-RS"/>
              </w:rPr>
            </w:pPr>
          </w:p>
          <w:p w:rsidR="00F41CB4" w:rsidRPr="006B415E" w:rsidRDefault="00F41CB4">
            <w:pPr>
              <w:rPr>
                <w:noProof/>
                <w:color w:val="auto"/>
                <w:sz w:val="22"/>
                <w:szCs w:val="22"/>
                <w:lang w:val="sr-Cyrl-RS"/>
              </w:rPr>
            </w:pPr>
          </w:p>
          <w:p w:rsidR="00F41CB4" w:rsidRPr="006B415E" w:rsidRDefault="00F41CB4">
            <w:pPr>
              <w:rPr>
                <w:noProof/>
                <w:color w:val="auto"/>
                <w:sz w:val="22"/>
                <w:szCs w:val="22"/>
                <w:lang w:val="sr-Cyrl-RS"/>
              </w:rPr>
            </w:pPr>
          </w:p>
          <w:p w:rsidR="00F41CB4" w:rsidRPr="006B415E" w:rsidRDefault="00F41CB4">
            <w:pPr>
              <w:rPr>
                <w:noProof/>
                <w:color w:val="auto"/>
                <w:sz w:val="22"/>
                <w:szCs w:val="22"/>
                <w:lang w:val="sr-Cyrl-RS"/>
              </w:rPr>
            </w:pPr>
          </w:p>
          <w:p w:rsidR="00F41CB4" w:rsidRPr="006B415E" w:rsidRDefault="00F41CB4">
            <w:pPr>
              <w:rPr>
                <w:noProof/>
                <w:color w:val="auto"/>
                <w:sz w:val="22"/>
                <w:szCs w:val="22"/>
                <w:lang w:val="sr-Cyrl-RS"/>
              </w:rPr>
            </w:pPr>
            <w:r w:rsidRPr="006B415E">
              <w:rPr>
                <w:noProof/>
                <w:color w:val="auto"/>
                <w:sz w:val="22"/>
                <w:szCs w:val="22"/>
                <w:lang w:val="sr-Cyrl-RS"/>
              </w:rPr>
              <w:t>1.</w:t>
            </w:r>
          </w:p>
        </w:tc>
        <w:tc>
          <w:tcPr>
            <w:tcW w:w="4203" w:type="dxa"/>
            <w:tcBorders>
              <w:top w:val="single" w:sz="4" w:space="0" w:color="auto"/>
              <w:left w:val="single" w:sz="4" w:space="0" w:color="auto"/>
              <w:bottom w:val="single" w:sz="4" w:space="0" w:color="auto"/>
              <w:right w:val="single" w:sz="4" w:space="0" w:color="auto"/>
            </w:tcBorders>
          </w:tcPr>
          <w:p w:rsidR="00F41CB4" w:rsidRPr="006B415E" w:rsidRDefault="00F41CB4">
            <w:pPr>
              <w:ind w:right="135"/>
              <w:jc w:val="both"/>
              <w:rPr>
                <w:bCs/>
                <w:noProof/>
                <w:sz w:val="22"/>
                <w:szCs w:val="22"/>
                <w:lang w:val="sr-Cyrl-RS"/>
              </w:rPr>
            </w:pPr>
            <w:r w:rsidRPr="006B415E">
              <w:rPr>
                <w:noProof/>
                <w:color w:val="auto"/>
                <w:sz w:val="22"/>
                <w:szCs w:val="22"/>
                <w:lang w:val="sr-Cyrl-RS"/>
              </w:rPr>
              <w:t>Да понуђач</w:t>
            </w:r>
            <w:r w:rsidRPr="006B415E">
              <w:rPr>
                <w:noProof/>
                <w:sz w:val="22"/>
                <w:szCs w:val="22"/>
                <w:lang w:val="sr-Cyrl-RS"/>
              </w:rPr>
              <w:t xml:space="preserve"> </w:t>
            </w:r>
            <w:r w:rsidRPr="006B415E">
              <w:rPr>
                <w:bCs/>
                <w:noProof/>
                <w:sz w:val="22"/>
                <w:szCs w:val="22"/>
                <w:lang w:val="sr-Cyrl-RS"/>
              </w:rPr>
              <w:t>у моменту подношења понуде</w:t>
            </w:r>
            <w:r w:rsidRPr="006B415E">
              <w:rPr>
                <w:noProof/>
                <w:sz w:val="22"/>
                <w:szCs w:val="22"/>
                <w:lang w:val="sr-Cyrl-RS"/>
              </w:rPr>
              <w:t xml:space="preserve"> располаже са следећом </w:t>
            </w:r>
            <w:r w:rsidRPr="006B415E">
              <w:rPr>
                <w:bCs/>
                <w:noProof/>
                <w:sz w:val="22"/>
                <w:szCs w:val="22"/>
                <w:lang w:val="sr-Cyrl-RS"/>
              </w:rPr>
              <w:t>опремом</w:t>
            </w:r>
            <w:r w:rsidRPr="006B415E">
              <w:rPr>
                <w:noProof/>
                <w:sz w:val="22"/>
                <w:szCs w:val="22"/>
                <w:lang w:val="sr-Cyrl-RS"/>
              </w:rPr>
              <w:t>:</w:t>
            </w:r>
          </w:p>
          <w:p w:rsidR="00F41CB4" w:rsidRPr="006B415E" w:rsidRDefault="00F41CB4">
            <w:pPr>
              <w:ind w:left="162" w:right="135"/>
              <w:jc w:val="both"/>
              <w:rPr>
                <w:bCs/>
                <w:noProof/>
                <w:sz w:val="22"/>
                <w:szCs w:val="22"/>
                <w:lang w:val="sr-Cyrl-RS"/>
              </w:rPr>
            </w:pPr>
            <w:r w:rsidRPr="006B415E">
              <w:rPr>
                <w:bCs/>
                <w:noProof/>
                <w:sz w:val="22"/>
                <w:szCs w:val="22"/>
                <w:lang w:val="sr-Cyrl-RS"/>
              </w:rPr>
              <w:t>- да има минимум једно лако теретно возило са расхладним уређајем у простору који ће се користити за превоз робе – хране</w:t>
            </w:r>
            <w:r w:rsidRPr="006B415E">
              <w:rPr>
                <w:bCs/>
                <w:noProof/>
                <w:sz w:val="22"/>
                <w:szCs w:val="22"/>
              </w:rPr>
              <w:t xml:space="preserve"> (за партије 5,6,7,8)</w:t>
            </w:r>
            <w:r w:rsidRPr="006B415E">
              <w:rPr>
                <w:bCs/>
                <w:noProof/>
                <w:sz w:val="22"/>
                <w:szCs w:val="22"/>
                <w:lang w:val="sr-Cyrl-RS"/>
              </w:rPr>
              <w:t>,</w:t>
            </w:r>
          </w:p>
          <w:p w:rsidR="00F41CB4" w:rsidRPr="006B415E" w:rsidRDefault="00F41CB4">
            <w:pPr>
              <w:snapToGrid w:val="0"/>
              <w:ind w:left="162" w:right="135"/>
              <w:jc w:val="both"/>
              <w:rPr>
                <w:bCs/>
                <w:noProof/>
                <w:sz w:val="22"/>
                <w:szCs w:val="22"/>
              </w:rPr>
            </w:pPr>
            <w:r w:rsidRPr="006B415E">
              <w:rPr>
                <w:bCs/>
                <w:noProof/>
                <w:sz w:val="22"/>
                <w:szCs w:val="22"/>
                <w:lang w:val="sr-Cyrl-RS"/>
              </w:rPr>
              <w:t>- да има минимум једно лако теретно возило потребно за транспорт предметних добара</w:t>
            </w:r>
          </w:p>
          <w:p w:rsidR="00F41CB4" w:rsidRPr="008C4AA7" w:rsidRDefault="00F41CB4" w:rsidP="008C4AA7">
            <w:pPr>
              <w:snapToGrid w:val="0"/>
              <w:ind w:left="162" w:right="135"/>
              <w:jc w:val="both"/>
              <w:rPr>
                <w:bCs/>
                <w:noProof/>
                <w:sz w:val="22"/>
                <w:szCs w:val="22"/>
                <w:lang w:val="sr-Cyrl-RS"/>
              </w:rPr>
            </w:pPr>
            <w:r w:rsidRPr="006B415E">
              <w:rPr>
                <w:bCs/>
                <w:noProof/>
                <w:sz w:val="22"/>
                <w:szCs w:val="22"/>
              </w:rPr>
              <w:t>(за партије 1,2,3,4,9)</w:t>
            </w:r>
            <w:r w:rsidR="008C4AA7">
              <w:rPr>
                <w:bCs/>
                <w:noProof/>
                <w:sz w:val="22"/>
                <w:szCs w:val="22"/>
                <w:lang w:val="sr-Cyrl-RS"/>
              </w:rPr>
              <w:t>.</w:t>
            </w:r>
          </w:p>
        </w:tc>
        <w:tc>
          <w:tcPr>
            <w:tcW w:w="4707" w:type="dxa"/>
            <w:tcBorders>
              <w:top w:val="single" w:sz="4" w:space="0" w:color="auto"/>
              <w:left w:val="single" w:sz="4" w:space="0" w:color="auto"/>
              <w:bottom w:val="single" w:sz="4" w:space="0" w:color="auto"/>
              <w:right w:val="single" w:sz="4" w:space="0" w:color="auto"/>
            </w:tcBorders>
          </w:tcPr>
          <w:p w:rsidR="00F41CB4" w:rsidRPr="006B415E" w:rsidRDefault="00F41CB4">
            <w:pPr>
              <w:pStyle w:val="ListParagraph"/>
              <w:ind w:left="459"/>
              <w:jc w:val="both"/>
              <w:rPr>
                <w:noProof/>
                <w:sz w:val="22"/>
                <w:szCs w:val="22"/>
                <w:lang w:val="sr-Cyrl-RS"/>
              </w:rPr>
            </w:pPr>
          </w:p>
          <w:p w:rsidR="00F41CB4" w:rsidRPr="006B415E" w:rsidRDefault="00F41CB4">
            <w:pPr>
              <w:widowControl w:val="0"/>
              <w:autoSpaceDE w:val="0"/>
              <w:autoSpaceDN w:val="0"/>
              <w:adjustRightInd w:val="0"/>
              <w:jc w:val="both"/>
              <w:rPr>
                <w:sz w:val="22"/>
                <w:szCs w:val="22"/>
                <w:lang w:val="sr-Cyrl-RS"/>
              </w:rPr>
            </w:pPr>
            <w:r w:rsidRPr="006B415E">
              <w:rPr>
                <w:sz w:val="22"/>
                <w:szCs w:val="22"/>
                <w:lang w:val="sr-Cyrl-RS"/>
              </w:rPr>
              <w:t>1.</w:t>
            </w:r>
            <w:r w:rsidRPr="006B415E">
              <w:rPr>
                <w:sz w:val="22"/>
                <w:szCs w:val="22"/>
                <w:lang w:val="sr-Cyrl-RS"/>
              </w:rPr>
              <w:tab/>
              <w:t>Сви понуђачи достављају фотокопију важеће очитане саобраћајне дозволе, која садржи податак о томе да је возило лако теретно</w:t>
            </w:r>
          </w:p>
          <w:p w:rsidR="00F41CB4" w:rsidRPr="006B415E" w:rsidRDefault="00F41CB4">
            <w:pPr>
              <w:widowControl w:val="0"/>
              <w:autoSpaceDE w:val="0"/>
              <w:autoSpaceDN w:val="0"/>
              <w:adjustRightInd w:val="0"/>
              <w:jc w:val="both"/>
              <w:rPr>
                <w:sz w:val="22"/>
                <w:szCs w:val="22"/>
                <w:lang w:val="sr-Cyrl-RS"/>
              </w:rPr>
            </w:pPr>
            <w:r w:rsidRPr="006B415E">
              <w:rPr>
                <w:sz w:val="22"/>
                <w:szCs w:val="22"/>
                <w:lang w:val="sr-Cyrl-RS"/>
              </w:rPr>
              <w:t>2.</w:t>
            </w:r>
            <w:r w:rsidRPr="006B415E">
              <w:rPr>
                <w:sz w:val="22"/>
                <w:szCs w:val="22"/>
                <w:lang w:val="sr-Cyrl-RS"/>
              </w:rPr>
              <w:tab/>
              <w:t>Понуђач који није власник возила поред саобраћајне дозволе доставља и доказ о правном основу коришћења возила (уговор о закупу, уговор о лизингу возила, или сл.)</w:t>
            </w:r>
          </w:p>
          <w:p w:rsidR="00F41CB4" w:rsidRPr="006B415E" w:rsidRDefault="00F41CB4">
            <w:pPr>
              <w:jc w:val="both"/>
              <w:rPr>
                <w:noProof/>
                <w:color w:val="FF0000"/>
                <w:sz w:val="22"/>
                <w:szCs w:val="22"/>
                <w:lang w:val="sr-Cyrl-RS"/>
              </w:rPr>
            </w:pPr>
          </w:p>
        </w:tc>
      </w:tr>
      <w:tr w:rsidR="00F41CB4" w:rsidRPr="006B415E" w:rsidTr="008C4AA7">
        <w:trPr>
          <w:trHeight w:val="1003"/>
        </w:trPr>
        <w:tc>
          <w:tcPr>
            <w:tcW w:w="540" w:type="dxa"/>
            <w:tcBorders>
              <w:top w:val="single" w:sz="4" w:space="0" w:color="auto"/>
              <w:left w:val="single" w:sz="4" w:space="0" w:color="auto"/>
              <w:bottom w:val="single" w:sz="4" w:space="0" w:color="auto"/>
              <w:right w:val="single" w:sz="4" w:space="0" w:color="auto"/>
            </w:tcBorders>
            <w:vAlign w:val="center"/>
          </w:tcPr>
          <w:p w:rsidR="00F41CB4" w:rsidRPr="006B415E" w:rsidRDefault="008C4AA7" w:rsidP="008C4AA7">
            <w:pPr>
              <w:rPr>
                <w:noProof/>
                <w:color w:val="auto"/>
                <w:sz w:val="22"/>
                <w:szCs w:val="22"/>
                <w:lang w:val="sr-Cyrl-RS"/>
              </w:rPr>
            </w:pPr>
            <w:r>
              <w:rPr>
                <w:noProof/>
                <w:color w:val="auto"/>
                <w:sz w:val="22"/>
                <w:szCs w:val="22"/>
                <w:lang w:val="sr-Cyrl-RS"/>
              </w:rPr>
              <w:t>2.</w:t>
            </w:r>
          </w:p>
        </w:tc>
        <w:tc>
          <w:tcPr>
            <w:tcW w:w="4203" w:type="dxa"/>
            <w:tcBorders>
              <w:top w:val="single" w:sz="4" w:space="0" w:color="auto"/>
              <w:left w:val="single" w:sz="4" w:space="0" w:color="auto"/>
              <w:bottom w:val="single" w:sz="4" w:space="0" w:color="auto"/>
              <w:right w:val="single" w:sz="4" w:space="0" w:color="auto"/>
            </w:tcBorders>
            <w:hideMark/>
          </w:tcPr>
          <w:p w:rsidR="00F41CB4" w:rsidRPr="00F55753" w:rsidRDefault="00F41CB4">
            <w:pPr>
              <w:widowControl w:val="0"/>
              <w:autoSpaceDE w:val="0"/>
              <w:autoSpaceDN w:val="0"/>
              <w:adjustRightInd w:val="0"/>
              <w:rPr>
                <w:sz w:val="22"/>
                <w:szCs w:val="22"/>
                <w:lang w:val="sr-Cyrl-RS"/>
              </w:rPr>
            </w:pPr>
            <w:r w:rsidRPr="00F55753">
              <w:rPr>
                <w:sz w:val="22"/>
                <w:szCs w:val="22"/>
                <w:lang w:val="sr-Cyrl-RS"/>
              </w:rPr>
              <w:t>Да понуђач поседје уговор са лабораторијом акредитованом од стране акредитационог тела Србије за вршење контроле квалитета намирница</w:t>
            </w:r>
          </w:p>
        </w:tc>
        <w:tc>
          <w:tcPr>
            <w:tcW w:w="4707" w:type="dxa"/>
            <w:tcBorders>
              <w:top w:val="single" w:sz="4" w:space="0" w:color="auto"/>
              <w:left w:val="single" w:sz="4" w:space="0" w:color="auto"/>
              <w:bottom w:val="single" w:sz="4" w:space="0" w:color="auto"/>
              <w:right w:val="single" w:sz="4" w:space="0" w:color="auto"/>
            </w:tcBorders>
            <w:hideMark/>
          </w:tcPr>
          <w:p w:rsidR="00F41CB4" w:rsidRPr="00F55753" w:rsidRDefault="00F41CB4" w:rsidP="00F55753">
            <w:pPr>
              <w:widowControl w:val="0"/>
              <w:autoSpaceDE w:val="0"/>
              <w:autoSpaceDN w:val="0"/>
              <w:adjustRightInd w:val="0"/>
              <w:jc w:val="both"/>
              <w:rPr>
                <w:sz w:val="22"/>
                <w:szCs w:val="22"/>
                <w:lang w:val="sr-Cyrl-RS"/>
              </w:rPr>
            </w:pPr>
            <w:r w:rsidRPr="00F55753">
              <w:rPr>
                <w:sz w:val="22"/>
                <w:szCs w:val="22"/>
                <w:lang w:val="en-US"/>
              </w:rPr>
              <w:t>Доставити</w:t>
            </w:r>
            <w:r w:rsidRPr="00F55753">
              <w:rPr>
                <w:sz w:val="22"/>
                <w:szCs w:val="22"/>
              </w:rPr>
              <w:t>:</w:t>
            </w:r>
            <w:r w:rsidRPr="00F55753">
              <w:rPr>
                <w:sz w:val="22"/>
                <w:szCs w:val="22"/>
                <w:lang w:val="sr-Cyrl-RS"/>
              </w:rPr>
              <w:t xml:space="preserve"> Важећи уговор са акредитованом лабораторијом од стране АТС о вршењу контроле квалитета намирница. . </w:t>
            </w:r>
          </w:p>
        </w:tc>
      </w:tr>
    </w:tbl>
    <w:p w:rsidR="00F41CB4" w:rsidRPr="004C16C6" w:rsidRDefault="00F41CB4" w:rsidP="00F41CB4">
      <w:pPr>
        <w:pStyle w:val="ListParagraph"/>
        <w:ind w:left="405"/>
        <w:jc w:val="both"/>
        <w:rPr>
          <w:b/>
          <w:bCs/>
          <w:iCs/>
          <w:u w:val="single"/>
          <w:lang w:val="sr-Cyrl-CS"/>
        </w:rPr>
      </w:pPr>
    </w:p>
    <w:p w:rsidR="00F41CB4" w:rsidRPr="004C16C6" w:rsidRDefault="00F41CB4" w:rsidP="00F41CB4">
      <w:pPr>
        <w:pStyle w:val="ListParagraph"/>
        <w:ind w:left="405"/>
        <w:jc w:val="both"/>
        <w:rPr>
          <w:b/>
          <w:bCs/>
          <w:iCs/>
          <w:u w:val="single"/>
          <w:lang w:val="sr-Cyrl-CS"/>
        </w:rPr>
      </w:pPr>
    </w:p>
    <w:p w:rsidR="00F41CB4" w:rsidRPr="004C16C6" w:rsidRDefault="00F41CB4" w:rsidP="00F41CB4">
      <w:pPr>
        <w:pStyle w:val="ListParagraph"/>
        <w:ind w:left="405"/>
        <w:jc w:val="both"/>
        <w:rPr>
          <w:bCs/>
          <w:iCs/>
        </w:rPr>
      </w:pPr>
      <w:r w:rsidRPr="004C16C6">
        <w:rPr>
          <w:b/>
          <w:bCs/>
          <w:iCs/>
          <w:u w:val="single"/>
          <w:lang w:val="sr-Cyrl-CS"/>
        </w:rPr>
        <w:t>Доказивање испуњености услова за учешће у поступку јавне набавке и начин достављања доказа</w:t>
      </w:r>
    </w:p>
    <w:p w:rsidR="00F41CB4" w:rsidRPr="004C16C6" w:rsidRDefault="00F41CB4" w:rsidP="00F41CB4">
      <w:pPr>
        <w:rPr>
          <w:noProof/>
        </w:rPr>
      </w:pPr>
    </w:p>
    <w:p w:rsidR="001B40DE" w:rsidRPr="004C16C6" w:rsidRDefault="00F41CB4" w:rsidP="001B40DE">
      <w:pPr>
        <w:pStyle w:val="ListParagraph"/>
        <w:numPr>
          <w:ilvl w:val="0"/>
          <w:numId w:val="13"/>
        </w:numPr>
        <w:suppressAutoHyphens w:val="0"/>
        <w:spacing w:line="240" w:lineRule="auto"/>
        <w:contextualSpacing/>
        <w:jc w:val="both"/>
        <w:rPr>
          <w:noProof/>
        </w:rPr>
      </w:pPr>
      <w:r w:rsidRPr="004C16C6">
        <w:rPr>
          <w:noProof/>
        </w:rPr>
        <w:t>ОБАВЕЗН</w:t>
      </w:r>
      <w:r w:rsidRPr="007A1195">
        <w:rPr>
          <w:noProof/>
          <w:lang w:val="sr-Cyrl-CS"/>
        </w:rPr>
        <w:t>И</w:t>
      </w:r>
      <w:r w:rsidRPr="004C16C6">
        <w:rPr>
          <w:noProof/>
        </w:rPr>
        <w:t xml:space="preserve">  УСЛОВ</w:t>
      </w:r>
      <w:r w:rsidRPr="007A1195">
        <w:rPr>
          <w:noProof/>
          <w:lang w:val="sr-Cyrl-CS"/>
        </w:rPr>
        <w:t>И</w:t>
      </w:r>
      <w:r w:rsidRPr="004C16C6">
        <w:rPr>
          <w:noProof/>
        </w:rPr>
        <w:t xml:space="preserve"> ЗА УЧЕШЋЕ У ПОСТУПКУ ЈАВ</w:t>
      </w:r>
      <w:r w:rsidR="007A1195">
        <w:rPr>
          <w:noProof/>
        </w:rPr>
        <w:t>НЕ НАБАВКЕ ИЗ ЧЛАНА 75. З</w:t>
      </w:r>
      <w:r w:rsidRPr="004C16C6">
        <w:rPr>
          <w:noProof/>
        </w:rPr>
        <w:t xml:space="preserve">ЈН: </w:t>
      </w:r>
      <w:r w:rsidR="001B40DE" w:rsidRPr="007A1195">
        <w:rPr>
          <w:noProof/>
          <w:lang w:val="sr-Cyrl-CS"/>
        </w:rPr>
        <w:t>И</w:t>
      </w:r>
      <w:r w:rsidR="001B40DE" w:rsidRPr="004C16C6">
        <w:rPr>
          <w:noProof/>
        </w:rPr>
        <w:t xml:space="preserve">спуњеност услова понуђач доказује достављањем доказа наведених у табели. </w:t>
      </w:r>
    </w:p>
    <w:p w:rsidR="007A1195" w:rsidRPr="001B40DE" w:rsidRDefault="007A1195" w:rsidP="001B40DE">
      <w:pPr>
        <w:suppressAutoHyphens w:val="0"/>
        <w:spacing w:line="240" w:lineRule="auto"/>
        <w:ind w:left="45"/>
        <w:contextualSpacing/>
        <w:jc w:val="both"/>
        <w:rPr>
          <w:noProof/>
          <w:lang w:val="sr-Cyrl-RS"/>
        </w:rPr>
      </w:pPr>
    </w:p>
    <w:p w:rsidR="00F41CB4" w:rsidRPr="004C16C6" w:rsidRDefault="00F41CB4" w:rsidP="00F41CB4">
      <w:pPr>
        <w:pStyle w:val="ListParagraph"/>
        <w:numPr>
          <w:ilvl w:val="0"/>
          <w:numId w:val="13"/>
        </w:numPr>
        <w:suppressAutoHyphens w:val="0"/>
        <w:spacing w:line="240" w:lineRule="auto"/>
        <w:contextualSpacing/>
        <w:jc w:val="both"/>
        <w:rPr>
          <w:noProof/>
        </w:rPr>
      </w:pPr>
      <w:r w:rsidRPr="004C16C6">
        <w:rPr>
          <w:noProof/>
        </w:rPr>
        <w:t xml:space="preserve">ДОДАТНИ УСЛОВИ ЗА УЧЕШЋЕ У ПОСТУПКУ ЈАВНЕ НАБАВКЕ ИЗ ЧЛАНА 76. ЗАКОНА о ЈН: </w:t>
      </w:r>
      <w:r w:rsidRPr="007A1195">
        <w:rPr>
          <w:noProof/>
          <w:lang w:val="sr-Cyrl-CS"/>
        </w:rPr>
        <w:t>И</w:t>
      </w:r>
      <w:r w:rsidRPr="004C16C6">
        <w:rPr>
          <w:noProof/>
        </w:rPr>
        <w:t xml:space="preserve">спуњеност услова понуђач доказује достављањем доказа наведених у табели. </w:t>
      </w:r>
    </w:p>
    <w:p w:rsidR="00F41CB4" w:rsidRPr="004C16C6" w:rsidRDefault="00F41CB4" w:rsidP="00F41CB4">
      <w:pPr>
        <w:pStyle w:val="ListParagraph"/>
        <w:ind w:left="405"/>
        <w:jc w:val="both"/>
        <w:rPr>
          <w:noProof/>
          <w:highlight w:val="yellow"/>
        </w:rPr>
      </w:pPr>
    </w:p>
    <w:p w:rsidR="00F41CB4" w:rsidRPr="004C16C6" w:rsidRDefault="00F41CB4" w:rsidP="00F41CB4">
      <w:pPr>
        <w:pStyle w:val="ListParagraph"/>
        <w:numPr>
          <w:ilvl w:val="0"/>
          <w:numId w:val="14"/>
        </w:numPr>
        <w:tabs>
          <w:tab w:val="left" w:pos="1080"/>
        </w:tabs>
        <w:ind w:left="0" w:firstLine="720"/>
        <w:jc w:val="both"/>
        <w:rPr>
          <w:noProof/>
          <w:lang w:val="sr-Cyrl-RS"/>
        </w:rPr>
      </w:pPr>
      <w:r w:rsidRPr="004C16C6">
        <w:rPr>
          <w:bCs/>
          <w:iCs/>
          <w:noProof/>
          <w:lang w:val="sr-Cyrl-RS"/>
        </w:rPr>
        <w:t xml:space="preserve">Уколико понуђач </w:t>
      </w:r>
      <w:r w:rsidRPr="004C16C6">
        <w:rPr>
          <w:bCs/>
          <w:iCs/>
          <w:noProof/>
          <w:u w:val="single"/>
          <w:lang w:val="sr-Cyrl-RS"/>
        </w:rPr>
        <w:t>подноси понуду са подизвођачем</w:t>
      </w:r>
      <w:r w:rsidRPr="004C16C6">
        <w:rPr>
          <w:bCs/>
          <w:iCs/>
          <w:noProof/>
          <w:lang w:val="sr-Cyrl-RS"/>
        </w:rPr>
        <w:t xml:space="preserve">, у складу са чланом 80. Закона, подизвођач мора да испуњава обавезне услове из члана 75. став 1. тач. 1) до 4) Закона. У том случају понуђач је дужан да за подизвођача достави доказе да испуњава услове из члана 75. став 1. тач. 1) до 4) Закона, а доказ о испуњености услова из члана 75. став 1. тачка 5) Закона за део набавке који ће извршити преко подизвођача. </w:t>
      </w:r>
    </w:p>
    <w:p w:rsidR="00F41CB4" w:rsidRPr="004C16C6" w:rsidRDefault="00F41CB4" w:rsidP="00F41CB4">
      <w:pPr>
        <w:pStyle w:val="ListParagraph"/>
        <w:numPr>
          <w:ilvl w:val="0"/>
          <w:numId w:val="14"/>
        </w:numPr>
        <w:tabs>
          <w:tab w:val="left" w:pos="1080"/>
        </w:tabs>
        <w:spacing w:line="210" w:lineRule="atLeast"/>
        <w:ind w:left="0" w:firstLine="720"/>
        <w:jc w:val="both"/>
        <w:rPr>
          <w:noProof/>
          <w:lang w:val="sr-Cyrl-RS"/>
        </w:rPr>
      </w:pPr>
      <w:r w:rsidRPr="004C16C6">
        <w:rPr>
          <w:bCs/>
          <w:iCs/>
          <w:noProof/>
          <w:lang w:val="sr-Cyrl-RS"/>
        </w:rPr>
        <w:t xml:space="preserve">Уколико понуду </w:t>
      </w:r>
      <w:r w:rsidRPr="004C16C6">
        <w:rPr>
          <w:bCs/>
          <w:iCs/>
          <w:noProof/>
          <w:u w:val="single"/>
          <w:lang w:val="sr-Cyrl-RS"/>
        </w:rPr>
        <w:t>подноси група понуђача</w:t>
      </w:r>
      <w:r w:rsidRPr="004C16C6">
        <w:rPr>
          <w:bCs/>
          <w:iCs/>
          <w:noProof/>
          <w:lang w:val="sr-Cyrl-RS"/>
        </w:rPr>
        <w:t>, сваки понуђач из групе понуђача мора да испуни обавезне услове из члана 75. став 1. тач. 1) до 4) Закона, док је у</w:t>
      </w:r>
      <w:r w:rsidRPr="004C16C6">
        <w:rPr>
          <w:rFonts w:eastAsia="Times New Roman"/>
          <w:noProof/>
          <w:lang w:val="sr-Cyrl-RS"/>
        </w:rPr>
        <w:t xml:space="preserve">слов из члана 75. став 1. тачка 5) овог закона дужан да испуни понуђач из групе понуђача којем је поверено извршење дела набавке за који је неопходна испуњеност тог услова. Додатне </w:t>
      </w:r>
      <w:r w:rsidRPr="004C16C6">
        <w:rPr>
          <w:bCs/>
          <w:iCs/>
          <w:noProof/>
          <w:lang w:val="sr-Cyrl-RS"/>
        </w:rPr>
        <w:t xml:space="preserve">услове понуђачи из групе испуњавају заједно. Сваки члан групе понуђача мора да достави наведене доказе да испуњава услове из члана 75. став 1. тач. 1) до 4) Закона, доказ из члана </w:t>
      </w:r>
      <w:r w:rsidRPr="004C16C6">
        <w:rPr>
          <w:rFonts w:eastAsia="Times New Roman"/>
          <w:noProof/>
          <w:lang w:val="sr-Cyrl-RS"/>
        </w:rPr>
        <w:t>75. став 1. тачка 5) овог закона доставља понуђач из групе понуђача којем је поверено извршење дела набавке за који је неопходна испуњеност тог услова,</w:t>
      </w:r>
      <w:r w:rsidRPr="004C16C6">
        <w:rPr>
          <w:bCs/>
          <w:iCs/>
          <w:noProof/>
          <w:lang w:val="sr-Cyrl-RS"/>
        </w:rPr>
        <w:t xml:space="preserve"> </w:t>
      </w:r>
      <w:r w:rsidRPr="004C16C6">
        <w:rPr>
          <w:bCs/>
          <w:iCs/>
          <w:noProof/>
          <w:lang w:val="sr-Cyrl-RS"/>
        </w:rPr>
        <w:lastRenderedPageBreak/>
        <w:t xml:space="preserve">док доказе о испуњености додатних услова доставља онај понуђач из групе који испуњава тражени услов. </w:t>
      </w:r>
    </w:p>
    <w:p w:rsidR="00F41CB4" w:rsidRPr="004C16C6" w:rsidRDefault="00F41CB4" w:rsidP="00F41CB4">
      <w:pPr>
        <w:pStyle w:val="ListParagraph"/>
        <w:numPr>
          <w:ilvl w:val="0"/>
          <w:numId w:val="14"/>
        </w:numPr>
        <w:tabs>
          <w:tab w:val="left" w:pos="0"/>
          <w:tab w:val="left" w:pos="1080"/>
        </w:tabs>
        <w:ind w:left="0" w:firstLine="720"/>
        <w:jc w:val="both"/>
        <w:rPr>
          <w:bCs/>
          <w:noProof/>
          <w:lang w:val="sr-Cyrl-RS"/>
        </w:rPr>
      </w:pPr>
      <w:r w:rsidRPr="004C16C6">
        <w:rPr>
          <w:rFonts w:eastAsia="TimesNewRomanPS-BoldMT"/>
          <w:bCs/>
          <w:noProof/>
          <w:lang w:val="sr-Cyrl-RS"/>
        </w:rPr>
        <w:t xml:space="preserve">Наведене доказе о испуњености услова понуђач може доставити у виду неоверених копија, а наручилац може пре доношења одлуке о закључењу оквирног споразума да тражи од понуђача са којима ће закључити оквирни споразум, да доставе на увид оригинал или оверену копију свих или појединих доказа. </w:t>
      </w:r>
      <w:r w:rsidRPr="004C16C6">
        <w:rPr>
          <w:bCs/>
          <w:noProof/>
          <w:lang w:val="sr-Cyrl-R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F41CB4" w:rsidRPr="001B40DE" w:rsidRDefault="00F41CB4" w:rsidP="00F41CB4">
      <w:pPr>
        <w:pStyle w:val="ListParagraph"/>
        <w:numPr>
          <w:ilvl w:val="0"/>
          <w:numId w:val="14"/>
        </w:numPr>
        <w:tabs>
          <w:tab w:val="left" w:pos="0"/>
          <w:tab w:val="left" w:pos="1080"/>
        </w:tabs>
        <w:ind w:left="0" w:firstLine="720"/>
        <w:jc w:val="both"/>
        <w:rPr>
          <w:rFonts w:eastAsia="TimesNewRomanPS-BoldMT"/>
          <w:bCs/>
          <w:noProof/>
          <w:u w:val="single"/>
          <w:lang w:val="sr-Cyrl-RS"/>
        </w:rPr>
      </w:pPr>
      <w:r w:rsidRPr="001B40DE">
        <w:rPr>
          <w:rFonts w:eastAsia="TimesNewRomanPS-BoldMT"/>
          <w:bCs/>
          <w:noProof/>
          <w:u w:val="single"/>
          <w:lang w:val="sr-Cyrl-RS"/>
        </w:rPr>
        <w:t xml:space="preserve">Понуђачи који су регистровани у Регистру понуђача који води Агенција за привредне регистре не морају да доставе доказе о испуњености услова из члана 75. став 1. тачке </w:t>
      </w:r>
      <w:r w:rsidRPr="001B40DE">
        <w:rPr>
          <w:bCs/>
          <w:iCs/>
          <w:noProof/>
          <w:u w:val="single"/>
          <w:lang w:val="sr-Cyrl-RS"/>
        </w:rPr>
        <w:t xml:space="preserve">1) до 4) </w:t>
      </w:r>
      <w:r w:rsidRPr="001B40DE">
        <w:rPr>
          <w:rFonts w:eastAsia="TimesNewRomanPS-BoldMT"/>
          <w:bCs/>
          <w:noProof/>
          <w:u w:val="single"/>
          <w:lang w:val="sr-Cyrl-RS"/>
        </w:rPr>
        <w:t>Закона, сходно чл. 78. Закона.</w:t>
      </w:r>
    </w:p>
    <w:p w:rsidR="00F41CB4" w:rsidRPr="001B40DE" w:rsidRDefault="00F41CB4" w:rsidP="00F41CB4">
      <w:pPr>
        <w:pStyle w:val="ListParagraph"/>
        <w:numPr>
          <w:ilvl w:val="0"/>
          <w:numId w:val="14"/>
        </w:numPr>
        <w:tabs>
          <w:tab w:val="left" w:pos="0"/>
          <w:tab w:val="left" w:pos="1080"/>
        </w:tabs>
        <w:ind w:left="0" w:firstLine="720"/>
        <w:jc w:val="both"/>
        <w:rPr>
          <w:rFonts w:eastAsia="TimesNewRomanPS-BoldMT"/>
          <w:bCs/>
          <w:noProof/>
          <w:u w:val="single"/>
          <w:lang w:val="sr-Cyrl-RS"/>
        </w:rPr>
      </w:pPr>
      <w:r w:rsidRPr="001B40DE">
        <w:rPr>
          <w:rFonts w:eastAsia="TimesNewRomanPS-BoldMT"/>
          <w:bCs/>
          <w:noProof/>
          <w:u w:val="single"/>
          <w:lang w:val="sr-Cyrl-R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F41CB4" w:rsidRPr="001B40DE" w:rsidRDefault="00F41CB4" w:rsidP="00F41CB4">
      <w:pPr>
        <w:pStyle w:val="ListParagraph"/>
        <w:numPr>
          <w:ilvl w:val="0"/>
          <w:numId w:val="14"/>
        </w:numPr>
        <w:tabs>
          <w:tab w:val="left" w:pos="0"/>
          <w:tab w:val="left" w:pos="1080"/>
        </w:tabs>
        <w:ind w:left="0" w:firstLine="720"/>
        <w:jc w:val="both"/>
        <w:rPr>
          <w:noProof/>
          <w:lang w:val="sr-Cyrl-RS"/>
        </w:rPr>
      </w:pPr>
      <w:r w:rsidRPr="001B40DE">
        <w:rPr>
          <w:noProof/>
          <w:lang w:val="sr-Cyrl-R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F41CB4" w:rsidRPr="004C16C6" w:rsidRDefault="00F41CB4" w:rsidP="00F41CB4">
      <w:pPr>
        <w:pStyle w:val="ListParagraph"/>
        <w:numPr>
          <w:ilvl w:val="0"/>
          <w:numId w:val="14"/>
        </w:numPr>
        <w:tabs>
          <w:tab w:val="left" w:pos="0"/>
          <w:tab w:val="left" w:pos="1080"/>
        </w:tabs>
        <w:ind w:left="0" w:firstLine="720"/>
        <w:jc w:val="both"/>
        <w:rPr>
          <w:noProof/>
          <w:lang w:val="sr-Cyrl-RS"/>
        </w:rPr>
      </w:pPr>
      <w:r w:rsidRPr="004C16C6">
        <w:rPr>
          <w:rFonts w:eastAsia="TimesNewRomanPSMT"/>
          <w:bCs/>
          <w:noProof/>
          <w:lang w:val="sr-Cyrl-R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F41CB4" w:rsidRPr="004C16C6" w:rsidRDefault="00F41CB4" w:rsidP="00F41CB4">
      <w:pPr>
        <w:pStyle w:val="ListParagraph"/>
        <w:numPr>
          <w:ilvl w:val="0"/>
          <w:numId w:val="14"/>
        </w:numPr>
        <w:tabs>
          <w:tab w:val="left" w:pos="0"/>
          <w:tab w:val="left" w:pos="1080"/>
        </w:tabs>
        <w:ind w:left="0" w:firstLine="720"/>
        <w:jc w:val="both"/>
        <w:rPr>
          <w:rFonts w:eastAsia="TimesNewRomanPSMT"/>
          <w:b/>
          <w:bCs/>
          <w:noProof/>
          <w:color w:val="002060"/>
          <w:lang w:val="sr-Cyrl-RS"/>
        </w:rPr>
      </w:pPr>
      <w:r w:rsidRPr="004C16C6">
        <w:rPr>
          <w:rFonts w:eastAsia="TimesNewRomanPS-BoldMT"/>
          <w:bCs/>
          <w:noProof/>
          <w:lang w:val="sr-Cyrl-R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4C16C6">
        <w:rPr>
          <w:rFonts w:eastAsia="TimesNewRomanPSMT"/>
          <w:bCs/>
          <w:noProof/>
          <w:lang w:val="sr-Cyrl-RS"/>
        </w:rPr>
        <w:t>.</w:t>
      </w:r>
    </w:p>
    <w:p w:rsidR="00F41CB4" w:rsidRPr="004C16C6" w:rsidRDefault="00F41CB4" w:rsidP="00F41CB4">
      <w:pPr>
        <w:pStyle w:val="ListParagraph"/>
        <w:numPr>
          <w:ilvl w:val="0"/>
          <w:numId w:val="14"/>
        </w:numPr>
        <w:tabs>
          <w:tab w:val="left" w:pos="0"/>
          <w:tab w:val="left" w:pos="1080"/>
        </w:tabs>
        <w:ind w:left="0" w:firstLine="720"/>
        <w:jc w:val="both"/>
        <w:rPr>
          <w:rFonts w:eastAsia="TimesNewRomanPSMT"/>
          <w:bCs/>
          <w:noProof/>
          <w:lang w:val="sr-Cyrl-RS"/>
        </w:rPr>
      </w:pPr>
      <w:r w:rsidRPr="004C16C6">
        <w:rPr>
          <w:rFonts w:eastAsia="TimesNewRomanPSMT"/>
          <w:bCs/>
          <w:noProof/>
          <w:lang w:val="sr-Cyrl-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оквирног споразума, односно током важења оквирног споразума и да је документује на прописани начин.</w:t>
      </w:r>
    </w:p>
    <w:p w:rsidR="00F41CB4" w:rsidRDefault="00F41CB4" w:rsidP="00F41CB4">
      <w:pPr>
        <w:tabs>
          <w:tab w:val="left" w:pos="0"/>
          <w:tab w:val="left" w:pos="1080"/>
        </w:tabs>
        <w:jc w:val="both"/>
        <w:rPr>
          <w:rFonts w:eastAsia="TimesNewRomanPSMT"/>
          <w:bCs/>
          <w:noProof/>
        </w:rPr>
      </w:pPr>
    </w:p>
    <w:p w:rsidR="00F55753" w:rsidRDefault="00F55753" w:rsidP="00F41CB4">
      <w:pPr>
        <w:tabs>
          <w:tab w:val="left" w:pos="0"/>
          <w:tab w:val="left" w:pos="1080"/>
        </w:tabs>
        <w:jc w:val="both"/>
        <w:rPr>
          <w:rFonts w:eastAsia="TimesNewRomanPSMT"/>
          <w:bCs/>
          <w:noProof/>
        </w:rPr>
      </w:pPr>
    </w:p>
    <w:p w:rsidR="00F55753" w:rsidRDefault="00F55753" w:rsidP="00F41CB4">
      <w:pPr>
        <w:tabs>
          <w:tab w:val="left" w:pos="0"/>
          <w:tab w:val="left" w:pos="1080"/>
        </w:tabs>
        <w:jc w:val="both"/>
        <w:rPr>
          <w:rFonts w:eastAsia="TimesNewRomanPSMT"/>
          <w:bCs/>
          <w:noProof/>
        </w:rPr>
      </w:pPr>
    </w:p>
    <w:p w:rsidR="00F55753" w:rsidRDefault="00F55753" w:rsidP="00F41CB4">
      <w:pPr>
        <w:tabs>
          <w:tab w:val="left" w:pos="0"/>
          <w:tab w:val="left" w:pos="1080"/>
        </w:tabs>
        <w:jc w:val="both"/>
        <w:rPr>
          <w:rFonts w:eastAsia="TimesNewRomanPSMT"/>
          <w:bCs/>
          <w:noProof/>
        </w:rPr>
      </w:pPr>
    </w:p>
    <w:p w:rsidR="00F55753" w:rsidRDefault="00F55753" w:rsidP="00F41CB4">
      <w:pPr>
        <w:tabs>
          <w:tab w:val="left" w:pos="0"/>
          <w:tab w:val="left" w:pos="1080"/>
        </w:tabs>
        <w:jc w:val="both"/>
        <w:rPr>
          <w:rFonts w:eastAsia="TimesNewRomanPSMT"/>
          <w:bCs/>
          <w:noProof/>
          <w:lang w:val="sr-Cyrl-RS"/>
        </w:rPr>
      </w:pPr>
    </w:p>
    <w:p w:rsidR="001B40DE" w:rsidRDefault="001B40DE" w:rsidP="00F41CB4">
      <w:pPr>
        <w:tabs>
          <w:tab w:val="left" w:pos="0"/>
          <w:tab w:val="left" w:pos="1080"/>
        </w:tabs>
        <w:jc w:val="both"/>
        <w:rPr>
          <w:rFonts w:eastAsia="TimesNewRomanPSMT"/>
          <w:bCs/>
          <w:noProof/>
          <w:lang w:val="sr-Cyrl-RS"/>
        </w:rPr>
      </w:pPr>
    </w:p>
    <w:p w:rsidR="001B40DE" w:rsidRDefault="001B40DE" w:rsidP="00F41CB4">
      <w:pPr>
        <w:tabs>
          <w:tab w:val="left" w:pos="0"/>
          <w:tab w:val="left" w:pos="1080"/>
        </w:tabs>
        <w:jc w:val="both"/>
        <w:rPr>
          <w:rFonts w:eastAsia="TimesNewRomanPSMT"/>
          <w:bCs/>
          <w:noProof/>
          <w:lang w:val="sr-Cyrl-RS"/>
        </w:rPr>
      </w:pPr>
    </w:p>
    <w:p w:rsidR="001B40DE" w:rsidRDefault="001B40DE" w:rsidP="00F41CB4">
      <w:pPr>
        <w:tabs>
          <w:tab w:val="left" w:pos="0"/>
          <w:tab w:val="left" w:pos="1080"/>
        </w:tabs>
        <w:jc w:val="both"/>
        <w:rPr>
          <w:rFonts w:eastAsia="TimesNewRomanPSMT"/>
          <w:bCs/>
          <w:noProof/>
          <w:lang w:val="sr-Cyrl-RS"/>
        </w:rPr>
      </w:pPr>
    </w:p>
    <w:p w:rsidR="001B40DE" w:rsidRDefault="001B40DE" w:rsidP="00F41CB4">
      <w:pPr>
        <w:tabs>
          <w:tab w:val="left" w:pos="0"/>
          <w:tab w:val="left" w:pos="1080"/>
        </w:tabs>
        <w:jc w:val="both"/>
        <w:rPr>
          <w:rFonts w:eastAsia="TimesNewRomanPSMT"/>
          <w:bCs/>
          <w:noProof/>
          <w:lang w:val="sr-Cyrl-RS"/>
        </w:rPr>
      </w:pPr>
    </w:p>
    <w:p w:rsidR="001B40DE" w:rsidRDefault="001B40DE" w:rsidP="00F41CB4">
      <w:pPr>
        <w:tabs>
          <w:tab w:val="left" w:pos="0"/>
          <w:tab w:val="left" w:pos="1080"/>
        </w:tabs>
        <w:jc w:val="both"/>
        <w:rPr>
          <w:rFonts w:eastAsia="TimesNewRomanPSMT"/>
          <w:bCs/>
          <w:noProof/>
          <w:lang w:val="sr-Cyrl-RS"/>
        </w:rPr>
      </w:pPr>
    </w:p>
    <w:p w:rsidR="001B40DE" w:rsidRDefault="001B40DE" w:rsidP="00F41CB4">
      <w:pPr>
        <w:tabs>
          <w:tab w:val="left" w:pos="0"/>
          <w:tab w:val="left" w:pos="1080"/>
        </w:tabs>
        <w:jc w:val="both"/>
        <w:rPr>
          <w:rFonts w:eastAsia="TimesNewRomanPSMT"/>
          <w:bCs/>
          <w:noProof/>
          <w:lang w:val="sr-Cyrl-RS"/>
        </w:rPr>
      </w:pPr>
    </w:p>
    <w:p w:rsidR="001B40DE" w:rsidRDefault="001B40DE" w:rsidP="00F41CB4">
      <w:pPr>
        <w:tabs>
          <w:tab w:val="left" w:pos="0"/>
          <w:tab w:val="left" w:pos="1080"/>
        </w:tabs>
        <w:jc w:val="both"/>
        <w:rPr>
          <w:rFonts w:eastAsia="TimesNewRomanPSMT"/>
          <w:bCs/>
          <w:noProof/>
          <w:lang w:val="sr-Cyrl-RS"/>
        </w:rPr>
      </w:pPr>
    </w:p>
    <w:p w:rsidR="001B40DE" w:rsidRDefault="001B40DE" w:rsidP="00F41CB4">
      <w:pPr>
        <w:tabs>
          <w:tab w:val="left" w:pos="0"/>
          <w:tab w:val="left" w:pos="1080"/>
        </w:tabs>
        <w:jc w:val="both"/>
        <w:rPr>
          <w:rFonts w:eastAsia="TimesNewRomanPSMT"/>
          <w:bCs/>
          <w:noProof/>
          <w:lang w:val="sr-Cyrl-RS"/>
        </w:rPr>
      </w:pPr>
    </w:p>
    <w:p w:rsidR="00C501A6" w:rsidRDefault="00C501A6" w:rsidP="00F41CB4">
      <w:pPr>
        <w:tabs>
          <w:tab w:val="left" w:pos="0"/>
          <w:tab w:val="left" w:pos="1080"/>
        </w:tabs>
        <w:jc w:val="both"/>
        <w:rPr>
          <w:rFonts w:eastAsia="TimesNewRomanPSMT"/>
          <w:bCs/>
          <w:noProof/>
          <w:lang w:val="sr-Cyrl-RS"/>
        </w:rPr>
      </w:pPr>
    </w:p>
    <w:p w:rsidR="008C4AA7" w:rsidRDefault="008C4AA7" w:rsidP="00F41CB4">
      <w:pPr>
        <w:tabs>
          <w:tab w:val="left" w:pos="0"/>
          <w:tab w:val="left" w:pos="1080"/>
        </w:tabs>
        <w:jc w:val="both"/>
        <w:rPr>
          <w:rFonts w:eastAsia="TimesNewRomanPSMT"/>
          <w:bCs/>
          <w:noProof/>
          <w:lang w:val="sr-Cyrl-RS"/>
        </w:rPr>
      </w:pPr>
    </w:p>
    <w:p w:rsidR="008C4AA7" w:rsidRDefault="008C4AA7" w:rsidP="00F41CB4">
      <w:pPr>
        <w:tabs>
          <w:tab w:val="left" w:pos="0"/>
          <w:tab w:val="left" w:pos="1080"/>
        </w:tabs>
        <w:jc w:val="both"/>
        <w:rPr>
          <w:rFonts w:eastAsia="TimesNewRomanPSMT"/>
          <w:bCs/>
          <w:noProof/>
          <w:lang w:val="sr-Cyrl-RS"/>
        </w:rPr>
      </w:pPr>
    </w:p>
    <w:p w:rsidR="008C4AA7" w:rsidRDefault="008C4AA7" w:rsidP="00F41CB4">
      <w:pPr>
        <w:tabs>
          <w:tab w:val="left" w:pos="0"/>
          <w:tab w:val="left" w:pos="1080"/>
        </w:tabs>
        <w:jc w:val="both"/>
        <w:rPr>
          <w:rFonts w:eastAsia="TimesNewRomanPSMT"/>
          <w:bCs/>
          <w:noProof/>
          <w:lang w:val="sr-Cyrl-RS"/>
        </w:rPr>
      </w:pPr>
    </w:p>
    <w:p w:rsidR="001B40DE" w:rsidRPr="001B40DE" w:rsidRDefault="001B40DE" w:rsidP="00F41CB4">
      <w:pPr>
        <w:tabs>
          <w:tab w:val="left" w:pos="0"/>
          <w:tab w:val="left" w:pos="1080"/>
        </w:tabs>
        <w:jc w:val="both"/>
        <w:rPr>
          <w:rFonts w:eastAsia="TimesNewRomanPSMT"/>
          <w:bCs/>
          <w:noProof/>
          <w:lang w:val="sr-Cyrl-RS"/>
        </w:rPr>
      </w:pPr>
    </w:p>
    <w:p w:rsidR="00F41CB4" w:rsidRPr="004C16C6" w:rsidRDefault="00F41CB4" w:rsidP="00F41CB4">
      <w:pPr>
        <w:tabs>
          <w:tab w:val="left" w:pos="0"/>
          <w:tab w:val="left" w:pos="1080"/>
        </w:tabs>
        <w:jc w:val="both"/>
        <w:rPr>
          <w:rFonts w:eastAsia="TimesNewRomanPSMT"/>
          <w:bCs/>
          <w:noProof/>
          <w:lang w:val="sr-Cyrl-RS"/>
        </w:rPr>
      </w:pPr>
    </w:p>
    <w:p w:rsidR="00F41CB4" w:rsidRPr="004C16C6" w:rsidRDefault="00F41CB4" w:rsidP="00F41CB4">
      <w:pPr>
        <w:shd w:val="clear" w:color="auto" w:fill="C6D9F1"/>
        <w:jc w:val="center"/>
        <w:rPr>
          <w:b/>
          <w:bCs/>
          <w:i/>
          <w:iCs/>
          <w:noProof/>
          <w:lang w:val="sr-Cyrl-RS"/>
        </w:rPr>
      </w:pPr>
    </w:p>
    <w:p w:rsidR="00F41CB4" w:rsidRPr="00F55753" w:rsidRDefault="00F41CB4" w:rsidP="00F55753">
      <w:pPr>
        <w:shd w:val="clear" w:color="auto" w:fill="C6D9F1"/>
        <w:jc w:val="center"/>
        <w:rPr>
          <w:b/>
          <w:bCs/>
          <w:i/>
          <w:iCs/>
          <w:noProof/>
        </w:rPr>
      </w:pPr>
      <w:r w:rsidRPr="004C16C6">
        <w:rPr>
          <w:b/>
          <w:bCs/>
          <w:i/>
          <w:iCs/>
          <w:noProof/>
        </w:rPr>
        <w:t xml:space="preserve">V </w:t>
      </w:r>
      <w:r w:rsidRPr="004C16C6">
        <w:rPr>
          <w:b/>
          <w:bCs/>
          <w:i/>
          <w:iCs/>
          <w:noProof/>
          <w:lang w:val="sr-Cyrl-RS"/>
        </w:rPr>
        <w:t xml:space="preserve"> УПУТСТВО П</w:t>
      </w:r>
      <w:r w:rsidR="00F55753">
        <w:rPr>
          <w:b/>
          <w:bCs/>
          <w:i/>
          <w:iCs/>
          <w:noProof/>
          <w:lang w:val="sr-Cyrl-RS"/>
        </w:rPr>
        <w:t>ОНУЂАЧИМА КАКО ДА САЧИНЕ ПОНУДУ</w:t>
      </w:r>
    </w:p>
    <w:p w:rsidR="00F41CB4" w:rsidRPr="004C16C6" w:rsidRDefault="00F41CB4" w:rsidP="00F41CB4">
      <w:pPr>
        <w:jc w:val="both"/>
        <w:rPr>
          <w:b/>
          <w:bCs/>
          <w:i/>
          <w:iCs/>
          <w:noProof/>
          <w:lang w:val="sr-Cyrl-RS"/>
        </w:rPr>
      </w:pPr>
    </w:p>
    <w:p w:rsidR="00F41CB4" w:rsidRPr="004C16C6" w:rsidRDefault="00F41CB4" w:rsidP="00F41CB4">
      <w:pPr>
        <w:jc w:val="both"/>
        <w:rPr>
          <w:b/>
          <w:bCs/>
          <w:i/>
          <w:iCs/>
          <w:noProof/>
          <w:lang w:val="sr-Cyrl-RS"/>
        </w:rPr>
      </w:pPr>
      <w:r w:rsidRPr="004C16C6">
        <w:rPr>
          <w:b/>
          <w:bCs/>
          <w:i/>
          <w:iCs/>
          <w:noProof/>
          <w:lang w:val="sr-Cyrl-RS"/>
        </w:rPr>
        <w:t>1. ПОДАЦИ О ЈЕЗИКУ НА КОЈЕМ ПОНУДА МОРА ДА БУДЕ САСТАВЉЕНА</w:t>
      </w:r>
    </w:p>
    <w:p w:rsidR="00F41CB4" w:rsidRPr="004C16C6" w:rsidRDefault="00F41CB4" w:rsidP="00F41CB4">
      <w:pPr>
        <w:jc w:val="both"/>
        <w:rPr>
          <w:noProof/>
          <w:lang w:val="sr-Cyrl-RS"/>
        </w:rPr>
      </w:pPr>
      <w:r w:rsidRPr="004C16C6">
        <w:rPr>
          <w:noProof/>
          <w:lang w:val="sr-Cyrl-RS"/>
        </w:rPr>
        <w:t xml:space="preserve">Понуда мора бити сачињена на српском језику. Уколико је одређени документ на страном језику, понуђач је дужан да поред документа на страном језику достави и превод тог документа на српски језик. </w:t>
      </w:r>
    </w:p>
    <w:p w:rsidR="00F41CB4" w:rsidRPr="004C16C6" w:rsidRDefault="00F41CB4" w:rsidP="00F41CB4">
      <w:pPr>
        <w:jc w:val="both"/>
        <w:rPr>
          <w:b/>
          <w:bCs/>
          <w:i/>
          <w:iCs/>
          <w:noProof/>
          <w:lang w:val="sr-Cyrl-RS"/>
        </w:rPr>
      </w:pPr>
    </w:p>
    <w:p w:rsidR="00F41CB4" w:rsidRPr="004C16C6" w:rsidRDefault="00F41CB4" w:rsidP="00F41CB4">
      <w:pPr>
        <w:jc w:val="both"/>
        <w:rPr>
          <w:rFonts w:eastAsia="TimesNewRomanPSMT"/>
          <w:bCs/>
          <w:noProof/>
          <w:lang w:val="sr-Cyrl-RS"/>
        </w:rPr>
      </w:pPr>
      <w:r w:rsidRPr="004C16C6">
        <w:rPr>
          <w:b/>
          <w:bCs/>
          <w:i/>
          <w:iCs/>
          <w:noProof/>
          <w:lang w:val="sr-Cyrl-RS"/>
        </w:rPr>
        <w:t>2. НАЧИН НА КОЈИ ПОНУДА МОРА ДА БУДЕ САЧИЊЕНА</w:t>
      </w:r>
    </w:p>
    <w:p w:rsidR="00F41CB4" w:rsidRPr="004C16C6" w:rsidRDefault="00F41CB4" w:rsidP="00F41CB4">
      <w:pPr>
        <w:jc w:val="both"/>
        <w:rPr>
          <w:rFonts w:eastAsia="TimesNewRomanPSMT"/>
          <w:bCs/>
          <w:noProof/>
          <w:lang w:val="sr-Cyrl-RS"/>
        </w:rPr>
      </w:pPr>
      <w:r w:rsidRPr="004C16C6">
        <w:rPr>
          <w:rFonts w:eastAsia="TimesNewRomanPSMT"/>
          <w:bCs/>
          <w:noProof/>
          <w:lang w:val="sr-Cyrl-R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F41CB4" w:rsidRPr="004C16C6" w:rsidRDefault="00F41CB4" w:rsidP="00F41CB4">
      <w:pPr>
        <w:jc w:val="both"/>
        <w:rPr>
          <w:rFonts w:eastAsia="TimesNewRomanPSMT"/>
          <w:bCs/>
          <w:noProof/>
          <w:lang w:val="sr-Cyrl-RS"/>
        </w:rPr>
      </w:pPr>
      <w:r w:rsidRPr="004C16C6">
        <w:rPr>
          <w:rFonts w:eastAsia="TimesNewRomanPSMT"/>
          <w:bCs/>
          <w:noProof/>
          <w:lang w:val="sr-Cyrl-RS"/>
        </w:rPr>
        <w:t xml:space="preserve">На полеђини коверте или на кутији навести назив и адресу понуђача. </w:t>
      </w:r>
    </w:p>
    <w:p w:rsidR="00F41CB4" w:rsidRPr="004C16C6" w:rsidRDefault="00F41CB4" w:rsidP="00F41CB4">
      <w:pPr>
        <w:jc w:val="both"/>
        <w:rPr>
          <w:rFonts w:eastAsia="TimesNewRomanPSMT"/>
          <w:bCs/>
          <w:noProof/>
          <w:lang w:val="sr-Cyrl-RS"/>
        </w:rPr>
      </w:pPr>
      <w:r w:rsidRPr="004C16C6">
        <w:rPr>
          <w:rFonts w:eastAsia="TimesNewRomanPSMT"/>
          <w:bCs/>
          <w:noProof/>
          <w:lang w:val="sr-Cyrl-R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41CB4" w:rsidRPr="004C16C6" w:rsidRDefault="00F41CB4" w:rsidP="00F41CB4">
      <w:pPr>
        <w:autoSpaceDE w:val="0"/>
        <w:autoSpaceDN w:val="0"/>
        <w:adjustRightInd w:val="0"/>
        <w:spacing w:line="240" w:lineRule="auto"/>
        <w:jc w:val="both"/>
        <w:rPr>
          <w:noProof/>
          <w:color w:val="FF0000"/>
          <w:lang w:val="sr-Cyrl-RS"/>
        </w:rPr>
      </w:pPr>
      <w:r w:rsidRPr="004C16C6">
        <w:rPr>
          <w:rFonts w:eastAsia="TimesNewRomanPSMT"/>
          <w:bCs/>
          <w:noProof/>
          <w:lang w:val="sr-Cyrl-RS"/>
        </w:rPr>
        <w:t xml:space="preserve">Понуду доставити на адресу: </w:t>
      </w:r>
      <w:r w:rsidRPr="004C16C6">
        <w:rPr>
          <w:rFonts w:eastAsia="TimesNewRomanPSMT"/>
          <w:bCs/>
          <w:noProof/>
          <w:color w:val="auto"/>
          <w:lang w:val="sr-Cyrl-RS"/>
        </w:rPr>
        <w:t>Општа болница Петровац на Млави, Моравска бр.2, 12300 Петров</w:t>
      </w:r>
      <w:r w:rsidRPr="004C16C6">
        <w:rPr>
          <w:i/>
          <w:iCs/>
          <w:noProof/>
          <w:color w:val="auto"/>
          <w:lang w:val="sr-Cyrl-RS"/>
        </w:rPr>
        <w:t xml:space="preserve">ац на Млави, </w:t>
      </w:r>
      <w:r w:rsidRPr="004C16C6">
        <w:rPr>
          <w:rFonts w:eastAsia="TimesNewRomanPSMT"/>
          <w:bCs/>
          <w:noProof/>
          <w:lang w:val="sr-Cyrl-RS"/>
        </w:rPr>
        <w:t xml:space="preserve">са назнаком: </w:t>
      </w:r>
      <w:r w:rsidRPr="004C16C6">
        <w:rPr>
          <w:rFonts w:eastAsia="TimesNewRomanPS-BoldMT"/>
          <w:b/>
          <w:bCs/>
          <w:noProof/>
          <w:lang w:val="sr-Cyrl-RS"/>
        </w:rPr>
        <w:t>,,Понуда за јавну набавку</w:t>
      </w:r>
      <w:r w:rsidRPr="004C16C6">
        <w:rPr>
          <w:noProof/>
          <w:color w:val="auto"/>
          <w:lang w:val="sr-Cyrl-RS"/>
        </w:rPr>
        <w:t xml:space="preserve"> </w:t>
      </w:r>
      <w:r w:rsidRPr="004C16C6">
        <w:rPr>
          <w:b/>
          <w:noProof/>
          <w:color w:val="auto"/>
          <w:lang w:val="sr-Cyrl-RS"/>
        </w:rPr>
        <w:t xml:space="preserve">- </w:t>
      </w:r>
      <w:r w:rsidRPr="004C16C6">
        <w:rPr>
          <w:b/>
          <w:lang w:val="sr-Latn-CS"/>
        </w:rPr>
        <w:t xml:space="preserve">ХРАНЕ </w:t>
      </w:r>
      <w:r w:rsidRPr="004C16C6">
        <w:rPr>
          <w:b/>
          <w:lang w:val="sr-Cyrl-CS"/>
        </w:rPr>
        <w:t>И НАМИРНИЦА ЗА ПРИПРЕМАЊЕ ХРАНЕ</w:t>
      </w:r>
      <w:r w:rsidR="008C4AA7">
        <w:rPr>
          <w:noProof/>
          <w:color w:val="auto"/>
          <w:lang w:val="sr-Cyrl-RS"/>
        </w:rPr>
        <w:t xml:space="preserve"> </w:t>
      </w:r>
      <w:r w:rsidRPr="004C16C6">
        <w:rPr>
          <w:rFonts w:eastAsia="TimesNewRomanPS-BoldMT"/>
          <w:b/>
          <w:bCs/>
          <w:noProof/>
          <w:color w:val="auto"/>
          <w:lang w:val="sr-Cyrl-RS"/>
        </w:rPr>
        <w:t xml:space="preserve">- </w:t>
      </w:r>
      <w:r w:rsidRPr="004C16C6">
        <w:rPr>
          <w:iCs/>
          <w:noProof/>
          <w:color w:val="auto"/>
          <w:lang w:val="sr-Cyrl-RS"/>
        </w:rPr>
        <w:t>Партија _______[</w:t>
      </w:r>
      <w:r w:rsidRPr="004C16C6">
        <w:rPr>
          <w:i/>
          <w:iCs/>
          <w:noProof/>
          <w:color w:val="auto"/>
          <w:lang w:val="sr-Cyrl-RS"/>
        </w:rPr>
        <w:t>навести редни број јавне партије]</w:t>
      </w:r>
      <w:r w:rsidRPr="004C16C6">
        <w:rPr>
          <w:rFonts w:eastAsia="TimesNewRomanPS-BoldMT"/>
          <w:b/>
          <w:bCs/>
          <w:noProof/>
          <w:color w:val="auto"/>
          <w:lang w:val="sr-Cyrl-RS"/>
        </w:rPr>
        <w:t xml:space="preserve"> </w:t>
      </w:r>
      <w:r w:rsidRPr="004C16C6">
        <w:rPr>
          <w:rFonts w:eastAsia="TimesNewRomanPSMT"/>
          <w:b/>
          <w:bCs/>
          <w:noProof/>
          <w:lang w:val="sr-Cyrl-RS"/>
        </w:rPr>
        <w:t xml:space="preserve">- </w:t>
      </w:r>
      <w:r w:rsidRPr="004C16C6">
        <w:rPr>
          <w:rFonts w:eastAsia="TimesNewRomanPS-BoldMT"/>
          <w:b/>
          <w:bCs/>
          <w:noProof/>
          <w:lang w:val="sr-Cyrl-RS"/>
        </w:rPr>
        <w:t>НЕ ОТВАРАТИ”</w:t>
      </w:r>
      <w:r w:rsidRPr="004C16C6">
        <w:rPr>
          <w:b/>
          <w:noProof/>
          <w:lang w:val="sr-Cyrl-RS"/>
        </w:rPr>
        <w:t>.</w:t>
      </w:r>
      <w:r w:rsidRPr="004C16C6">
        <w:rPr>
          <w:noProof/>
          <w:color w:val="FF0000"/>
          <w:lang w:val="sr-Cyrl-RS"/>
        </w:rPr>
        <w:t xml:space="preserve"> </w:t>
      </w:r>
    </w:p>
    <w:p w:rsidR="00F41CB4" w:rsidRPr="004C16C6" w:rsidRDefault="00F41CB4" w:rsidP="008C4AA7">
      <w:pPr>
        <w:shd w:val="clear" w:color="auto" w:fill="FABF8F"/>
        <w:autoSpaceDE w:val="0"/>
        <w:autoSpaceDN w:val="0"/>
        <w:adjustRightInd w:val="0"/>
        <w:spacing w:line="240" w:lineRule="auto"/>
        <w:jc w:val="center"/>
        <w:rPr>
          <w:i/>
          <w:iCs/>
          <w:noProof/>
          <w:color w:val="FF0000"/>
          <w:lang w:val="sr-Cyrl-RS"/>
        </w:rPr>
      </w:pPr>
      <w:r w:rsidRPr="004C16C6">
        <w:rPr>
          <w:noProof/>
          <w:color w:val="auto"/>
          <w:lang w:val="sr-Cyrl-RS"/>
        </w:rPr>
        <w:t xml:space="preserve">Понуда се сматра благовременом уколико је примљена од стране наручиоца до </w:t>
      </w:r>
      <w:r w:rsidR="005D5F64">
        <w:rPr>
          <w:b/>
          <w:noProof/>
          <w:color w:val="auto"/>
          <w:lang w:val="sr-Cyrl-RS"/>
        </w:rPr>
        <w:t>12</w:t>
      </w:r>
      <w:r w:rsidRPr="004C16C6">
        <w:rPr>
          <w:b/>
          <w:noProof/>
          <w:color w:val="auto"/>
          <w:lang w:val="sr-Cyrl-RS"/>
        </w:rPr>
        <w:t>.11.2018.</w:t>
      </w:r>
      <w:r w:rsidRPr="004C16C6">
        <w:rPr>
          <w:i/>
          <w:iCs/>
          <w:noProof/>
          <w:color w:val="FF0000"/>
          <w:lang w:val="sr-Cyrl-RS"/>
        </w:rPr>
        <w:t xml:space="preserve"> </w:t>
      </w:r>
      <w:r w:rsidRPr="004C16C6">
        <w:rPr>
          <w:b/>
          <w:noProof/>
          <w:color w:val="auto"/>
          <w:lang w:val="sr-Cyrl-RS"/>
        </w:rPr>
        <w:t>до 10,00</w:t>
      </w:r>
      <w:r w:rsidRPr="004C16C6">
        <w:rPr>
          <w:b/>
          <w:noProof/>
          <w:color w:val="FF0000"/>
          <w:lang w:val="sr-Cyrl-RS"/>
        </w:rPr>
        <w:t xml:space="preserve"> </w:t>
      </w:r>
      <w:r w:rsidRPr="004C16C6">
        <w:rPr>
          <w:b/>
          <w:noProof/>
          <w:color w:val="auto"/>
          <w:lang w:val="sr-Cyrl-RS"/>
        </w:rPr>
        <w:t>часова</w:t>
      </w:r>
    </w:p>
    <w:p w:rsidR="00F41CB4" w:rsidRPr="004C16C6" w:rsidRDefault="00F41CB4" w:rsidP="00F41CB4">
      <w:pPr>
        <w:autoSpaceDE w:val="0"/>
        <w:autoSpaceDN w:val="0"/>
        <w:adjustRightInd w:val="0"/>
        <w:spacing w:line="240" w:lineRule="auto"/>
        <w:jc w:val="both"/>
        <w:rPr>
          <w:noProof/>
          <w:color w:val="auto"/>
          <w:lang w:val="sr-Cyrl-RS"/>
        </w:rPr>
      </w:pPr>
      <w:r w:rsidRPr="004C16C6">
        <w:rPr>
          <w:noProof/>
          <w:color w:val="auto"/>
          <w:lang w:val="sr-Cyrl-RS"/>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F41CB4" w:rsidRPr="004C16C6" w:rsidRDefault="00F41CB4" w:rsidP="00F41CB4">
      <w:pPr>
        <w:spacing w:line="240" w:lineRule="auto"/>
        <w:jc w:val="both"/>
        <w:rPr>
          <w:rFonts w:eastAsia="Times New Roman"/>
          <w:b/>
          <w:bCs/>
          <w:color w:val="008080"/>
          <w:kern w:val="0"/>
          <w:lang w:val="sr-Cyrl-RS" w:eastAsia="sr-Cyrl-RS"/>
        </w:rPr>
      </w:pPr>
      <w:r w:rsidRPr="004C16C6">
        <w:rPr>
          <w:noProof/>
          <w:color w:val="auto"/>
          <w:lang w:val="sr-Cyrl-R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и</w:t>
      </w:r>
      <w:r w:rsidRPr="004C16C6">
        <w:rPr>
          <w:rFonts w:eastAsia="Times New Roman"/>
          <w:kern w:val="0"/>
          <w:lang w:val="sr-Cyrl-RS" w:eastAsia="sr-Cyrl-RS"/>
        </w:rPr>
        <w:t xml:space="preserve"> наручилац ће је по окончању поступка отварања вратити неотворену понуђачу, са назнаком да је поднета неблаговремено, у складу са чланом 104. став 4  Закона. </w:t>
      </w:r>
    </w:p>
    <w:p w:rsidR="00F41CB4" w:rsidRPr="004C16C6" w:rsidRDefault="00F41CB4" w:rsidP="00F41CB4">
      <w:pPr>
        <w:jc w:val="both"/>
        <w:rPr>
          <w:rFonts w:eastAsia="TimesNewRomanPSMT"/>
          <w:bCs/>
          <w:noProof/>
        </w:rPr>
      </w:pPr>
      <w:r w:rsidRPr="004C16C6">
        <w:rPr>
          <w:b/>
          <w:noProof/>
          <w:lang w:val="sr-Cyrl-RS"/>
        </w:rPr>
        <w:t xml:space="preserve">   </w:t>
      </w:r>
    </w:p>
    <w:p w:rsidR="00F41CB4" w:rsidRPr="004C16C6" w:rsidRDefault="00F41CB4" w:rsidP="00F41CB4">
      <w:pPr>
        <w:jc w:val="both"/>
        <w:rPr>
          <w:iCs/>
          <w:noProof/>
          <w:color w:val="auto"/>
          <w:lang w:val="sr-Cyrl-RS"/>
        </w:rPr>
      </w:pPr>
      <w:r w:rsidRPr="004C16C6">
        <w:rPr>
          <w:iCs/>
          <w:noProof/>
          <w:color w:val="auto"/>
          <w:lang w:val="sr-Cyrl-R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w:t>
      </w:r>
      <w:r w:rsidR="00523443">
        <w:rPr>
          <w:iCs/>
          <w:noProof/>
          <w:color w:val="auto"/>
          <w:lang w:val="sr-Cyrl-RS"/>
        </w:rPr>
        <w:t>:</w:t>
      </w:r>
      <w:r w:rsidRPr="004C16C6">
        <w:rPr>
          <w:iCs/>
          <w:noProof/>
          <w:color w:val="auto"/>
          <w:lang w:val="sr-Cyrl-RS"/>
        </w:rPr>
        <w:t xml:space="preserve"> Изјаве о независној понуди</w:t>
      </w:r>
      <w:r w:rsidR="00523443">
        <w:rPr>
          <w:iCs/>
          <w:noProof/>
          <w:color w:val="auto"/>
          <w:lang w:val="sr-Cyrl-RS"/>
        </w:rPr>
        <w:t xml:space="preserve"> </w:t>
      </w:r>
      <w:r w:rsidR="00523443" w:rsidRPr="004C16C6">
        <w:rPr>
          <w:iCs/>
          <w:noProof/>
          <w:color w:val="auto"/>
          <w:lang w:val="sr-Cyrl-RS"/>
        </w:rPr>
        <w:t>кој</w:t>
      </w:r>
      <w:r w:rsidR="00523443">
        <w:rPr>
          <w:iCs/>
          <w:noProof/>
          <w:color w:val="auto"/>
          <w:lang w:val="sr-Cyrl-RS"/>
        </w:rPr>
        <w:t>а мора</w:t>
      </w:r>
      <w:r w:rsidR="00523443" w:rsidRPr="004C16C6">
        <w:rPr>
          <w:iCs/>
          <w:noProof/>
          <w:color w:val="auto"/>
          <w:lang w:val="sr-Cyrl-RS"/>
        </w:rPr>
        <w:t xml:space="preserve"> бити потписане и оверене печатом од стране сваког понуђача из групе понуђача</w:t>
      </w:r>
      <w:r w:rsidR="00523443">
        <w:rPr>
          <w:iCs/>
          <w:noProof/>
          <w:color w:val="auto"/>
          <w:lang w:val="sr-Cyrl-RS"/>
        </w:rPr>
        <w:t xml:space="preserve"> и достављања</w:t>
      </w:r>
      <w:r w:rsidRPr="004C16C6">
        <w:rPr>
          <w:iCs/>
          <w:noProof/>
          <w:color w:val="auto"/>
          <w:lang w:val="sr-Cyrl-RS"/>
        </w:rPr>
        <w:t xml:space="preserve"> </w:t>
      </w:r>
      <w:r w:rsidR="00523443">
        <w:rPr>
          <w:iCs/>
          <w:noProof/>
          <w:color w:val="auto"/>
          <w:lang w:val="sr-Cyrl-RS"/>
        </w:rPr>
        <w:t xml:space="preserve">доказа </w:t>
      </w:r>
      <w:r w:rsidRPr="004C16C6">
        <w:rPr>
          <w:iCs/>
          <w:noProof/>
          <w:color w:val="auto"/>
          <w:lang w:val="sr-Cyrl-RS"/>
        </w:rPr>
        <w:t>из чл. 75. ст. 2. Закона</w:t>
      </w:r>
      <w:r w:rsidR="00523443">
        <w:rPr>
          <w:iCs/>
          <w:noProof/>
          <w:color w:val="auto"/>
          <w:lang w:val="sr-Cyrl-RS"/>
        </w:rPr>
        <w:t>, које мора доставити сваки понуђач понаособ</w:t>
      </w:r>
      <w:r w:rsidRPr="004C16C6">
        <w:rPr>
          <w:iCs/>
          <w:noProof/>
          <w:color w:val="auto"/>
          <w:lang w:val="sr-Cyrl-RS"/>
        </w:rPr>
        <w:t>.</w:t>
      </w:r>
      <w:r w:rsidRPr="004C16C6">
        <w:rPr>
          <w:bCs/>
          <w:iCs/>
          <w:noProof/>
          <w:color w:val="auto"/>
          <w:lang w:val="sr-Cyrl-RS"/>
        </w:rPr>
        <w:t xml:space="preserve"> У случају да се понуђачи определе да</w:t>
      </w:r>
      <w:r w:rsidRPr="004C16C6">
        <w:rPr>
          <w:iCs/>
          <w:noProof/>
          <w:color w:val="auto"/>
          <w:lang w:val="sr-Cyrl-RS"/>
        </w:rPr>
        <w:t xml:space="preserve"> један понуђач из групе потписује и печатом оверава обрасце дате у конкурсној документацији (изузев поменут</w:t>
      </w:r>
      <w:r w:rsidR="00523443">
        <w:rPr>
          <w:iCs/>
          <w:noProof/>
          <w:color w:val="auto"/>
          <w:lang w:val="sr-Cyrl-RS"/>
        </w:rPr>
        <w:t>ог</w:t>
      </w:r>
      <w:r w:rsidRPr="004C16C6">
        <w:rPr>
          <w:iCs/>
          <w:noProof/>
          <w:color w:val="auto"/>
          <w:lang w:val="sr-Cyrl-RS"/>
        </w:rPr>
        <w:t>),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F41CB4" w:rsidRPr="004C16C6" w:rsidRDefault="00F41CB4" w:rsidP="00F41CB4">
      <w:pPr>
        <w:jc w:val="both"/>
        <w:rPr>
          <w:i/>
          <w:noProof/>
          <w:color w:val="auto"/>
          <w:lang w:val="sr-Cyrl-RS"/>
        </w:rPr>
      </w:pPr>
    </w:p>
    <w:p w:rsidR="00F41CB4" w:rsidRDefault="00F41CB4" w:rsidP="00F41CB4">
      <w:pPr>
        <w:jc w:val="both"/>
        <w:rPr>
          <w:noProof/>
          <w:lang w:val="sr-Cyrl-RS"/>
        </w:rPr>
      </w:pPr>
      <w:r w:rsidRPr="004C16C6">
        <w:rPr>
          <w:noProof/>
          <w:lang w:val="sr-Cyrl-RS"/>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1B40DE" w:rsidRPr="004C16C6" w:rsidRDefault="001B40DE" w:rsidP="00F41CB4">
      <w:pPr>
        <w:jc w:val="both"/>
        <w:rPr>
          <w:noProof/>
          <w:lang w:val="sr-Cyrl-RS"/>
        </w:rPr>
      </w:pPr>
    </w:p>
    <w:p w:rsidR="00F41CB4" w:rsidRPr="004C16C6" w:rsidRDefault="00F41CB4" w:rsidP="00F41CB4">
      <w:pPr>
        <w:jc w:val="both"/>
        <w:rPr>
          <w:noProof/>
          <w:lang w:val="sr-Cyrl-RS"/>
        </w:rPr>
      </w:pPr>
    </w:p>
    <w:p w:rsidR="00F41CB4" w:rsidRPr="004C16C6" w:rsidRDefault="00F41CB4" w:rsidP="00F41CB4">
      <w:pPr>
        <w:jc w:val="both"/>
        <w:rPr>
          <w:b/>
          <w:bCs/>
          <w:i/>
          <w:iCs/>
          <w:noProof/>
          <w:lang w:val="sr-Cyrl-RS"/>
        </w:rPr>
      </w:pPr>
      <w:r w:rsidRPr="004C16C6">
        <w:rPr>
          <w:b/>
          <w:i/>
          <w:iCs/>
          <w:noProof/>
          <w:lang w:val="sr-Cyrl-RS"/>
        </w:rPr>
        <w:t>3.</w:t>
      </w:r>
      <w:r w:rsidRPr="004C16C6">
        <w:rPr>
          <w:b/>
          <w:bCs/>
          <w:i/>
          <w:iCs/>
          <w:noProof/>
          <w:lang w:val="sr-Cyrl-RS"/>
        </w:rPr>
        <w:t xml:space="preserve"> ПАРТИЈЕ</w:t>
      </w:r>
    </w:p>
    <w:p w:rsidR="00F41CB4" w:rsidRPr="004C16C6" w:rsidRDefault="00F41CB4" w:rsidP="00F41CB4">
      <w:pPr>
        <w:pStyle w:val="ListParagraph2"/>
        <w:autoSpaceDE w:val="0"/>
        <w:autoSpaceDN w:val="0"/>
        <w:adjustRightInd w:val="0"/>
        <w:spacing w:after="0" w:line="240" w:lineRule="auto"/>
        <w:ind w:left="0"/>
        <w:jc w:val="both"/>
        <w:rPr>
          <w:rFonts w:ascii="Times New Roman" w:eastAsia="Arial Unicode MS" w:hAnsi="Times New Roman" w:cs="Times New Roman"/>
          <w:noProof/>
          <w:color w:val="000000"/>
          <w:kern w:val="2"/>
          <w:sz w:val="24"/>
          <w:szCs w:val="24"/>
          <w:lang w:val="sr-Cyrl-RS" w:eastAsia="ar-SA"/>
        </w:rPr>
      </w:pPr>
      <w:r w:rsidRPr="004C16C6">
        <w:rPr>
          <w:rFonts w:ascii="Times New Roman" w:eastAsia="Arial Unicode MS" w:hAnsi="Times New Roman" w:cs="Times New Roman"/>
          <w:noProof/>
          <w:color w:val="000000"/>
          <w:kern w:val="2"/>
          <w:sz w:val="24"/>
          <w:szCs w:val="24"/>
          <w:lang w:val="sr-Cyrl-RS" w:eastAsia="ar-SA"/>
        </w:rPr>
        <w:t>Предметна јавна набавка је обликована у 9 партија.</w:t>
      </w:r>
    </w:p>
    <w:p w:rsidR="00F41CB4" w:rsidRPr="004C16C6" w:rsidRDefault="00F41CB4" w:rsidP="00F41CB4">
      <w:pPr>
        <w:spacing w:line="276" w:lineRule="auto"/>
        <w:jc w:val="both"/>
        <w:rPr>
          <w:rFonts w:eastAsia="TimesNewRomanPSMT"/>
          <w:bCs/>
          <w:noProof/>
          <w:lang w:val="sr-Cyrl-RS"/>
        </w:rPr>
      </w:pPr>
      <w:r w:rsidRPr="004C16C6">
        <w:rPr>
          <w:rFonts w:eastAsia="TimesNewRomanPSMT"/>
          <w:bCs/>
          <w:noProof/>
          <w:lang w:val="sr-Cyrl-RS"/>
        </w:rPr>
        <w:t>Понуђач може да поднесе понуду за једну или више партија. Понуда мора да обухвати најмање једну целокупну партију. Уколико понуђач подноси понуду за обе партије, она мора бити поднета тако да се свака партија може посебно оцењивати.</w:t>
      </w:r>
    </w:p>
    <w:p w:rsidR="00F41CB4" w:rsidRPr="004C16C6" w:rsidRDefault="00F41CB4" w:rsidP="00F41CB4">
      <w:pPr>
        <w:ind w:right="-853"/>
        <w:jc w:val="both"/>
        <w:rPr>
          <w:noProof/>
          <w:lang w:val="sr-Cyrl-RS"/>
        </w:rPr>
      </w:pPr>
      <w:r w:rsidRPr="004C16C6">
        <w:rPr>
          <w:bCs/>
          <w:noProof/>
          <w:lang w:val="sr-Cyrl-RS"/>
        </w:rPr>
        <w:t>Свака партија је предмет посебног оквирног споразума.</w:t>
      </w:r>
    </w:p>
    <w:p w:rsidR="00F41CB4" w:rsidRPr="004C16C6" w:rsidRDefault="00F41CB4" w:rsidP="00F41CB4">
      <w:pPr>
        <w:spacing w:line="276" w:lineRule="auto"/>
        <w:ind w:left="-426" w:right="-853"/>
        <w:jc w:val="both"/>
        <w:rPr>
          <w:noProof/>
          <w:lang w:val="sr-Cyrl-RS"/>
        </w:rPr>
      </w:pPr>
    </w:p>
    <w:p w:rsidR="00F41CB4" w:rsidRPr="004C16C6" w:rsidRDefault="00F41CB4" w:rsidP="00F41CB4">
      <w:pPr>
        <w:jc w:val="both"/>
        <w:rPr>
          <w:bCs/>
          <w:iCs/>
          <w:noProof/>
          <w:lang w:val="sr-Cyrl-RS"/>
        </w:rPr>
      </w:pPr>
      <w:r w:rsidRPr="004C16C6">
        <w:rPr>
          <w:b/>
          <w:i/>
          <w:iCs/>
          <w:noProof/>
          <w:lang w:val="sr-Cyrl-RS"/>
        </w:rPr>
        <w:t>4.</w:t>
      </w:r>
      <w:r w:rsidRPr="004C16C6">
        <w:rPr>
          <w:b/>
          <w:bCs/>
          <w:i/>
          <w:iCs/>
          <w:noProof/>
          <w:lang w:val="sr-Cyrl-RS"/>
        </w:rPr>
        <w:t xml:space="preserve">  ПОНУДА СА ВАРИЈАНТАМА</w:t>
      </w:r>
    </w:p>
    <w:p w:rsidR="00F41CB4" w:rsidRPr="004C16C6" w:rsidRDefault="00F41CB4" w:rsidP="00F41CB4">
      <w:pPr>
        <w:jc w:val="both"/>
        <w:rPr>
          <w:b/>
          <w:bCs/>
          <w:i/>
          <w:iCs/>
          <w:noProof/>
          <w:lang w:val="sr-Cyrl-RS"/>
        </w:rPr>
      </w:pPr>
      <w:r w:rsidRPr="004C16C6">
        <w:rPr>
          <w:bCs/>
          <w:iCs/>
          <w:noProof/>
          <w:lang w:val="sr-Cyrl-RS"/>
        </w:rPr>
        <w:t>Подношење понуде са варијантама није дозвољено.</w:t>
      </w:r>
    </w:p>
    <w:p w:rsidR="00F41CB4" w:rsidRPr="004C16C6" w:rsidRDefault="00F41CB4" w:rsidP="00F41CB4">
      <w:pPr>
        <w:jc w:val="both"/>
        <w:rPr>
          <w:b/>
          <w:bCs/>
          <w:i/>
          <w:iCs/>
          <w:noProof/>
          <w:lang w:val="sr-Cyrl-RS"/>
        </w:rPr>
      </w:pPr>
    </w:p>
    <w:p w:rsidR="00F41CB4" w:rsidRPr="004C16C6" w:rsidRDefault="00F41CB4" w:rsidP="00F41CB4">
      <w:pPr>
        <w:jc w:val="both"/>
        <w:rPr>
          <w:noProof/>
          <w:lang w:val="sr-Cyrl-RS"/>
        </w:rPr>
      </w:pPr>
      <w:r w:rsidRPr="004C16C6">
        <w:rPr>
          <w:b/>
          <w:bCs/>
          <w:i/>
          <w:iCs/>
          <w:noProof/>
          <w:lang w:val="sr-Cyrl-RS"/>
        </w:rPr>
        <w:t xml:space="preserve">5. </w:t>
      </w:r>
      <w:r w:rsidRPr="004C16C6">
        <w:rPr>
          <w:b/>
          <w:i/>
          <w:iCs/>
          <w:noProof/>
          <w:lang w:val="sr-Cyrl-RS"/>
        </w:rPr>
        <w:t>НАЧИН ИЗМЕНЕ, ДОПУНЕ И ОПОЗИВА ПОНУДЕ</w:t>
      </w:r>
    </w:p>
    <w:p w:rsidR="00F41CB4" w:rsidRPr="004C16C6" w:rsidRDefault="00F41CB4" w:rsidP="00F41CB4">
      <w:pPr>
        <w:jc w:val="both"/>
        <w:rPr>
          <w:noProof/>
          <w:lang w:val="sr-Cyrl-RS"/>
        </w:rPr>
      </w:pPr>
      <w:r w:rsidRPr="004C16C6">
        <w:rPr>
          <w:noProof/>
          <w:lang w:val="sr-Cyrl-RS"/>
        </w:rPr>
        <w:t>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w:t>
      </w:r>
    </w:p>
    <w:p w:rsidR="00F41CB4" w:rsidRPr="004C16C6" w:rsidRDefault="00F41CB4" w:rsidP="00F41CB4">
      <w:pPr>
        <w:jc w:val="both"/>
        <w:rPr>
          <w:noProof/>
          <w:lang w:val="sr-Cyrl-RS"/>
        </w:rPr>
      </w:pPr>
      <w:r w:rsidRPr="004C16C6">
        <w:rPr>
          <w:noProof/>
          <w:lang w:val="sr-Cyrl-RS"/>
        </w:rPr>
        <w:t xml:space="preserve">Измене и допуне понуде се врше на тај начин што понуђач подноси наручиоцу измењене и/или допуњене документе, обрасце или друге делове понуде, уз пратећи допис, потписан и печатиран од стране овлашћеног лица понуђача у коме су измене и/или допуне образложене. </w:t>
      </w:r>
    </w:p>
    <w:p w:rsidR="00F41CB4" w:rsidRPr="004C16C6" w:rsidRDefault="00F41CB4" w:rsidP="00F41CB4">
      <w:pPr>
        <w:jc w:val="both"/>
        <w:rPr>
          <w:noProof/>
          <w:lang w:val="sr-Cyrl-RS"/>
        </w:rPr>
      </w:pPr>
      <w:r w:rsidRPr="004C16C6">
        <w:rPr>
          <w:noProof/>
          <w:lang w:val="sr-Cyrl-RS"/>
        </w:rPr>
        <w:t>Опозив понуде понуђач врши тако што наручиоцу подноси непосредно или путем поште, у затвореној коверти, документ у коме јасно наводи да опозива поднету понуду, а који је потписан и печатиран од стране овлашћеног лица понуђача.</w:t>
      </w:r>
    </w:p>
    <w:p w:rsidR="00F41CB4" w:rsidRPr="004C16C6" w:rsidRDefault="00F41CB4" w:rsidP="00F41CB4">
      <w:pPr>
        <w:jc w:val="both"/>
        <w:rPr>
          <w:rFonts w:eastAsia="TimesNewRomanPSMT"/>
          <w:bCs/>
          <w:iCs/>
          <w:noProof/>
          <w:lang w:val="sr-Cyrl-RS"/>
        </w:rPr>
      </w:pPr>
      <w:r w:rsidRPr="004C16C6">
        <w:rPr>
          <w:rFonts w:eastAsia="TimesNewRomanPSMT"/>
          <w:bCs/>
          <w:iCs/>
          <w:noProof/>
          <w:lang w:val="sr-Cyrl-RS"/>
        </w:rPr>
        <w:t>Измену, допуну или опозив понуде треба доставити на адресу: Општа болница Петровац на Млави, Моравска бр.2, 12300 Петровац на Млави,</w:t>
      </w:r>
      <w:r w:rsidRPr="004C16C6">
        <w:rPr>
          <w:i/>
          <w:iCs/>
          <w:noProof/>
          <w:lang w:val="sr-Cyrl-RS"/>
        </w:rPr>
        <w:t xml:space="preserve"> </w:t>
      </w:r>
      <w:r w:rsidRPr="004C16C6">
        <w:rPr>
          <w:rFonts w:eastAsia="TimesNewRomanPSMT"/>
          <w:bCs/>
          <w:iCs/>
          <w:noProof/>
          <w:color w:val="FF0000"/>
          <w:lang w:val="sr-Cyrl-RS"/>
        </w:rPr>
        <w:t xml:space="preserve"> </w:t>
      </w:r>
      <w:r w:rsidRPr="004C16C6">
        <w:rPr>
          <w:rFonts w:eastAsia="TimesNewRomanPSMT"/>
          <w:bCs/>
          <w:iCs/>
          <w:noProof/>
          <w:lang w:val="sr-Cyrl-RS"/>
        </w:rPr>
        <w:t>са назнаком:</w:t>
      </w:r>
    </w:p>
    <w:p w:rsidR="00F41CB4" w:rsidRPr="004C16C6" w:rsidRDefault="00F41CB4" w:rsidP="00F41CB4">
      <w:pPr>
        <w:jc w:val="both"/>
        <w:rPr>
          <w:rFonts w:eastAsia="TimesNewRomanPSMT"/>
          <w:bCs/>
          <w:noProof/>
          <w:lang w:val="sr-Cyrl-RS"/>
        </w:rPr>
      </w:pPr>
      <w:r w:rsidRPr="004C16C6">
        <w:rPr>
          <w:rFonts w:eastAsia="TimesNewRomanPSMT"/>
          <w:bCs/>
          <w:iCs/>
          <w:noProof/>
          <w:lang w:val="sr-Cyrl-RS"/>
        </w:rPr>
        <w:t>„</w:t>
      </w:r>
      <w:r w:rsidRPr="004C16C6">
        <w:rPr>
          <w:rFonts w:eastAsia="TimesNewRomanPSMT"/>
          <w:b/>
          <w:bCs/>
          <w:iCs/>
          <w:noProof/>
          <w:lang w:val="sr-Cyrl-RS"/>
        </w:rPr>
        <w:t>Измена / Допуна / Опозив / Измена и допуна - понуде</w:t>
      </w:r>
      <w:r w:rsidRPr="004C16C6">
        <w:rPr>
          <w:rFonts w:eastAsia="TimesNewRomanPS-BoldMT"/>
          <w:b/>
          <w:bCs/>
          <w:noProof/>
          <w:lang w:val="sr-Cyrl-RS"/>
        </w:rPr>
        <w:t xml:space="preserve"> за јавну набавку</w:t>
      </w:r>
      <w:r w:rsidRPr="004C16C6">
        <w:rPr>
          <w:noProof/>
          <w:lang w:val="sr-Cyrl-RS"/>
        </w:rPr>
        <w:t xml:space="preserve"> </w:t>
      </w:r>
      <w:r w:rsidRPr="004C16C6">
        <w:rPr>
          <w:b/>
          <w:noProof/>
          <w:color w:val="auto"/>
          <w:lang w:val="sr-Cyrl-RS"/>
        </w:rPr>
        <w:t>ДОБАРА – ХРАНА И НАМИРНИЦЕ ЗА ПРИПРЕМАЊЕ ХРАНЕ</w:t>
      </w:r>
      <w:r w:rsidR="00B42FAD">
        <w:rPr>
          <w:b/>
          <w:noProof/>
          <w:color w:val="auto"/>
          <w:lang w:val="sr-Cyrl-RS"/>
        </w:rPr>
        <w:t xml:space="preserve"> </w:t>
      </w:r>
      <w:r w:rsidRPr="004C16C6">
        <w:rPr>
          <w:rFonts w:eastAsia="TimesNewRomanPSMT"/>
          <w:b/>
          <w:bCs/>
          <w:noProof/>
          <w:lang w:val="sr-Cyrl-RS"/>
        </w:rPr>
        <w:t>–</w:t>
      </w:r>
      <w:r w:rsidR="00B42FAD">
        <w:rPr>
          <w:rFonts w:eastAsia="TimesNewRomanPSMT"/>
          <w:b/>
          <w:bCs/>
          <w:noProof/>
          <w:lang w:val="sr-Cyrl-RS"/>
        </w:rPr>
        <w:t xml:space="preserve"> </w:t>
      </w:r>
      <w:r w:rsidRPr="004C16C6">
        <w:rPr>
          <w:rFonts w:eastAsia="TimesNewRomanPSMT"/>
          <w:b/>
          <w:bCs/>
          <w:noProof/>
          <w:lang w:val="sr-Cyrl-RS"/>
        </w:rPr>
        <w:t xml:space="preserve">Партија __________ </w:t>
      </w:r>
      <w:r w:rsidRPr="004C16C6">
        <w:rPr>
          <w:rFonts w:eastAsia="TimesNewRomanPS-BoldMT"/>
          <w:b/>
          <w:bCs/>
          <w:noProof/>
          <w:lang w:val="sr-Cyrl-RS"/>
        </w:rPr>
        <w:t>НЕ ОТВАРАТИ”</w:t>
      </w:r>
      <w:r w:rsidRPr="004C16C6">
        <w:rPr>
          <w:rFonts w:eastAsia="TimesNewRomanPSMT"/>
          <w:bCs/>
          <w:iCs/>
          <w:noProof/>
          <w:lang w:val="sr-Cyrl-RS"/>
        </w:rPr>
        <w:t xml:space="preserve"> </w:t>
      </w:r>
    </w:p>
    <w:p w:rsidR="008B2B95" w:rsidRPr="004C16C6" w:rsidRDefault="00F41CB4" w:rsidP="00F41CB4">
      <w:pPr>
        <w:jc w:val="both"/>
        <w:rPr>
          <w:rFonts w:eastAsia="TimesNewRomanPSMT"/>
          <w:bCs/>
          <w:noProof/>
        </w:rPr>
      </w:pPr>
      <w:r w:rsidRPr="004C16C6">
        <w:rPr>
          <w:rFonts w:eastAsia="TimesNewRomanPSMT"/>
          <w:bCs/>
          <w:noProof/>
          <w:lang w:val="sr-Cyrl-R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41CB4" w:rsidRPr="004C16C6" w:rsidRDefault="00F41CB4" w:rsidP="00F41CB4">
      <w:pPr>
        <w:jc w:val="both"/>
        <w:rPr>
          <w:noProof/>
          <w:lang w:val="sr-Cyrl-RS"/>
        </w:rPr>
      </w:pPr>
      <w:r w:rsidRPr="004C16C6">
        <w:rPr>
          <w:noProof/>
          <w:lang w:val="sr-Cyrl-RS"/>
        </w:rPr>
        <w:t>По истеку рока за подношење понуда понуђач не може да повуче, нити да мења, нити да допуњује своју понуду.</w:t>
      </w:r>
    </w:p>
    <w:p w:rsidR="00F41CB4" w:rsidRPr="004C16C6" w:rsidRDefault="00F41CB4" w:rsidP="00F41CB4">
      <w:pPr>
        <w:jc w:val="both"/>
        <w:rPr>
          <w:b/>
          <w:i/>
          <w:iCs/>
          <w:noProof/>
          <w:lang w:val="sr-Cyrl-RS"/>
        </w:rPr>
      </w:pPr>
    </w:p>
    <w:p w:rsidR="00F41CB4" w:rsidRPr="004C16C6" w:rsidRDefault="00F41CB4" w:rsidP="00F41CB4">
      <w:pPr>
        <w:jc w:val="both"/>
        <w:rPr>
          <w:bCs/>
          <w:iCs/>
          <w:noProof/>
          <w:lang w:val="sr-Cyrl-RS"/>
        </w:rPr>
      </w:pPr>
      <w:r w:rsidRPr="004C16C6">
        <w:rPr>
          <w:b/>
          <w:bCs/>
          <w:i/>
          <w:iCs/>
          <w:noProof/>
          <w:lang w:val="sr-Cyrl-RS"/>
        </w:rPr>
        <w:t xml:space="preserve">6. НАЧИН ПОДНОШЕЊА ПОНУДЕ </w:t>
      </w:r>
    </w:p>
    <w:p w:rsidR="00F41CB4" w:rsidRPr="004C16C6" w:rsidRDefault="00F41CB4" w:rsidP="00F41CB4">
      <w:pPr>
        <w:jc w:val="both"/>
        <w:rPr>
          <w:iCs/>
          <w:noProof/>
          <w:lang w:val="sr-Cyrl-RS"/>
        </w:rPr>
      </w:pPr>
      <w:r w:rsidRPr="004C16C6">
        <w:rPr>
          <w:bCs/>
          <w:iCs/>
          <w:noProof/>
          <w:lang w:val="sr-Cyrl-RS"/>
        </w:rPr>
        <w:t>Понуђач може да поднесе само једну понуду.</w:t>
      </w:r>
      <w:r w:rsidRPr="004C16C6">
        <w:rPr>
          <w:i/>
          <w:iCs/>
          <w:noProof/>
          <w:lang w:val="sr-Cyrl-RS"/>
        </w:rPr>
        <w:t xml:space="preserve"> </w:t>
      </w:r>
    </w:p>
    <w:p w:rsidR="00F41CB4" w:rsidRPr="004C16C6" w:rsidRDefault="00F41CB4" w:rsidP="00F41CB4">
      <w:pPr>
        <w:jc w:val="both"/>
        <w:rPr>
          <w:iCs/>
          <w:noProof/>
          <w:lang w:val="sr-Cyrl-RS"/>
        </w:rPr>
      </w:pPr>
      <w:r w:rsidRPr="004C16C6">
        <w:rPr>
          <w:iCs/>
          <w:noProof/>
          <w:lang w:val="sr-Cyrl-R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F41CB4" w:rsidRPr="004C16C6" w:rsidRDefault="00F41CB4" w:rsidP="00F41CB4">
      <w:pPr>
        <w:jc w:val="both"/>
        <w:rPr>
          <w:i/>
          <w:iCs/>
          <w:noProof/>
          <w:color w:val="FF0000"/>
          <w:lang w:val="sr-Cyrl-RS"/>
        </w:rPr>
      </w:pPr>
      <w:r w:rsidRPr="004C16C6">
        <w:rPr>
          <w:iCs/>
          <w:noProof/>
          <w:lang w:val="sr-Cyrl-RS"/>
        </w:rPr>
        <w:t>У Обрасцу понуде ,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F41CB4" w:rsidRPr="004C16C6" w:rsidRDefault="00F41CB4" w:rsidP="00F41CB4">
      <w:pPr>
        <w:jc w:val="both"/>
        <w:rPr>
          <w:noProof/>
          <w:lang w:val="sr-Cyrl-RS"/>
        </w:rPr>
      </w:pPr>
    </w:p>
    <w:p w:rsidR="00F41CB4" w:rsidRPr="004C16C6" w:rsidRDefault="00F41CB4" w:rsidP="00F41CB4">
      <w:pPr>
        <w:jc w:val="both"/>
        <w:rPr>
          <w:iCs/>
          <w:noProof/>
          <w:lang w:val="sr-Cyrl-RS"/>
        </w:rPr>
      </w:pPr>
      <w:r w:rsidRPr="004C16C6">
        <w:rPr>
          <w:b/>
          <w:bCs/>
          <w:i/>
          <w:iCs/>
          <w:noProof/>
          <w:lang w:val="sr-Cyrl-RS"/>
        </w:rPr>
        <w:t>7. ПОНУДА СА ПОДИЗВОЂАЧЕМ</w:t>
      </w:r>
    </w:p>
    <w:p w:rsidR="00F41CB4" w:rsidRPr="004C16C6" w:rsidRDefault="00F41CB4" w:rsidP="00F41CB4">
      <w:pPr>
        <w:jc w:val="both"/>
        <w:rPr>
          <w:iCs/>
          <w:noProof/>
          <w:lang w:val="sr-Cyrl-RS"/>
        </w:rPr>
      </w:pPr>
      <w:r w:rsidRPr="004C16C6">
        <w:rPr>
          <w:iCs/>
          <w:noProof/>
          <w:lang w:val="sr-Cyrl-RS"/>
        </w:rPr>
        <w:t xml:space="preserve">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F41CB4" w:rsidRPr="004C16C6" w:rsidRDefault="00F41CB4" w:rsidP="00F41CB4">
      <w:pPr>
        <w:jc w:val="both"/>
        <w:rPr>
          <w:iCs/>
          <w:noProof/>
          <w:lang w:val="sr-Cyrl-RS"/>
        </w:rPr>
      </w:pPr>
      <w:r w:rsidRPr="004C16C6">
        <w:rPr>
          <w:iCs/>
          <w:noProof/>
          <w:lang w:val="sr-Cyrl-RS"/>
        </w:rPr>
        <w:lastRenderedPageBreak/>
        <w:t xml:space="preserve">Уколико оквирни споразум о јавној набавци буде закључен између наручиоца и понуђача који подноси понуду са подизвођачем, тај подизвођач ће бити наведен и у оквирном споразуму о јавној набавци. </w:t>
      </w:r>
    </w:p>
    <w:p w:rsidR="00F41CB4" w:rsidRPr="004C16C6" w:rsidRDefault="00F41CB4" w:rsidP="00F41CB4">
      <w:pPr>
        <w:jc w:val="both"/>
        <w:rPr>
          <w:iCs/>
          <w:noProof/>
          <w:lang w:val="sr-Cyrl-RS"/>
        </w:rPr>
      </w:pPr>
      <w:r w:rsidRPr="004C16C6">
        <w:rPr>
          <w:iCs/>
          <w:noProof/>
          <w:lang w:val="sr-Cyrl-RS"/>
        </w:rPr>
        <w:t>Понуђач је дужан да за подизвођаче достави доказе о испуњ</w:t>
      </w:r>
      <w:r w:rsidR="00BB7AA4">
        <w:rPr>
          <w:iCs/>
          <w:noProof/>
          <w:lang w:val="sr-Cyrl-RS"/>
        </w:rPr>
        <w:t xml:space="preserve">ености услова који су наведени </w:t>
      </w:r>
      <w:r w:rsidRPr="004C16C6">
        <w:rPr>
          <w:iCs/>
          <w:noProof/>
          <w:lang w:val="sr-Cyrl-RS"/>
        </w:rPr>
        <w:t>конкурсн</w:t>
      </w:r>
      <w:r w:rsidR="00BB7AA4">
        <w:rPr>
          <w:iCs/>
          <w:noProof/>
          <w:lang w:val="sr-Cyrl-RS"/>
        </w:rPr>
        <w:t>ом</w:t>
      </w:r>
      <w:r w:rsidRPr="004C16C6">
        <w:rPr>
          <w:iCs/>
          <w:noProof/>
          <w:lang w:val="sr-Cyrl-RS"/>
        </w:rPr>
        <w:t xml:space="preserve"> документациј</w:t>
      </w:r>
      <w:r w:rsidR="00BB7AA4">
        <w:rPr>
          <w:iCs/>
          <w:noProof/>
          <w:lang w:val="sr-Cyrl-RS"/>
        </w:rPr>
        <w:t>ом</w:t>
      </w:r>
      <w:r w:rsidRPr="004C16C6">
        <w:rPr>
          <w:iCs/>
          <w:noProof/>
          <w:lang w:val="sr-Cyrl-RS"/>
        </w:rPr>
        <w:t>, у складу са Упутством како се доказује испуњеност услова.</w:t>
      </w:r>
    </w:p>
    <w:p w:rsidR="00F41CB4" w:rsidRPr="004C16C6" w:rsidRDefault="00F41CB4" w:rsidP="00F41CB4">
      <w:pPr>
        <w:jc w:val="both"/>
        <w:rPr>
          <w:iCs/>
          <w:noProof/>
          <w:lang w:val="sr-Cyrl-RS"/>
        </w:rPr>
      </w:pPr>
      <w:r w:rsidRPr="004C16C6">
        <w:rPr>
          <w:iCs/>
          <w:noProof/>
          <w:lang w:val="sr-Cyrl-RS"/>
        </w:rPr>
        <w:t xml:space="preserve">Понуђач у потпуности одговара наручиоцу за извршење обавеза из поступка јавне набавке, односно извршење оквирног споразума, без обзира на број подизвођача. </w:t>
      </w:r>
    </w:p>
    <w:p w:rsidR="00F41CB4" w:rsidRPr="004C16C6" w:rsidRDefault="00F41CB4" w:rsidP="00F41CB4">
      <w:pPr>
        <w:jc w:val="both"/>
        <w:rPr>
          <w:noProof/>
          <w:lang w:val="sr-Cyrl-RS"/>
        </w:rPr>
      </w:pPr>
      <w:r w:rsidRPr="004C16C6">
        <w:rPr>
          <w:iCs/>
          <w:noProof/>
          <w:lang w:val="sr-Cyrl-RS"/>
        </w:rPr>
        <w:t>Понуђач је дужан да наручиоцу, на његов захтев, омогући приступ код подизвођача, ради утврђивања испуњености тражених услова.</w:t>
      </w:r>
    </w:p>
    <w:p w:rsidR="00F41CB4" w:rsidRPr="004C16C6" w:rsidRDefault="00F41CB4" w:rsidP="00F41CB4">
      <w:pPr>
        <w:jc w:val="both"/>
        <w:rPr>
          <w:b/>
          <w:i/>
          <w:noProof/>
          <w:lang w:val="sr-Cyrl-RS"/>
        </w:rPr>
      </w:pPr>
    </w:p>
    <w:p w:rsidR="00F41CB4" w:rsidRPr="004C16C6" w:rsidRDefault="00F41CB4" w:rsidP="00F41CB4">
      <w:pPr>
        <w:jc w:val="both"/>
        <w:rPr>
          <w:noProof/>
          <w:lang w:val="sr-Cyrl-RS"/>
        </w:rPr>
      </w:pPr>
      <w:r w:rsidRPr="004C16C6">
        <w:rPr>
          <w:b/>
          <w:i/>
          <w:noProof/>
          <w:lang w:val="sr-Cyrl-RS"/>
        </w:rPr>
        <w:t>8. ЗАЈЕДНИЧКА ПОНУДА</w:t>
      </w:r>
    </w:p>
    <w:p w:rsidR="00F41CB4" w:rsidRPr="004C16C6" w:rsidRDefault="00F41CB4" w:rsidP="00F41CB4">
      <w:pPr>
        <w:jc w:val="both"/>
        <w:rPr>
          <w:noProof/>
          <w:lang w:val="sr-Cyrl-RS"/>
        </w:rPr>
      </w:pPr>
      <w:r w:rsidRPr="004C16C6">
        <w:rPr>
          <w:noProof/>
          <w:lang w:val="sr-Cyrl-RS"/>
        </w:rPr>
        <w:t>Понуду може поднети група понуђача.</w:t>
      </w:r>
    </w:p>
    <w:p w:rsidR="00F41CB4" w:rsidRPr="004C16C6" w:rsidRDefault="00F41CB4" w:rsidP="00F41CB4">
      <w:pPr>
        <w:jc w:val="both"/>
        <w:rPr>
          <w:noProof/>
          <w:lang w:val="sr-Cyrl-RS"/>
        </w:rPr>
      </w:pPr>
      <w:r w:rsidRPr="004C16C6">
        <w:rPr>
          <w:noProof/>
          <w:lang w:val="sr-Cyrl-RS"/>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до 2) Закона и то податке о: </w:t>
      </w:r>
    </w:p>
    <w:p w:rsidR="00F41CB4" w:rsidRPr="004C16C6" w:rsidRDefault="00F41CB4" w:rsidP="00F41CB4">
      <w:pPr>
        <w:numPr>
          <w:ilvl w:val="0"/>
          <w:numId w:val="15"/>
        </w:numPr>
        <w:ind w:left="720"/>
        <w:jc w:val="both"/>
        <w:rPr>
          <w:noProof/>
          <w:lang w:val="sr-Cyrl-RS"/>
        </w:rPr>
      </w:pPr>
      <w:r w:rsidRPr="004C16C6">
        <w:rPr>
          <w:noProof/>
          <w:lang w:val="sr-Cyrl-RS"/>
        </w:rPr>
        <w:t xml:space="preserve">члану групе који ће бити носилац посла, односно који ће поднети понуду и који ће заступати групу понуђача пред наручиоцем, </w:t>
      </w:r>
    </w:p>
    <w:p w:rsidR="00F41CB4" w:rsidRPr="004C16C6" w:rsidRDefault="00F41CB4" w:rsidP="00F41CB4">
      <w:pPr>
        <w:pStyle w:val="ListParagraph"/>
        <w:numPr>
          <w:ilvl w:val="0"/>
          <w:numId w:val="15"/>
        </w:numPr>
        <w:ind w:left="720"/>
        <w:jc w:val="both"/>
        <w:rPr>
          <w:rFonts w:eastAsia="TimesNewRomanPSMT"/>
          <w:bCs/>
          <w:noProof/>
          <w:lang w:val="sr-Cyrl-RS"/>
        </w:rPr>
      </w:pPr>
      <w:r w:rsidRPr="004C16C6">
        <w:rPr>
          <w:noProof/>
          <w:lang w:val="sr-Cyrl-RS"/>
        </w:rPr>
        <w:t>опису послова сваког од понуђача из групе понуђача за извршење оквирног споразума</w:t>
      </w:r>
    </w:p>
    <w:p w:rsidR="00F41CB4" w:rsidRPr="004C16C6" w:rsidRDefault="00F41CB4" w:rsidP="00F41CB4">
      <w:pPr>
        <w:pStyle w:val="ListParagraph"/>
        <w:numPr>
          <w:ilvl w:val="0"/>
          <w:numId w:val="15"/>
        </w:numPr>
        <w:ind w:left="720"/>
        <w:jc w:val="both"/>
        <w:rPr>
          <w:rFonts w:eastAsia="TimesNewRomanPSMT"/>
          <w:bCs/>
          <w:noProof/>
          <w:lang w:val="sr-Cyrl-RS"/>
        </w:rPr>
      </w:pPr>
      <w:r w:rsidRPr="004C16C6">
        <w:rPr>
          <w:noProof/>
          <w:lang w:val="sr-Cyrl-RS"/>
        </w:rPr>
        <w:t>члану групе који ће доставити тражена средства обезбеђења.</w:t>
      </w:r>
    </w:p>
    <w:p w:rsidR="00F41CB4" w:rsidRPr="004C16C6" w:rsidRDefault="00F41CB4" w:rsidP="00F41CB4">
      <w:pPr>
        <w:pStyle w:val="ListParagraph"/>
        <w:jc w:val="both"/>
        <w:rPr>
          <w:rFonts w:eastAsia="TimesNewRomanPSMT"/>
          <w:bCs/>
          <w:noProof/>
          <w:lang w:val="sr-Cyrl-RS"/>
        </w:rPr>
      </w:pPr>
    </w:p>
    <w:p w:rsidR="00F41CB4" w:rsidRPr="004C16C6" w:rsidRDefault="00F41CB4" w:rsidP="00F41CB4">
      <w:pPr>
        <w:jc w:val="both"/>
        <w:rPr>
          <w:noProof/>
          <w:lang w:val="sr-Cyrl-RS"/>
        </w:rPr>
      </w:pPr>
      <w:r w:rsidRPr="004C16C6">
        <w:rPr>
          <w:noProof/>
          <w:lang w:val="sr-Cyrl-RS"/>
        </w:rPr>
        <w:t>Група понуђача је дужна да достави све доказе о испуњености услова који су наведени у  конкурсн</w:t>
      </w:r>
      <w:r w:rsidR="00B42FAD">
        <w:rPr>
          <w:noProof/>
          <w:lang w:val="sr-Cyrl-RS"/>
        </w:rPr>
        <w:t>ој</w:t>
      </w:r>
      <w:r w:rsidRPr="004C16C6">
        <w:rPr>
          <w:noProof/>
          <w:lang w:val="sr-Cyrl-RS"/>
        </w:rPr>
        <w:t xml:space="preserve"> документациј</w:t>
      </w:r>
      <w:r w:rsidR="00B42FAD">
        <w:rPr>
          <w:noProof/>
          <w:lang w:val="sr-Cyrl-RS"/>
        </w:rPr>
        <w:t>и</w:t>
      </w:r>
      <w:r w:rsidRPr="004C16C6">
        <w:rPr>
          <w:noProof/>
          <w:lang w:val="sr-Cyrl-RS"/>
        </w:rPr>
        <w:t>, у складу са Упутством како се доказује испуњеност услова</w:t>
      </w:r>
      <w:r w:rsidRPr="004C16C6">
        <w:rPr>
          <w:rFonts w:eastAsia="TimesNewRomanPSMT"/>
          <w:bCs/>
          <w:noProof/>
          <w:lang w:val="sr-Cyrl-RS"/>
        </w:rPr>
        <w:t>.</w:t>
      </w:r>
    </w:p>
    <w:p w:rsidR="00F41CB4" w:rsidRPr="004C16C6" w:rsidRDefault="00F41CB4" w:rsidP="00F41CB4">
      <w:pPr>
        <w:jc w:val="both"/>
        <w:rPr>
          <w:noProof/>
          <w:color w:val="auto"/>
          <w:lang w:val="sr-Cyrl-RS"/>
        </w:rPr>
      </w:pPr>
      <w:r w:rsidRPr="004C16C6">
        <w:rPr>
          <w:noProof/>
          <w:lang w:val="sr-Cyrl-RS"/>
        </w:rPr>
        <w:t xml:space="preserve">Понуђачи из групе понуђача одговарају неограничено солидарно према наручиоцу. </w:t>
      </w:r>
    </w:p>
    <w:p w:rsidR="00F41CB4" w:rsidRPr="004C16C6" w:rsidRDefault="00F41CB4" w:rsidP="00F41CB4">
      <w:pPr>
        <w:jc w:val="both"/>
        <w:rPr>
          <w:noProof/>
          <w:color w:val="auto"/>
          <w:lang w:val="sr-Cyrl-RS"/>
        </w:rPr>
      </w:pPr>
      <w:r w:rsidRPr="004C16C6">
        <w:rPr>
          <w:noProof/>
          <w:color w:val="auto"/>
          <w:lang w:val="sr-Cyrl-RS"/>
        </w:rPr>
        <w:t>Задруга може поднети понуду самостално, у своје име, а за рачун задругара или заједничку понуду у име задругара.</w:t>
      </w:r>
    </w:p>
    <w:p w:rsidR="00F41CB4" w:rsidRPr="004C16C6" w:rsidRDefault="00F41CB4" w:rsidP="00F41CB4">
      <w:pPr>
        <w:jc w:val="both"/>
        <w:rPr>
          <w:noProof/>
          <w:color w:val="auto"/>
          <w:lang w:val="sr-Cyrl-RS"/>
        </w:rPr>
      </w:pPr>
      <w:r w:rsidRPr="004C16C6">
        <w:rPr>
          <w:noProof/>
          <w:color w:val="auto"/>
          <w:lang w:val="sr-Cyrl-RS"/>
        </w:rPr>
        <w:t>Ако задруга подноси понуду у своје име за обавезе из поступка јавне набавке и оквирног споразума одговара задруга и задругари у складу са законом.</w:t>
      </w:r>
    </w:p>
    <w:p w:rsidR="00F41CB4" w:rsidRPr="004C16C6" w:rsidRDefault="00F41CB4" w:rsidP="00F41CB4">
      <w:pPr>
        <w:jc w:val="both"/>
        <w:rPr>
          <w:noProof/>
          <w:color w:val="auto"/>
          <w:lang w:val="sr-Cyrl-RS"/>
        </w:rPr>
      </w:pPr>
      <w:r w:rsidRPr="004C16C6">
        <w:rPr>
          <w:noProof/>
          <w:color w:val="auto"/>
          <w:lang w:val="sr-Cyrl-RS"/>
        </w:rPr>
        <w:t>Ако задруга подноси заједничку понуду у име задругара за обавезе из поступка јавне набавке и оквирног споразума неограничено солидарно одговарају задругари.</w:t>
      </w:r>
    </w:p>
    <w:p w:rsidR="00F41CB4" w:rsidRPr="004C16C6" w:rsidRDefault="00F41CB4" w:rsidP="00F41CB4">
      <w:pPr>
        <w:jc w:val="both"/>
        <w:rPr>
          <w:noProof/>
          <w:lang w:val="sr-Cyrl-RS"/>
        </w:rPr>
      </w:pPr>
    </w:p>
    <w:p w:rsidR="00F41CB4" w:rsidRPr="004C16C6" w:rsidRDefault="00F41CB4" w:rsidP="00F41CB4">
      <w:pPr>
        <w:jc w:val="both"/>
        <w:rPr>
          <w:noProof/>
          <w:color w:val="auto"/>
          <w:lang w:val="sr-Cyrl-RS"/>
        </w:rPr>
      </w:pPr>
      <w:r w:rsidRPr="004C16C6">
        <w:rPr>
          <w:b/>
          <w:bCs/>
          <w:i/>
          <w:iCs/>
          <w:noProof/>
          <w:color w:val="auto"/>
          <w:lang w:val="sr-Cyrl-RS"/>
        </w:rPr>
        <w:t>9. НАЧИН И УСЛОВИ ПЛАЋАЊА, ГАРАНТНИ РОК, КАО И ДРУГЕ ОКОЛНОСТИ ОД КОЈИХ ЗАВИСИ ПРИХВАТЉИВОСТ  ПОНУДЕ</w:t>
      </w:r>
    </w:p>
    <w:p w:rsidR="00F41CB4" w:rsidRPr="004C16C6" w:rsidRDefault="00F41CB4" w:rsidP="00F41CB4">
      <w:pPr>
        <w:jc w:val="both"/>
        <w:rPr>
          <w:noProof/>
          <w:color w:val="auto"/>
          <w:lang w:val="sr-Cyrl-RS"/>
        </w:rPr>
      </w:pPr>
    </w:p>
    <w:p w:rsidR="00F41CB4" w:rsidRPr="004C16C6" w:rsidRDefault="00F41CB4" w:rsidP="00F41CB4">
      <w:pPr>
        <w:jc w:val="both"/>
        <w:rPr>
          <w:i/>
          <w:iCs/>
          <w:noProof/>
          <w:u w:val="single"/>
          <w:lang w:val="sr-Cyrl-RS"/>
        </w:rPr>
      </w:pPr>
      <w:r w:rsidRPr="004C16C6">
        <w:rPr>
          <w:b/>
          <w:bCs/>
          <w:iCs/>
          <w:noProof/>
          <w:u w:val="single"/>
          <w:lang w:val="sr-Cyrl-RS"/>
        </w:rPr>
        <w:t>9.1.</w:t>
      </w:r>
      <w:r w:rsidRPr="004C16C6">
        <w:rPr>
          <w:b/>
          <w:bCs/>
          <w:i/>
          <w:iCs/>
          <w:noProof/>
          <w:u w:val="single"/>
          <w:lang w:val="sr-Cyrl-RS"/>
        </w:rPr>
        <w:t xml:space="preserve"> </w:t>
      </w:r>
      <w:r w:rsidRPr="004C16C6">
        <w:rPr>
          <w:iCs/>
          <w:noProof/>
          <w:u w:val="single"/>
          <w:lang w:val="sr-Cyrl-RS"/>
        </w:rPr>
        <w:t>Захтеви у погледу начина, рока и услова плаћања</w:t>
      </w:r>
    </w:p>
    <w:p w:rsidR="00F41CB4" w:rsidRPr="004C16C6" w:rsidRDefault="00F41CB4" w:rsidP="00F41CB4">
      <w:pPr>
        <w:jc w:val="both"/>
        <w:rPr>
          <w:iCs/>
          <w:noProof/>
          <w:lang w:val="sr-Cyrl-RS"/>
        </w:rPr>
      </w:pPr>
      <w:r w:rsidRPr="004C16C6">
        <w:rPr>
          <w:iCs/>
          <w:noProof/>
          <w:lang w:val="sr-Cyrl-RS"/>
        </w:rPr>
        <w:t xml:space="preserve">Рок плаћања је минимално </w:t>
      </w:r>
      <w:r w:rsidRPr="004C16C6">
        <w:rPr>
          <w:b/>
          <w:iCs/>
          <w:noProof/>
          <w:lang w:val="sr-Cyrl-RS"/>
        </w:rPr>
        <w:t>45 дана</w:t>
      </w:r>
      <w:r w:rsidRPr="004C16C6">
        <w:rPr>
          <w:iCs/>
          <w:noProof/>
          <w:lang w:val="sr-Cyrl-RS"/>
        </w:rPr>
        <w:t xml:space="preserve"> од дана пријема исправног рачуна. Рачун ће бити оверен и потписан од стране овлашћеног лица наручиоца који потврђује да су добра испоручена.</w:t>
      </w:r>
    </w:p>
    <w:p w:rsidR="00F41CB4" w:rsidRPr="004C16C6" w:rsidRDefault="00F41CB4" w:rsidP="00F41CB4">
      <w:pPr>
        <w:jc w:val="both"/>
        <w:rPr>
          <w:iCs/>
          <w:noProof/>
          <w:lang w:val="sr-Cyrl-RS"/>
        </w:rPr>
      </w:pPr>
      <w:r w:rsidRPr="004C16C6">
        <w:rPr>
          <w:iCs/>
          <w:noProof/>
          <w:lang w:val="sr-Cyrl-RS"/>
        </w:rPr>
        <w:t>Плаћање се врши уплатом на рачун добављача - пружаоца услуге.</w:t>
      </w:r>
    </w:p>
    <w:p w:rsidR="00F41CB4" w:rsidRPr="004C16C6" w:rsidRDefault="00F41CB4" w:rsidP="00F41CB4">
      <w:pPr>
        <w:jc w:val="both"/>
        <w:rPr>
          <w:iCs/>
          <w:noProof/>
          <w:color w:val="4F81BD"/>
          <w:lang w:val="sr-Cyrl-RS"/>
        </w:rPr>
      </w:pPr>
    </w:p>
    <w:p w:rsidR="00F41CB4" w:rsidRPr="004C16C6" w:rsidRDefault="00F41CB4" w:rsidP="00F41CB4">
      <w:pPr>
        <w:jc w:val="both"/>
        <w:rPr>
          <w:iCs/>
          <w:noProof/>
          <w:lang w:val="sr-Cyrl-RS"/>
        </w:rPr>
      </w:pPr>
      <w:r w:rsidRPr="004C16C6">
        <w:rPr>
          <w:b/>
          <w:bCs/>
          <w:iCs/>
          <w:noProof/>
          <w:u w:val="single"/>
          <w:lang w:val="sr-Cyrl-RS"/>
        </w:rPr>
        <w:t xml:space="preserve">9.2. </w:t>
      </w:r>
      <w:r w:rsidRPr="004C16C6">
        <w:rPr>
          <w:iCs/>
          <w:noProof/>
          <w:u w:val="single"/>
          <w:lang w:val="sr-Cyrl-RS"/>
        </w:rPr>
        <w:t>Захтев у погледу рока важења понуде</w:t>
      </w:r>
    </w:p>
    <w:p w:rsidR="00F41CB4" w:rsidRPr="004C16C6" w:rsidRDefault="00F41CB4" w:rsidP="00F41CB4">
      <w:pPr>
        <w:jc w:val="both"/>
        <w:rPr>
          <w:iCs/>
          <w:noProof/>
          <w:lang w:val="sr-Cyrl-RS"/>
        </w:rPr>
      </w:pPr>
      <w:r w:rsidRPr="004C16C6">
        <w:rPr>
          <w:iCs/>
          <w:noProof/>
          <w:lang w:val="sr-Cyrl-RS"/>
        </w:rPr>
        <w:t xml:space="preserve">Рок важења понуде не може бити краћи од </w:t>
      </w:r>
      <w:r w:rsidRPr="00BB7AA4">
        <w:rPr>
          <w:b/>
          <w:iCs/>
          <w:noProof/>
          <w:lang w:val="sr-Cyrl-RS"/>
        </w:rPr>
        <w:t>30 дана</w:t>
      </w:r>
      <w:r w:rsidRPr="004C16C6">
        <w:rPr>
          <w:iCs/>
          <w:noProof/>
          <w:lang w:val="sr-Cyrl-RS"/>
        </w:rPr>
        <w:t xml:space="preserve"> од дана отварања понуда.</w:t>
      </w:r>
    </w:p>
    <w:p w:rsidR="00F41CB4" w:rsidRPr="004C16C6" w:rsidRDefault="00F41CB4" w:rsidP="00F41CB4">
      <w:pPr>
        <w:jc w:val="both"/>
        <w:rPr>
          <w:iCs/>
          <w:noProof/>
          <w:lang w:val="sr-Cyrl-RS"/>
        </w:rPr>
      </w:pPr>
      <w:r w:rsidRPr="004C16C6">
        <w:rPr>
          <w:iCs/>
          <w:noProof/>
          <w:lang w:val="sr-Cyrl-RS"/>
        </w:rPr>
        <w:t>У случају истека рока важења понуде, наручилац је дужан да у писаном облику затражи од понуђача продужење рока важења понуде.</w:t>
      </w:r>
    </w:p>
    <w:p w:rsidR="00F41CB4" w:rsidRPr="004C16C6" w:rsidRDefault="00F41CB4" w:rsidP="00F41CB4">
      <w:pPr>
        <w:jc w:val="both"/>
        <w:rPr>
          <w:iCs/>
          <w:noProof/>
          <w:lang w:val="sr-Cyrl-RS"/>
        </w:rPr>
      </w:pPr>
      <w:r w:rsidRPr="004C16C6">
        <w:rPr>
          <w:iCs/>
          <w:noProof/>
          <w:lang w:val="sr-Cyrl-RS"/>
        </w:rPr>
        <w:t>Понуђач који прихвати захтев за продужење рока важења понуде не може мењати понуду.</w:t>
      </w:r>
    </w:p>
    <w:p w:rsidR="00F41CB4" w:rsidRPr="004C16C6" w:rsidRDefault="00F41CB4" w:rsidP="00F41CB4">
      <w:pPr>
        <w:jc w:val="both"/>
        <w:rPr>
          <w:b/>
          <w:noProof/>
          <w:color w:val="auto"/>
          <w:u w:val="single"/>
          <w:lang w:val="sr-Cyrl-RS"/>
        </w:rPr>
      </w:pPr>
    </w:p>
    <w:p w:rsidR="00F41CB4" w:rsidRPr="004C16C6" w:rsidRDefault="00F41CB4" w:rsidP="00F41CB4">
      <w:pPr>
        <w:jc w:val="both"/>
        <w:rPr>
          <w:noProof/>
          <w:color w:val="auto"/>
          <w:u w:val="single"/>
          <w:lang w:val="sr-Cyrl-RS"/>
        </w:rPr>
      </w:pPr>
      <w:r w:rsidRPr="004C16C6">
        <w:rPr>
          <w:b/>
          <w:noProof/>
          <w:color w:val="auto"/>
          <w:u w:val="single"/>
          <w:lang w:val="sr-Cyrl-RS"/>
        </w:rPr>
        <w:lastRenderedPageBreak/>
        <w:t xml:space="preserve">9.3. </w:t>
      </w:r>
      <w:r w:rsidRPr="004C16C6">
        <w:rPr>
          <w:noProof/>
          <w:color w:val="auto"/>
          <w:u w:val="single"/>
          <w:lang w:val="sr-Cyrl-RS"/>
        </w:rPr>
        <w:t>Рок испоруке</w:t>
      </w:r>
    </w:p>
    <w:p w:rsidR="00F41CB4" w:rsidRPr="004C16C6" w:rsidRDefault="00F41CB4" w:rsidP="00F41CB4">
      <w:pPr>
        <w:ind w:right="26"/>
        <w:jc w:val="both"/>
        <w:rPr>
          <w:noProof/>
          <w:lang w:val="sr-Cyrl-RS"/>
        </w:rPr>
      </w:pPr>
      <w:r w:rsidRPr="004C16C6">
        <w:rPr>
          <w:noProof/>
          <w:lang w:val="sr-Cyrl-RS"/>
        </w:rPr>
        <w:t>Понуђач је дужан да у обрасцу понуде наведе рок испоруке.</w:t>
      </w:r>
    </w:p>
    <w:p w:rsidR="00F41CB4" w:rsidRPr="004C16C6" w:rsidRDefault="00F41CB4" w:rsidP="00F41CB4">
      <w:pPr>
        <w:ind w:right="26"/>
        <w:jc w:val="both"/>
        <w:rPr>
          <w:noProof/>
          <w:lang w:val="sr-Cyrl-RS"/>
        </w:rPr>
      </w:pPr>
      <w:r w:rsidRPr="004C16C6">
        <w:rPr>
          <w:noProof/>
          <w:lang w:val="sr-Cyrl-RS"/>
        </w:rPr>
        <w:t>Рок испоруке мора бити у складу са захтевима наручиоца из конкурсне документације.</w:t>
      </w:r>
    </w:p>
    <w:p w:rsidR="00F41CB4" w:rsidRPr="004C16C6" w:rsidRDefault="00F41CB4" w:rsidP="00F41CB4">
      <w:pPr>
        <w:jc w:val="both"/>
        <w:rPr>
          <w:bCs/>
          <w:iCs/>
          <w:noProof/>
          <w:lang w:val="sr-Cyrl-RS"/>
        </w:rPr>
      </w:pPr>
      <w:r w:rsidRPr="00BB7AA4">
        <w:rPr>
          <w:bCs/>
          <w:iCs/>
          <w:noProof/>
          <w:lang w:val="sr-Cyrl-RS"/>
        </w:rPr>
        <w:t>Изузетно, када је то оправдано објективним околностима,</w:t>
      </w:r>
      <w:r w:rsidRPr="00BB7AA4">
        <w:rPr>
          <w:lang w:val="sr-Cyrl-RS"/>
        </w:rPr>
        <w:t xml:space="preserve"> </w:t>
      </w:r>
      <w:r w:rsidRPr="00BB7AA4">
        <w:t>(</w:t>
      </w:r>
      <w:r w:rsidRPr="00BB7AA4">
        <w:rPr>
          <w:lang w:val="sr-Cyrl-RS"/>
        </w:rPr>
        <w:t xml:space="preserve">у случају </w:t>
      </w:r>
      <w:r w:rsidRPr="00BB7AA4">
        <w:t>квара опреме за припрему хране</w:t>
      </w:r>
      <w:r w:rsidRPr="00BB7AA4">
        <w:rPr>
          <w:lang w:val="sr-Cyrl-RS"/>
        </w:rPr>
        <w:t xml:space="preserve"> код наручиоца</w:t>
      </w:r>
      <w:r w:rsidRPr="00BB7AA4">
        <w:t xml:space="preserve">, непредвиђеног дневног повећања броја </w:t>
      </w:r>
      <w:r w:rsidRPr="00BB7AA4">
        <w:rPr>
          <w:lang w:val="sr-Cyrl-RS"/>
        </w:rPr>
        <w:t>болесника и сл.</w:t>
      </w:r>
      <w:r w:rsidRPr="00BB7AA4">
        <w:t xml:space="preserve">) </w:t>
      </w:r>
      <w:r w:rsidRPr="00BB7AA4">
        <w:rPr>
          <w:bCs/>
          <w:iCs/>
          <w:noProof/>
          <w:lang w:val="sr-Cyrl-RS"/>
        </w:rPr>
        <w:t xml:space="preserve"> Наручилац оставља могућност за потребом хитне (изненадне) испоруке, коју је понуђач дужан да изврши у року не дужем од 3 часа </w:t>
      </w:r>
      <w:r w:rsidRPr="00BB7AA4">
        <w:t xml:space="preserve">од </w:t>
      </w:r>
      <w:r w:rsidRPr="00BB7AA4">
        <w:rPr>
          <w:lang w:val="sr-Cyrl-RS"/>
        </w:rPr>
        <w:t>упућивања писаног захтева наручиоца</w:t>
      </w:r>
      <w:r w:rsidRPr="00BB7AA4">
        <w:t>.</w:t>
      </w:r>
      <w:r w:rsidRPr="00BB7AA4">
        <w:rPr>
          <w:bCs/>
          <w:iCs/>
          <w:noProof/>
          <w:lang w:val="sr-Cyrl-RS"/>
        </w:rPr>
        <w:t>. Лице задужено од стране наручиоца, захтев за хитном испоруком упутиће телефоном, с тим да ће истовремено упутити поруџбину и путем е-mаil-а у којој ће нагласити да је у питању хитна испорука.</w:t>
      </w:r>
      <w:r w:rsidRPr="004C16C6">
        <w:rPr>
          <w:bCs/>
          <w:iCs/>
          <w:noProof/>
          <w:lang w:val="sr-Cyrl-RS"/>
        </w:rPr>
        <w:t xml:space="preserve">  </w:t>
      </w:r>
    </w:p>
    <w:p w:rsidR="00F41CB4" w:rsidRPr="004C16C6" w:rsidRDefault="00F41CB4" w:rsidP="00F41CB4">
      <w:pPr>
        <w:widowControl w:val="0"/>
        <w:tabs>
          <w:tab w:val="left" w:pos="816"/>
        </w:tabs>
        <w:autoSpaceDE w:val="0"/>
        <w:autoSpaceDN w:val="0"/>
        <w:adjustRightInd w:val="0"/>
        <w:jc w:val="both"/>
        <w:rPr>
          <w:bCs/>
          <w:iCs/>
          <w:noProof/>
          <w:lang w:val="sr-Cyrl-RS"/>
        </w:rPr>
      </w:pPr>
    </w:p>
    <w:p w:rsidR="00F41CB4" w:rsidRPr="004C16C6" w:rsidRDefault="00F41CB4" w:rsidP="00F41CB4">
      <w:pPr>
        <w:jc w:val="both"/>
        <w:rPr>
          <w:b/>
          <w:bCs/>
          <w:i/>
          <w:iCs/>
          <w:noProof/>
          <w:color w:val="auto"/>
          <w:lang w:val="sr-Cyrl-RS"/>
        </w:rPr>
      </w:pPr>
      <w:r w:rsidRPr="004C16C6">
        <w:rPr>
          <w:b/>
          <w:bCs/>
          <w:i/>
          <w:iCs/>
          <w:noProof/>
          <w:color w:val="auto"/>
          <w:lang w:val="sr-Cyrl-RS"/>
        </w:rPr>
        <w:t>10. ВАЛУТА И НАЧИН НА КОЈИ МОРА ДА БУДЕ НАВЕДЕНА И ИЗРАЖЕНА ЦЕНА У ПОНУДИ</w:t>
      </w:r>
    </w:p>
    <w:p w:rsidR="00F41CB4" w:rsidRPr="004C16C6" w:rsidRDefault="00F41CB4" w:rsidP="00F41CB4">
      <w:pPr>
        <w:rPr>
          <w:b/>
          <w:bCs/>
          <w:iCs/>
          <w:noProof/>
          <w:color w:val="auto"/>
          <w:u w:val="single"/>
          <w:lang w:val="sr-Cyrl-RS"/>
        </w:rPr>
      </w:pPr>
    </w:p>
    <w:p w:rsidR="00F41CB4" w:rsidRPr="004C16C6" w:rsidRDefault="00F41CB4" w:rsidP="00F41CB4">
      <w:pPr>
        <w:jc w:val="both"/>
        <w:rPr>
          <w:bCs/>
          <w:iCs/>
          <w:noProof/>
          <w:color w:val="auto"/>
          <w:u w:val="single"/>
          <w:lang w:val="sr-Cyrl-RS"/>
        </w:rPr>
      </w:pPr>
      <w:r w:rsidRPr="004C16C6">
        <w:rPr>
          <w:bCs/>
          <w:iCs/>
          <w:noProof/>
          <w:color w:val="auto"/>
          <w:u w:val="single"/>
          <w:lang w:val="sr-Cyrl-RS"/>
        </w:rPr>
        <w:t>Цене у понуди које се дају у отвореном поступку:</w:t>
      </w:r>
    </w:p>
    <w:p w:rsidR="00F41CB4" w:rsidRPr="004C16C6" w:rsidRDefault="00F41CB4" w:rsidP="00F41CB4">
      <w:pPr>
        <w:jc w:val="both"/>
        <w:rPr>
          <w:bCs/>
          <w:iCs/>
          <w:noProof/>
          <w:color w:val="auto"/>
          <w:lang w:val="sr-Cyrl-RS"/>
        </w:rPr>
      </w:pPr>
      <w:r w:rsidRPr="004C16C6">
        <w:rPr>
          <w:bCs/>
          <w:iCs/>
          <w:noProof/>
          <w:color w:val="auto"/>
          <w:lang w:val="sr-Cyrl-RS"/>
        </w:rPr>
        <w:t>Цене морају бити исказане у динарима, са и без пореза на додату вредност, са свим трошковима које понуђач има у реализацији набавке. За оцену понуда ће се  узимати у обзир цена без ПДВ-а. Понуде понуђача који нису у систему ПДВ-а и понуђача који су у систему ПДВ-а оцењују се тако што се упоређују њихове цене исказане без ПДВ-а.</w:t>
      </w:r>
    </w:p>
    <w:p w:rsidR="00F41CB4" w:rsidRPr="004C16C6" w:rsidRDefault="00F41CB4" w:rsidP="00F41CB4">
      <w:pPr>
        <w:suppressAutoHyphens w:val="0"/>
        <w:autoSpaceDE w:val="0"/>
        <w:autoSpaceDN w:val="0"/>
        <w:adjustRightInd w:val="0"/>
        <w:spacing w:line="240" w:lineRule="auto"/>
        <w:jc w:val="both"/>
        <w:rPr>
          <w:rFonts w:eastAsia="Times New Roman"/>
          <w:noProof/>
          <w:kern w:val="0"/>
          <w:u w:val="single"/>
          <w:lang w:val="sr-Cyrl-RS" w:eastAsia="en-US"/>
        </w:rPr>
      </w:pPr>
      <w:r w:rsidRPr="004C16C6">
        <w:rPr>
          <w:rFonts w:eastAsia="Times New Roman"/>
          <w:noProof/>
          <w:kern w:val="0"/>
          <w:u w:val="single"/>
          <w:lang w:val="sr-Cyrl-RS" w:eastAsia="en-US"/>
        </w:rPr>
        <w:t>Цене у понуди које се дају у реализацији оквирног споразума:</w:t>
      </w:r>
    </w:p>
    <w:p w:rsidR="00F41CB4" w:rsidRPr="004C16C6" w:rsidRDefault="00F41CB4" w:rsidP="00F41CB4">
      <w:pPr>
        <w:suppressAutoHyphens w:val="0"/>
        <w:autoSpaceDE w:val="0"/>
        <w:autoSpaceDN w:val="0"/>
        <w:adjustRightInd w:val="0"/>
        <w:spacing w:line="240" w:lineRule="auto"/>
        <w:jc w:val="both"/>
        <w:rPr>
          <w:rFonts w:eastAsia="Calibri"/>
          <w:kern w:val="0"/>
          <w:lang w:val="sr-Cyrl-RS" w:eastAsia="en-US"/>
        </w:rPr>
      </w:pPr>
      <w:r w:rsidRPr="004C16C6">
        <w:rPr>
          <w:rFonts w:eastAsia="Calibri"/>
          <w:kern w:val="0"/>
          <w:lang w:eastAsia="en-US"/>
        </w:rPr>
        <w:t xml:space="preserve">Повећање цене може бити дозвољено </w:t>
      </w:r>
      <w:r w:rsidRPr="004C16C6">
        <w:rPr>
          <w:rFonts w:eastAsia="Calibri"/>
          <w:bCs/>
          <w:kern w:val="0"/>
          <w:lang w:eastAsia="en-US"/>
        </w:rPr>
        <w:t>само</w:t>
      </w:r>
      <w:r w:rsidRPr="004C16C6">
        <w:rPr>
          <w:rFonts w:eastAsia="Calibri"/>
          <w:b/>
          <w:bCs/>
          <w:kern w:val="0"/>
          <w:lang w:eastAsia="en-US"/>
        </w:rPr>
        <w:t xml:space="preserve"> </w:t>
      </w:r>
      <w:r w:rsidRPr="004C16C6">
        <w:rPr>
          <w:rFonts w:eastAsia="Calibri"/>
          <w:kern w:val="0"/>
          <w:lang w:eastAsia="en-US"/>
        </w:rPr>
        <w:t xml:space="preserve">у случају да </w:t>
      </w:r>
      <w:r w:rsidRPr="004C16C6">
        <w:rPr>
          <w:rFonts w:eastAsia="Calibri"/>
          <w:kern w:val="0"/>
          <w:lang w:val="sr-Cyrl-RS" w:eastAsia="en-US"/>
        </w:rPr>
        <w:t xml:space="preserve">је од момента закључења оквирног споразума до момента позива за подношење понуда за закључење појединалног уговора прошло више од </w:t>
      </w:r>
      <w:r w:rsidRPr="004C16C6">
        <w:rPr>
          <w:rFonts w:eastAsia="Calibri"/>
          <w:b/>
          <w:kern w:val="0"/>
          <w:lang w:val="sr-Cyrl-RS" w:eastAsia="en-US"/>
        </w:rPr>
        <w:t>120 дана</w:t>
      </w:r>
      <w:r w:rsidRPr="004C16C6">
        <w:rPr>
          <w:rFonts w:eastAsia="Calibri"/>
          <w:kern w:val="0"/>
          <w:lang w:val="sr-Cyrl-RS" w:eastAsia="en-US"/>
        </w:rPr>
        <w:t xml:space="preserve">, и да је дошло </w:t>
      </w:r>
      <w:r w:rsidRPr="004C16C6">
        <w:rPr>
          <w:rFonts w:eastAsia="Calibri"/>
          <w:kern w:val="0"/>
          <w:lang w:eastAsia="en-US"/>
        </w:rPr>
        <w:t>до промене потрошачких</w:t>
      </w:r>
      <w:r w:rsidRPr="004C16C6">
        <w:rPr>
          <w:rFonts w:eastAsia="Calibri"/>
          <w:kern w:val="0"/>
          <w:lang w:val="sr-Cyrl-RS" w:eastAsia="en-US"/>
        </w:rPr>
        <w:t xml:space="preserve"> </w:t>
      </w:r>
      <w:r w:rsidRPr="004C16C6">
        <w:rPr>
          <w:rFonts w:eastAsia="Calibri"/>
          <w:kern w:val="0"/>
          <w:lang w:eastAsia="en-US"/>
        </w:rPr>
        <w:t xml:space="preserve">цена у Републици Србији, </w:t>
      </w:r>
    </w:p>
    <w:p w:rsidR="00F41CB4" w:rsidRPr="004C16C6" w:rsidRDefault="00F41CB4" w:rsidP="00F41CB4">
      <w:pPr>
        <w:jc w:val="both"/>
        <w:rPr>
          <w:noProof/>
          <w:lang w:val="sr-Cyrl-RS"/>
        </w:rPr>
      </w:pPr>
      <w:r w:rsidRPr="004C16C6">
        <w:rPr>
          <w:noProof/>
          <w:u w:val="single"/>
          <w:lang w:val="sr-Cyrl-RS"/>
        </w:rPr>
        <w:t>Промена цене у реализацији уговора о јавној набавци</w:t>
      </w:r>
      <w:r w:rsidRPr="004C16C6">
        <w:rPr>
          <w:noProof/>
          <w:lang w:val="sr-Cyrl-RS"/>
        </w:rPr>
        <w:t>:</w:t>
      </w:r>
    </w:p>
    <w:p w:rsidR="00F41CB4" w:rsidRPr="004C16C6" w:rsidRDefault="00F41CB4" w:rsidP="00F41CB4">
      <w:pPr>
        <w:suppressAutoHyphens w:val="0"/>
        <w:autoSpaceDE w:val="0"/>
        <w:autoSpaceDN w:val="0"/>
        <w:adjustRightInd w:val="0"/>
        <w:spacing w:line="240" w:lineRule="auto"/>
        <w:jc w:val="both"/>
        <w:rPr>
          <w:rFonts w:eastAsia="Calibri"/>
          <w:kern w:val="0"/>
          <w:lang w:val="sr-Cyrl-RS" w:eastAsia="en-US"/>
        </w:rPr>
      </w:pPr>
      <w:r w:rsidRPr="001B40DE">
        <w:rPr>
          <w:rFonts w:eastAsia="Calibri"/>
          <w:kern w:val="0"/>
          <w:lang w:val="sr-Cyrl-RS" w:eastAsia="en-US"/>
        </w:rPr>
        <w:t>У</w:t>
      </w:r>
      <w:r w:rsidRPr="001B40DE">
        <w:rPr>
          <w:rFonts w:eastAsia="Calibri"/>
          <w:kern w:val="0"/>
          <w:lang w:eastAsia="en-US"/>
        </w:rPr>
        <w:t>склађивање</w:t>
      </w:r>
      <w:r w:rsidRPr="001B40DE">
        <w:rPr>
          <w:rFonts w:eastAsia="Calibri"/>
          <w:kern w:val="0"/>
          <w:lang w:val="sr-Cyrl-RS" w:eastAsia="en-US"/>
        </w:rPr>
        <w:t xml:space="preserve"> </w:t>
      </w:r>
      <w:r w:rsidRPr="001B40DE">
        <w:rPr>
          <w:rFonts w:eastAsia="Calibri"/>
          <w:kern w:val="0"/>
          <w:lang w:eastAsia="en-US"/>
        </w:rPr>
        <w:t>(измена) цене може се дозволити уколико дође до промене потрошачких цена у Републици</w:t>
      </w:r>
      <w:r w:rsidRPr="001B40DE">
        <w:rPr>
          <w:rFonts w:eastAsia="Calibri"/>
          <w:kern w:val="0"/>
          <w:lang w:val="sr-Cyrl-RS" w:eastAsia="en-US"/>
        </w:rPr>
        <w:t xml:space="preserve"> </w:t>
      </w:r>
      <w:r w:rsidRPr="001B40DE">
        <w:rPr>
          <w:rFonts w:eastAsia="Calibri"/>
          <w:kern w:val="0"/>
          <w:lang w:eastAsia="en-US"/>
        </w:rPr>
        <w:t>Србији односно уколико дође до промене Индекса потрошачких цена по СОИСОР</w:t>
      </w:r>
      <w:r w:rsidRPr="001B40DE">
        <w:rPr>
          <w:rFonts w:eastAsia="Calibri"/>
          <w:kern w:val="0"/>
          <w:lang w:val="sr-Cyrl-RS" w:eastAsia="en-US"/>
        </w:rPr>
        <w:t xml:space="preserve"> </w:t>
      </w:r>
      <w:r w:rsidRPr="001B40DE">
        <w:rPr>
          <w:rFonts w:eastAsia="Calibri"/>
          <w:kern w:val="0"/>
          <w:lang w:eastAsia="en-US"/>
        </w:rPr>
        <w:t>класификацији</w:t>
      </w:r>
      <w:r w:rsidRPr="001B40DE">
        <w:rPr>
          <w:rFonts w:eastAsia="Calibri"/>
          <w:kern w:val="0"/>
          <w:lang w:val="sr-Cyrl-CS" w:eastAsia="en-US"/>
        </w:rPr>
        <w:t>.</w:t>
      </w:r>
      <w:r w:rsidRPr="004C16C6">
        <w:rPr>
          <w:rFonts w:eastAsia="Calibri"/>
          <w:kern w:val="0"/>
          <w:lang w:val="sr-Cyrl-CS" w:eastAsia="en-US"/>
        </w:rPr>
        <w:t xml:space="preserve"> </w:t>
      </w:r>
    </w:p>
    <w:p w:rsidR="00F41CB4" w:rsidRPr="004C16C6" w:rsidRDefault="00F41CB4" w:rsidP="00F41CB4">
      <w:pPr>
        <w:widowControl w:val="0"/>
        <w:tabs>
          <w:tab w:val="left" w:pos="810"/>
        </w:tabs>
        <w:jc w:val="both"/>
        <w:rPr>
          <w:noProof/>
          <w:color w:val="auto"/>
          <w:u w:val="single"/>
          <w:lang w:val="sr-Cyrl-RS"/>
        </w:rPr>
      </w:pPr>
    </w:p>
    <w:p w:rsidR="00F41CB4" w:rsidRPr="004C16C6" w:rsidRDefault="00F41CB4" w:rsidP="00F41CB4">
      <w:pPr>
        <w:jc w:val="both"/>
        <w:rPr>
          <w:i/>
          <w:iCs/>
          <w:noProof/>
          <w:color w:val="FF0000"/>
          <w:lang w:val="sr-Cyrl-RS"/>
        </w:rPr>
      </w:pPr>
      <w:r w:rsidRPr="004C16C6">
        <w:rPr>
          <w:noProof/>
          <w:color w:val="auto"/>
          <w:lang w:val="sr-Cyrl-RS"/>
        </w:rPr>
        <w:t>Образац структуре цене мора да садржи све трошкове који морају бити урачунати у коначну цену. Све понуде за набавку добара се дају на бази доставе добара ФЦО магацин наручиоца на адреси Општа болница Петровац на Млави, Моравска бр.2, 12300 Петровац на Млави.</w:t>
      </w:r>
    </w:p>
    <w:p w:rsidR="00F41CB4" w:rsidRPr="004C16C6" w:rsidRDefault="00F41CB4" w:rsidP="00F41CB4">
      <w:pPr>
        <w:jc w:val="both"/>
        <w:rPr>
          <w:bCs/>
          <w:iCs/>
          <w:noProof/>
          <w:color w:val="auto"/>
          <w:lang w:val="sr-Cyrl-RS"/>
        </w:rPr>
      </w:pPr>
    </w:p>
    <w:p w:rsidR="00F41CB4" w:rsidRPr="004C16C6" w:rsidRDefault="00F41CB4" w:rsidP="00F41CB4">
      <w:pPr>
        <w:jc w:val="both"/>
        <w:rPr>
          <w:bCs/>
          <w:iCs/>
          <w:noProof/>
          <w:color w:val="auto"/>
          <w:lang w:val="sr-Cyrl-RS"/>
        </w:rPr>
      </w:pPr>
      <w:r w:rsidRPr="004C16C6">
        <w:rPr>
          <w:bCs/>
          <w:iCs/>
          <w:noProof/>
          <w:color w:val="auto"/>
          <w:lang w:val="sr-Cyrl-RS"/>
        </w:rPr>
        <w:t>Ако је у понуди исказана неуобичајено ниска цена, наручилац ће поступити у складу са чланом 92. Закона.</w:t>
      </w:r>
    </w:p>
    <w:p w:rsidR="00F41CB4" w:rsidRPr="004C16C6" w:rsidRDefault="00F41CB4" w:rsidP="00F41CB4">
      <w:pPr>
        <w:jc w:val="both"/>
        <w:rPr>
          <w:bCs/>
          <w:iCs/>
          <w:noProof/>
          <w:color w:val="auto"/>
          <w:lang w:val="sr-Cyrl-RS"/>
        </w:rPr>
      </w:pPr>
    </w:p>
    <w:p w:rsidR="00F41CB4" w:rsidRPr="004C16C6" w:rsidRDefault="00F41CB4" w:rsidP="00F41CB4">
      <w:pPr>
        <w:spacing w:after="120"/>
        <w:jc w:val="both"/>
        <w:rPr>
          <w:rFonts w:eastAsia="Courier New"/>
          <w:noProof/>
          <w:color w:val="auto"/>
          <w:lang w:eastAsia="sr-Cyrl-CS"/>
        </w:rPr>
      </w:pPr>
      <w:r w:rsidRPr="004C16C6">
        <w:rPr>
          <w:noProof/>
          <w:color w:val="auto"/>
          <w:lang w:val="sr-Cyrl-RS"/>
        </w:rPr>
        <w:t>Количине наведене у о</w:t>
      </w:r>
      <w:r w:rsidRPr="004C16C6">
        <w:rPr>
          <w:bCs/>
          <w:iCs/>
          <w:noProof/>
          <w:color w:val="auto"/>
          <w:lang w:val="sr-Cyrl-RS"/>
        </w:rPr>
        <w:t xml:space="preserve">брасцу структуре цене су оквирне (за период од 1 године) </w:t>
      </w:r>
      <w:r w:rsidRPr="004C16C6">
        <w:rPr>
          <w:noProof/>
          <w:color w:val="auto"/>
          <w:lang w:val="sr-Cyrl-RS"/>
        </w:rPr>
        <w:t xml:space="preserve">и могу се </w:t>
      </w:r>
      <w:r w:rsidRPr="004C16C6">
        <w:rPr>
          <w:noProof/>
          <w:color w:val="auto"/>
          <w:kern w:val="0"/>
          <w:lang w:val="sr-Cyrl-RS"/>
        </w:rPr>
        <w:t xml:space="preserve">повећати односно смањити у складу са потребама Наручиоца, с тим да </w:t>
      </w:r>
      <w:r w:rsidRPr="004C16C6">
        <w:rPr>
          <w:noProof/>
          <w:color w:val="auto"/>
          <w:lang w:val="sr-Cyrl-RS"/>
        </w:rPr>
        <w:t xml:space="preserve">је максимални износ новца који наручилац може потрошити у реализацији оквирног споразума износ процењене </w:t>
      </w:r>
      <w:r w:rsidRPr="004C16C6">
        <w:rPr>
          <w:rFonts w:eastAsia="Courier New"/>
          <w:noProof/>
          <w:color w:val="auto"/>
          <w:lang w:val="sr-Cyrl-RS" w:eastAsia="sr-Cyrl-CS"/>
        </w:rPr>
        <w:t>вредности за сваку партију и тај износ ће бити наведен у оквирном споразуму.</w:t>
      </w:r>
    </w:p>
    <w:p w:rsidR="00F41CB4" w:rsidRPr="004C16C6" w:rsidRDefault="00F41CB4" w:rsidP="00F41CB4">
      <w:pPr>
        <w:widowControl w:val="0"/>
        <w:tabs>
          <w:tab w:val="left" w:pos="9231"/>
          <w:tab w:val="left" w:pos="9412"/>
        </w:tabs>
        <w:jc w:val="both"/>
        <w:rPr>
          <w:rFonts w:eastAsia="Courier New"/>
          <w:b/>
          <w:noProof/>
          <w:color w:val="FF0000"/>
          <w:lang w:val="sr-Cyrl-RS" w:eastAsia="sr-Cyrl-CS"/>
        </w:rPr>
      </w:pPr>
    </w:p>
    <w:p w:rsidR="00F41CB4" w:rsidRPr="004C16C6" w:rsidRDefault="00F41CB4" w:rsidP="00F41CB4">
      <w:pPr>
        <w:jc w:val="both"/>
        <w:rPr>
          <w:b/>
          <w:i/>
          <w:iCs/>
          <w:noProof/>
          <w:lang w:val="sr-Cyrl-RS"/>
        </w:rPr>
      </w:pPr>
      <w:r w:rsidRPr="004C16C6">
        <w:rPr>
          <w:b/>
          <w:i/>
          <w:iCs/>
          <w:noProof/>
          <w:color w:val="auto"/>
          <w:lang w:val="sr-Cyrl-RS"/>
        </w:rPr>
        <w:t xml:space="preserve">11. </w:t>
      </w:r>
      <w:r w:rsidRPr="004C16C6">
        <w:rPr>
          <w:b/>
          <w:i/>
          <w:iCs/>
          <w:noProof/>
          <w:lang w:val="sr-Cyrl-RS"/>
        </w:rPr>
        <w:t>ПОДАЦИ О ВРСТИ, САДРЖИНИ, НАЧИНУ ПОДНОШЕЊА, ВИСИНИ И РОКОВИМА ОБЕЗБЕЂЕЊА ИСПУЊЕЊА ОБАВЕЗА ПОНУЂАЧА</w:t>
      </w:r>
    </w:p>
    <w:p w:rsidR="00F41CB4" w:rsidRPr="004C16C6" w:rsidRDefault="00F41CB4" w:rsidP="00F41CB4">
      <w:pPr>
        <w:jc w:val="both"/>
        <w:rPr>
          <w:b/>
          <w:i/>
          <w:iCs/>
          <w:noProof/>
          <w:lang w:val="sr-Cyrl-RS"/>
        </w:rPr>
      </w:pPr>
    </w:p>
    <w:p w:rsidR="00F41CB4" w:rsidRPr="00BB7AA4" w:rsidRDefault="00F41CB4" w:rsidP="006B415E">
      <w:pPr>
        <w:autoSpaceDE w:val="0"/>
        <w:autoSpaceDN w:val="0"/>
        <w:adjustRightInd w:val="0"/>
        <w:spacing w:line="240" w:lineRule="auto"/>
        <w:jc w:val="both"/>
      </w:pPr>
      <w:r w:rsidRPr="00BB7AA4">
        <w:t>Добављач је обавезан да приликом потписивања оквирног споразума или у року од 10</w:t>
      </w:r>
    </w:p>
    <w:p w:rsidR="00F41CB4" w:rsidRPr="00BB7AA4" w:rsidRDefault="00F41CB4" w:rsidP="006B415E">
      <w:pPr>
        <w:autoSpaceDE w:val="0"/>
        <w:autoSpaceDN w:val="0"/>
        <w:adjustRightInd w:val="0"/>
        <w:spacing w:line="240" w:lineRule="auto"/>
        <w:jc w:val="both"/>
      </w:pPr>
      <w:r w:rsidRPr="00BB7AA4">
        <w:lastRenderedPageBreak/>
        <w:t>дана од обостраног потписивања, достави бланко меницу</w:t>
      </w:r>
      <w:r w:rsidR="00DF55DD" w:rsidRPr="00BB7AA4">
        <w:t>, која мора бити евидентирана у</w:t>
      </w:r>
      <w:r w:rsidR="00DF55DD" w:rsidRPr="00BB7AA4">
        <w:rPr>
          <w:lang w:val="sr-Cyrl-RS"/>
        </w:rPr>
        <w:t xml:space="preserve"> </w:t>
      </w:r>
      <w:r w:rsidRPr="00BB7AA4">
        <w:t>Регистру меница и овлашћења Народне банке Србије (као доказ доставити извод из</w:t>
      </w:r>
    </w:p>
    <w:p w:rsidR="00F41CB4" w:rsidRPr="00BB7AA4" w:rsidRDefault="00F41CB4" w:rsidP="006B415E">
      <w:pPr>
        <w:autoSpaceDE w:val="0"/>
        <w:autoSpaceDN w:val="0"/>
        <w:adjustRightInd w:val="0"/>
        <w:spacing w:line="240" w:lineRule="auto"/>
        <w:jc w:val="both"/>
      </w:pPr>
      <w:r w:rsidRPr="00BB7AA4">
        <w:t>регистра Народне банке Србије) оверена печатом и потписана од стране лица</w:t>
      </w:r>
    </w:p>
    <w:p w:rsidR="00BB7AA4" w:rsidRDefault="00F41CB4" w:rsidP="006B415E">
      <w:pPr>
        <w:autoSpaceDE w:val="0"/>
        <w:autoSpaceDN w:val="0"/>
        <w:adjustRightInd w:val="0"/>
        <w:spacing w:line="240" w:lineRule="auto"/>
        <w:jc w:val="both"/>
        <w:rPr>
          <w:lang w:val="sr-Cyrl-RS"/>
        </w:rPr>
      </w:pPr>
      <w:r w:rsidRPr="00BB7AA4">
        <w:t>овлашћеног за заступање или лица чији потпис се налази</w:t>
      </w:r>
      <w:r w:rsidR="00DF55DD" w:rsidRPr="00BB7AA4">
        <w:t xml:space="preserve"> у картону депонованих потписа,</w:t>
      </w:r>
      <w:r w:rsidR="00DF55DD" w:rsidRPr="00BB7AA4">
        <w:rPr>
          <w:lang w:val="sr-Cyrl-RS"/>
        </w:rPr>
        <w:t xml:space="preserve"> </w:t>
      </w:r>
      <w:r w:rsidRPr="00BB7AA4">
        <w:t xml:space="preserve">а уз исту мора бити достављено попуњено и оверено менично овлаћење, у висини од </w:t>
      </w:r>
      <w:r w:rsidRPr="00BB7AA4">
        <w:rPr>
          <w:lang w:val="sr-Cyrl-RS"/>
        </w:rPr>
        <w:t>10</w:t>
      </w:r>
      <w:r w:rsidR="00DF55DD" w:rsidRPr="00BB7AA4">
        <w:t>%</w:t>
      </w:r>
      <w:r w:rsidR="00DF55DD" w:rsidRPr="00BB7AA4">
        <w:rPr>
          <w:lang w:val="sr-Cyrl-RS"/>
        </w:rPr>
        <w:t xml:space="preserve"> </w:t>
      </w:r>
      <w:r w:rsidRPr="00BB7AA4">
        <w:t xml:space="preserve">од вредности достављене понуде (без ПДВ-а). Уз меницу мора бити </w:t>
      </w:r>
      <w:r w:rsidR="00DF55DD" w:rsidRPr="00BB7AA4">
        <w:t>достављена копија</w:t>
      </w:r>
      <w:r w:rsidR="00DF55DD" w:rsidRPr="00BB7AA4">
        <w:rPr>
          <w:lang w:val="sr-Cyrl-RS"/>
        </w:rPr>
        <w:t xml:space="preserve"> </w:t>
      </w:r>
      <w:r w:rsidRPr="00BB7AA4">
        <w:t>картона депонованих потписа који је издат од стране пос</w:t>
      </w:r>
      <w:r w:rsidR="00DF55DD" w:rsidRPr="00BB7AA4">
        <w:t>ловне банке коју понуђач наводи</w:t>
      </w:r>
      <w:r w:rsidRPr="00BB7AA4">
        <w:t>у меничном овлашћењу.</w:t>
      </w:r>
      <w:r w:rsidRPr="004C16C6">
        <w:t xml:space="preserve"> </w:t>
      </w:r>
    </w:p>
    <w:p w:rsidR="00F41CB4" w:rsidRPr="004C16C6" w:rsidRDefault="00F41CB4" w:rsidP="006B415E">
      <w:pPr>
        <w:autoSpaceDE w:val="0"/>
        <w:autoSpaceDN w:val="0"/>
        <w:adjustRightInd w:val="0"/>
        <w:spacing w:line="240" w:lineRule="auto"/>
        <w:jc w:val="both"/>
      </w:pPr>
      <w:r w:rsidRPr="004C16C6">
        <w:t>Меница за добро извршење посла из става 1. овог члана мора бити оригинал и издата са</w:t>
      </w:r>
    </w:p>
    <w:p w:rsidR="00F41CB4" w:rsidRPr="004C16C6" w:rsidRDefault="00F41CB4" w:rsidP="006B415E">
      <w:pPr>
        <w:autoSpaceDE w:val="0"/>
        <w:autoSpaceDN w:val="0"/>
        <w:adjustRightInd w:val="0"/>
        <w:spacing w:line="240" w:lineRule="auto"/>
        <w:jc w:val="both"/>
      </w:pPr>
      <w:r w:rsidRPr="004C16C6">
        <w:t xml:space="preserve">роком </w:t>
      </w:r>
      <w:r w:rsidRPr="00EB3F8D">
        <w:t>важења не краћим од 40 (четрдесет) дана</w:t>
      </w:r>
      <w:r w:rsidRPr="004C16C6">
        <w:t xml:space="preserve"> од дана истека важења оквирног</w:t>
      </w:r>
    </w:p>
    <w:p w:rsidR="00F41CB4" w:rsidRPr="004C16C6" w:rsidRDefault="00F41CB4" w:rsidP="006B415E">
      <w:pPr>
        <w:tabs>
          <w:tab w:val="center" w:pos="4524"/>
        </w:tabs>
        <w:jc w:val="both"/>
        <w:rPr>
          <w:lang w:val="sr-Cyrl-RS"/>
        </w:rPr>
      </w:pPr>
      <w:r w:rsidRPr="004C16C6">
        <w:t>споразума.</w:t>
      </w:r>
      <w:r w:rsidRPr="004C16C6">
        <w:rPr>
          <w:lang w:val="sr-Cyrl-RS"/>
        </w:rPr>
        <w:t xml:space="preserve"> </w:t>
      </w:r>
    </w:p>
    <w:p w:rsidR="00F41CB4" w:rsidRPr="004C16C6" w:rsidRDefault="00F41CB4" w:rsidP="006B415E">
      <w:pPr>
        <w:pStyle w:val="ListParagraph"/>
        <w:tabs>
          <w:tab w:val="left" w:pos="0"/>
        </w:tabs>
        <w:ind w:left="0"/>
        <w:jc w:val="both"/>
        <w:rPr>
          <w:rFonts w:eastAsia="TimesNewRomanPSMT"/>
          <w:bCs/>
          <w:iCs/>
          <w:noProof/>
          <w:color w:val="FF0000"/>
          <w:lang w:val="sr-Cyrl-RS"/>
        </w:rPr>
      </w:pPr>
    </w:p>
    <w:p w:rsidR="00F41CB4" w:rsidRPr="00EB3F8D" w:rsidRDefault="00F41CB4" w:rsidP="00F41CB4">
      <w:pPr>
        <w:tabs>
          <w:tab w:val="center" w:pos="4524"/>
        </w:tabs>
        <w:jc w:val="both"/>
        <w:rPr>
          <w:lang w:val="sr-Cyrl-RS"/>
        </w:rPr>
      </w:pPr>
      <w:r w:rsidRPr="00EB3F8D">
        <w:rPr>
          <w:rFonts w:eastAsia="TimesNewRomanPSMT"/>
          <w:bCs/>
          <w:iCs/>
        </w:rPr>
        <w:t xml:space="preserve">Наручилац ће уновчити дату </w:t>
      </w:r>
      <w:r w:rsidRPr="00EB3F8D">
        <w:rPr>
          <w:rFonts w:eastAsia="TimesNewRomanPSMT"/>
          <w:bCs/>
          <w:iCs/>
          <w:lang w:val="sr-Cyrl-CS"/>
        </w:rPr>
        <w:t>меницу</w:t>
      </w:r>
      <w:r w:rsidRPr="00EB3F8D">
        <w:rPr>
          <w:rFonts w:eastAsia="TimesNewRomanPSMT"/>
          <w:bCs/>
          <w:iCs/>
        </w:rPr>
        <w:t xml:space="preserve"> уколико: </w:t>
      </w:r>
      <w:r w:rsidRPr="00EB3F8D">
        <w:rPr>
          <w:iCs/>
        </w:rPr>
        <w:t>Добављач не буде извршавао своје обавезе у роковима и на начин предвиђен оквирним споразумом, не закључи појединачни уговор</w:t>
      </w:r>
      <w:r w:rsidRPr="00EB3F8D">
        <w:rPr>
          <w:iCs/>
          <w:lang w:val="sr-Cyrl-RS"/>
        </w:rPr>
        <w:t xml:space="preserve"> или не извршава обавезе предвиђене појединачним уговором, а</w:t>
      </w:r>
      <w:r w:rsidR="006B415E" w:rsidRPr="00EB3F8D">
        <w:rPr>
          <w:iCs/>
        </w:rPr>
        <w:t xml:space="preserve"> у складу са </w:t>
      </w:r>
      <w:r w:rsidRPr="00EB3F8D">
        <w:rPr>
          <w:iCs/>
        </w:rPr>
        <w:t>оквирним споразумом</w:t>
      </w:r>
      <w:r w:rsidR="00EB3F8D" w:rsidRPr="00EB3F8D">
        <w:rPr>
          <w:iCs/>
          <w:lang w:val="sr-Cyrl-RS"/>
        </w:rPr>
        <w:t>.</w:t>
      </w:r>
    </w:p>
    <w:p w:rsidR="00F41CB4" w:rsidRPr="004C16C6" w:rsidRDefault="00F41CB4" w:rsidP="00F41CB4">
      <w:pPr>
        <w:jc w:val="both"/>
        <w:rPr>
          <w:noProof/>
          <w:lang w:val="sr-Cyrl-RS"/>
        </w:rPr>
      </w:pPr>
    </w:p>
    <w:p w:rsidR="00F41CB4" w:rsidRPr="004C16C6" w:rsidRDefault="00F41CB4" w:rsidP="00F41CB4">
      <w:pPr>
        <w:jc w:val="both"/>
        <w:rPr>
          <w:b/>
          <w:bCs/>
          <w:noProof/>
          <w:lang w:val="sr-Cyrl-RS"/>
        </w:rPr>
      </w:pPr>
      <w:r w:rsidRPr="004C16C6">
        <w:rPr>
          <w:b/>
          <w:bCs/>
          <w:i/>
          <w:noProof/>
          <w:lang w:val="sr-Cyrl-RS"/>
        </w:rPr>
        <w:t xml:space="preserve">12. </w:t>
      </w:r>
      <w:r w:rsidRPr="004C16C6">
        <w:rPr>
          <w:b/>
          <w:bCs/>
          <w:noProof/>
          <w:lang w:val="sr-Cyrl-RS"/>
        </w:rPr>
        <w:t>ДОДАТНЕ ИНФОРМАЦИЈЕ ИЛИ ПОЈАШЊЕЊА У ВЕЗИ СА ПРИПРЕМАЊЕМ ПОНУДЕ</w:t>
      </w:r>
    </w:p>
    <w:p w:rsidR="00F41CB4" w:rsidRPr="004C16C6" w:rsidRDefault="00F41CB4" w:rsidP="00F41CB4">
      <w:pPr>
        <w:jc w:val="both"/>
        <w:rPr>
          <w:b/>
          <w:bCs/>
          <w:noProof/>
          <w:lang w:val="sr-Cyrl-RS"/>
        </w:rPr>
      </w:pPr>
    </w:p>
    <w:p w:rsidR="00F41CB4" w:rsidRPr="004C16C6" w:rsidRDefault="00F41CB4" w:rsidP="00F41CB4">
      <w:pPr>
        <w:jc w:val="both"/>
        <w:rPr>
          <w:noProof/>
          <w:lang w:val="sr-Cyrl-RS"/>
        </w:rPr>
      </w:pPr>
      <w:r w:rsidRPr="004C16C6">
        <w:rPr>
          <w:noProof/>
          <w:lang w:val="sr-Cyrl-RS"/>
        </w:rPr>
        <w:t xml:space="preserve">Заинтересовано лице може, у писаном </w:t>
      </w:r>
      <w:r w:rsidRPr="004C16C6">
        <w:rPr>
          <w:noProof/>
          <w:color w:val="auto"/>
          <w:lang w:val="sr-Cyrl-RS"/>
        </w:rPr>
        <w:t xml:space="preserve">облику путем поште на адресу наручиоца, електронске поште на </w:t>
      </w:r>
      <w:r w:rsidRPr="004C16C6">
        <w:rPr>
          <w:iCs/>
          <w:noProof/>
          <w:color w:val="auto"/>
          <w:lang w:val="sr-Cyrl-RS"/>
        </w:rPr>
        <w:t xml:space="preserve">е-маил </w:t>
      </w:r>
      <w:hyperlink r:id="rId12" w:history="1">
        <w:r w:rsidR="00F55753" w:rsidRPr="00F55753">
          <w:rPr>
            <w:rStyle w:val="Hyperlink"/>
            <w:noProof/>
            <w:lang w:val="sr-Cyrl-RS"/>
          </w:rPr>
          <w:t>javnenabavke</w:t>
        </w:r>
        <w:r w:rsidRPr="00F55753">
          <w:rPr>
            <w:rStyle w:val="Hyperlink"/>
            <w:noProof/>
            <w:lang w:val="sr-Cyrl-RS"/>
          </w:rPr>
          <w:t>@</w:t>
        </w:r>
        <w:r w:rsidR="00F55753" w:rsidRPr="00F55753">
          <w:rPr>
            <w:rStyle w:val="Hyperlink"/>
            <w:noProof/>
            <w:lang w:val="sr-Cyrl-RS"/>
          </w:rPr>
          <w:t>opstabolnicapetrovac</w:t>
        </w:r>
        <w:r w:rsidRPr="00F55753">
          <w:rPr>
            <w:rStyle w:val="Hyperlink"/>
            <w:noProof/>
            <w:lang w:val="sr-Cyrl-RS"/>
          </w:rPr>
          <w:t>.</w:t>
        </w:r>
        <w:r w:rsidR="00F55753" w:rsidRPr="00F55753">
          <w:rPr>
            <w:rStyle w:val="Hyperlink"/>
            <w:noProof/>
            <w:lang w:val="sr-Cyrl-RS"/>
          </w:rPr>
          <w:t>rs</w:t>
        </w:r>
      </w:hyperlink>
      <w:r w:rsidRPr="004C16C6">
        <w:rPr>
          <w:noProof/>
          <w:color w:val="FF0000"/>
          <w:lang w:val="sr-Cyrl-RS"/>
        </w:rPr>
        <w:t xml:space="preserve"> </w:t>
      </w:r>
      <w:r w:rsidRPr="004C16C6">
        <w:rPr>
          <w:noProof/>
          <w:color w:val="auto"/>
          <w:lang w:val="sr-Cyrl-RS"/>
        </w:rPr>
        <w:t xml:space="preserve">тражити </w:t>
      </w:r>
      <w:r w:rsidRPr="004C16C6">
        <w:rPr>
          <w:noProof/>
          <w:lang w:val="sr-Cyrl-RS"/>
        </w:rPr>
        <w:t xml:space="preserve">од наручиоца додатне информације или појашњења у вези са припремањем понуде, најкасније 5 дана пре истека рока за подношење понуде, при чему могу да укажу наручиоцу и на евентуално уочене недостатке и неправилности у конкурсној документацији. </w:t>
      </w:r>
    </w:p>
    <w:p w:rsidR="00F41CB4" w:rsidRPr="004C16C6" w:rsidRDefault="00F41CB4" w:rsidP="00F41CB4">
      <w:pPr>
        <w:jc w:val="both"/>
        <w:rPr>
          <w:noProof/>
          <w:lang w:val="sr-Cyrl-RS"/>
        </w:rPr>
      </w:pPr>
    </w:p>
    <w:p w:rsidR="00F41CB4" w:rsidRPr="004C16C6" w:rsidRDefault="00F41CB4" w:rsidP="00F41CB4">
      <w:pPr>
        <w:tabs>
          <w:tab w:val="left" w:pos="9231"/>
          <w:tab w:val="left" w:pos="9412"/>
        </w:tabs>
        <w:jc w:val="both"/>
        <w:rPr>
          <w:noProof/>
          <w:lang w:val="sr-Cyrl-RS" w:eastAsia="sr-Latn-CS"/>
        </w:rPr>
      </w:pPr>
      <w:r w:rsidRPr="004C16C6">
        <w:rPr>
          <w:noProof/>
          <w:lang w:val="sr-Cyrl-RS"/>
        </w:rPr>
        <w:t>Наручилац ће у року од три дана од дана пријема захтева, одговор објавити на Порталу јавних набавки и на својој интернет страници.</w:t>
      </w:r>
    </w:p>
    <w:p w:rsidR="00F41CB4" w:rsidRPr="004C16C6" w:rsidRDefault="00F41CB4" w:rsidP="00F41CB4">
      <w:pPr>
        <w:jc w:val="both"/>
        <w:rPr>
          <w:noProof/>
          <w:lang w:val="sr-Cyrl-RS"/>
        </w:rPr>
      </w:pPr>
    </w:p>
    <w:p w:rsidR="00F41CB4" w:rsidRPr="004C16C6" w:rsidRDefault="00F41CB4" w:rsidP="00F41CB4">
      <w:pPr>
        <w:jc w:val="both"/>
        <w:rPr>
          <w:noProof/>
          <w:lang w:val="sr-Cyrl-RS"/>
        </w:rPr>
      </w:pPr>
      <w:r w:rsidRPr="004C16C6">
        <w:rPr>
          <w:noProof/>
          <w:lang w:val="sr-Cyrl-RS"/>
        </w:rPr>
        <w:t>Додатне информације или појашњења упућују се са напоменом „Захтев за додатним информацијама или појашњењима конкурсне документације,</w:t>
      </w:r>
      <w:r w:rsidRPr="004C16C6">
        <w:rPr>
          <w:rFonts w:eastAsia="TimesNewRomanPS-BoldMT"/>
          <w:b/>
          <w:bCs/>
          <w:noProof/>
          <w:lang w:val="sr-Cyrl-RS"/>
        </w:rPr>
        <w:t xml:space="preserve"> </w:t>
      </w:r>
      <w:r w:rsidRPr="004C16C6">
        <w:rPr>
          <w:rFonts w:eastAsia="TimesNewRomanPS-BoldMT"/>
          <w:bCs/>
          <w:noProof/>
          <w:lang w:val="sr-Cyrl-RS"/>
        </w:rPr>
        <w:t>ЈН бр МБ7/01-2018</w:t>
      </w:r>
      <w:r w:rsidRPr="004C16C6">
        <w:rPr>
          <w:noProof/>
          <w:lang w:val="sr-Cyrl-RS"/>
        </w:rPr>
        <w:t>”.</w:t>
      </w:r>
    </w:p>
    <w:p w:rsidR="00F41CB4" w:rsidRPr="004C16C6" w:rsidRDefault="00F41CB4" w:rsidP="00F41CB4">
      <w:pPr>
        <w:jc w:val="both"/>
        <w:rPr>
          <w:noProof/>
          <w:lang w:val="sr-Cyrl-RS"/>
        </w:rPr>
      </w:pPr>
      <w:r w:rsidRPr="004C16C6">
        <w:rPr>
          <w:noProof/>
          <w:lang w:val="sr-Cyrl-RS"/>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F41CB4" w:rsidRPr="004C16C6" w:rsidRDefault="00F41CB4" w:rsidP="00F41CB4">
      <w:pPr>
        <w:jc w:val="both"/>
        <w:rPr>
          <w:noProof/>
          <w:lang w:val="sr-Cyrl-RS"/>
        </w:rPr>
      </w:pPr>
      <w:r w:rsidRPr="004C16C6">
        <w:rPr>
          <w:noProof/>
          <w:lang w:val="sr-Cyrl-RS"/>
        </w:rPr>
        <w:t xml:space="preserve">По истеку рока предвиђеног за подношење понуда наручилац не може да мења нити да допуњује конкурсну документацију. </w:t>
      </w:r>
    </w:p>
    <w:p w:rsidR="00F41CB4" w:rsidRPr="004C16C6" w:rsidRDefault="00F41CB4" w:rsidP="00F41CB4">
      <w:pPr>
        <w:jc w:val="both"/>
        <w:rPr>
          <w:bCs/>
          <w:noProof/>
          <w:color w:val="auto"/>
          <w:lang w:val="sr-Cyrl-RS"/>
        </w:rPr>
      </w:pPr>
      <w:r w:rsidRPr="004C16C6">
        <w:rPr>
          <w:noProof/>
          <w:lang w:val="sr-Cyrl-RS"/>
        </w:rPr>
        <w:t xml:space="preserve">Тражење додатних информација или појашњења у вези са припремањем понуде телефоном није дозвољено. </w:t>
      </w:r>
    </w:p>
    <w:p w:rsidR="00F41CB4" w:rsidRPr="004C16C6" w:rsidRDefault="00F41CB4" w:rsidP="00F41CB4">
      <w:pPr>
        <w:jc w:val="both"/>
        <w:rPr>
          <w:noProof/>
          <w:lang w:val="sr-Cyrl-RS"/>
        </w:rPr>
      </w:pPr>
      <w:r w:rsidRPr="004C16C6">
        <w:rPr>
          <w:bCs/>
          <w:noProof/>
          <w:color w:val="auto"/>
          <w:lang w:val="sr-Cyrl-RS"/>
        </w:rPr>
        <w:t>Комуникација у поступку јавне набавке врши се искључиво на начин одређен чланом 20. Закона.</w:t>
      </w:r>
    </w:p>
    <w:p w:rsidR="00F41CB4" w:rsidRPr="004C16C6" w:rsidRDefault="00F41CB4" w:rsidP="00F41CB4">
      <w:pPr>
        <w:jc w:val="both"/>
        <w:rPr>
          <w:noProof/>
          <w:lang w:val="sr-Cyrl-RS"/>
        </w:rPr>
      </w:pPr>
    </w:p>
    <w:p w:rsidR="00F41CB4" w:rsidRPr="004C16C6" w:rsidRDefault="00F41CB4" w:rsidP="00F41CB4">
      <w:pPr>
        <w:jc w:val="both"/>
        <w:rPr>
          <w:noProof/>
          <w:lang w:val="sr-Cyrl-RS"/>
        </w:rPr>
      </w:pPr>
    </w:p>
    <w:p w:rsidR="00F41CB4" w:rsidRPr="004C16C6" w:rsidRDefault="00F41CB4" w:rsidP="00F41CB4">
      <w:pPr>
        <w:jc w:val="both"/>
        <w:rPr>
          <w:b/>
          <w:bCs/>
          <w:noProof/>
          <w:lang w:val="sr-Cyrl-RS"/>
        </w:rPr>
      </w:pPr>
      <w:r w:rsidRPr="004C16C6">
        <w:rPr>
          <w:b/>
          <w:bCs/>
          <w:noProof/>
          <w:lang w:val="sr-Cyrl-RS"/>
        </w:rPr>
        <w:t xml:space="preserve">13. ДОДАТНА ОБЈАШЊЕЊА ОД ПОНУЂАЧА ПОСЛЕ ОТВАРАЊА ПОНУДА И КОНТРОЛА КОД ПОНУЂАЧА ОДНОСНО ЊЕГОВОГ ПОДИЗВОЂАЧА </w:t>
      </w:r>
    </w:p>
    <w:p w:rsidR="00F41CB4" w:rsidRPr="004C16C6" w:rsidRDefault="00F41CB4" w:rsidP="00F41CB4">
      <w:pPr>
        <w:jc w:val="both"/>
        <w:rPr>
          <w:b/>
          <w:bCs/>
          <w:noProof/>
          <w:lang w:val="sr-Cyrl-RS"/>
        </w:rPr>
      </w:pPr>
    </w:p>
    <w:p w:rsidR="00F41CB4" w:rsidRPr="004C16C6" w:rsidRDefault="00F41CB4" w:rsidP="00F41CB4">
      <w:pPr>
        <w:jc w:val="both"/>
        <w:rPr>
          <w:rFonts w:eastAsia="TimesNewRomanPSMT"/>
          <w:bCs/>
          <w:noProof/>
          <w:lang w:val="sr-Cyrl-RS"/>
        </w:rPr>
      </w:pPr>
      <w:r w:rsidRPr="004C16C6">
        <w:rPr>
          <w:noProof/>
          <w:lang w:val="sr-Cyrl-RS"/>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w:t>
      </w:r>
      <w:r w:rsidRPr="004C16C6">
        <w:rPr>
          <w:noProof/>
          <w:lang w:val="sr-Cyrl-RS"/>
        </w:rPr>
        <w:lastRenderedPageBreak/>
        <w:t xml:space="preserve">вредновању и упоређивању понуда, а може да врши контролу (увид) код понуђача, односно његовог подизвођача (члан 93. Закона). </w:t>
      </w:r>
    </w:p>
    <w:p w:rsidR="00F41CB4" w:rsidRPr="004C16C6" w:rsidRDefault="00F41CB4" w:rsidP="00F41CB4">
      <w:pPr>
        <w:tabs>
          <w:tab w:val="left" w:pos="-135"/>
          <w:tab w:val="left" w:pos="0"/>
          <w:tab w:val="left" w:pos="120"/>
        </w:tabs>
        <w:jc w:val="both"/>
        <w:rPr>
          <w:noProof/>
          <w:lang w:val="sr-Cyrl-RS"/>
        </w:rPr>
      </w:pPr>
      <w:r w:rsidRPr="004C16C6">
        <w:rPr>
          <w:rFonts w:eastAsia="TimesNewRomanPSMT"/>
          <w:bCs/>
          <w:noProof/>
          <w:lang w:val="sr-Cyrl-RS"/>
        </w:rPr>
        <w:t>Уколико наручилац оцени да су потребна додатна објашњења или је потребно извршити</w:t>
      </w:r>
      <w:r w:rsidRPr="004C16C6">
        <w:rPr>
          <w:noProof/>
          <w:lang w:val="sr-Cyrl-RS"/>
        </w:rPr>
        <w:t xml:space="preserve"> контролу (увид) код понуђача, односно његовог подизвођача</w:t>
      </w:r>
      <w:r w:rsidRPr="004C16C6">
        <w:rPr>
          <w:rFonts w:eastAsia="TimesNewRomanPSMT"/>
          <w:bCs/>
          <w:noProof/>
          <w:lang w:val="sr-Cyrl-R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F41CB4" w:rsidRPr="004C16C6" w:rsidRDefault="00F41CB4" w:rsidP="00F41CB4">
      <w:pPr>
        <w:tabs>
          <w:tab w:val="left" w:pos="-135"/>
          <w:tab w:val="left" w:pos="0"/>
          <w:tab w:val="left" w:pos="120"/>
        </w:tabs>
        <w:jc w:val="both"/>
        <w:rPr>
          <w:noProof/>
          <w:lang w:val="sr-Cyrl-RS"/>
        </w:rPr>
      </w:pPr>
      <w:r w:rsidRPr="004C16C6">
        <w:rPr>
          <w:noProof/>
          <w:lang w:val="sr-Cyrl-R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F41CB4" w:rsidRPr="004C16C6" w:rsidRDefault="00F41CB4" w:rsidP="00F41CB4">
      <w:pPr>
        <w:jc w:val="both"/>
        <w:rPr>
          <w:noProof/>
          <w:lang w:val="sr-Cyrl-RS"/>
        </w:rPr>
      </w:pPr>
      <w:r w:rsidRPr="004C16C6">
        <w:rPr>
          <w:noProof/>
          <w:lang w:val="sr-Cyrl-RS"/>
        </w:rPr>
        <w:t xml:space="preserve"> </w:t>
      </w:r>
    </w:p>
    <w:p w:rsidR="00F41CB4" w:rsidRPr="004C16C6" w:rsidRDefault="00F41CB4" w:rsidP="00F41CB4">
      <w:pPr>
        <w:jc w:val="both"/>
        <w:rPr>
          <w:noProof/>
          <w:lang w:val="sr-Cyrl-RS"/>
        </w:rPr>
      </w:pPr>
    </w:p>
    <w:p w:rsidR="00F41CB4" w:rsidRPr="004C16C6" w:rsidRDefault="00F41CB4" w:rsidP="00F41CB4">
      <w:pPr>
        <w:jc w:val="both"/>
        <w:rPr>
          <w:b/>
          <w:noProof/>
          <w:lang w:val="sr-Cyrl-RS"/>
        </w:rPr>
      </w:pPr>
      <w:r w:rsidRPr="004C16C6">
        <w:rPr>
          <w:b/>
          <w:bCs/>
          <w:noProof/>
          <w:lang w:val="sr-Cyrl-RS"/>
        </w:rPr>
        <w:t xml:space="preserve">14. </w:t>
      </w:r>
      <w:r w:rsidRPr="004C16C6">
        <w:rPr>
          <w:b/>
          <w:noProof/>
          <w:lang w:val="sr-Cyrl-RS"/>
        </w:rPr>
        <w:t>КОРИШЋЕЊЕ ПАТЕНТА И ОДГОВОРНОСТ ЗА ПОВРЕДУ ЗАШТИЋЕНИХ ПРАВА ИНТЕЛЕКТУАЛНЕ СВОЈИНЕ ТРЕЋИХ ЛИЦА</w:t>
      </w:r>
    </w:p>
    <w:p w:rsidR="00F41CB4" w:rsidRPr="004C16C6" w:rsidRDefault="00F41CB4" w:rsidP="00F41CB4">
      <w:pPr>
        <w:jc w:val="both"/>
        <w:rPr>
          <w:b/>
          <w:noProof/>
          <w:lang w:val="sr-Cyrl-RS"/>
        </w:rPr>
      </w:pPr>
    </w:p>
    <w:p w:rsidR="00F41CB4" w:rsidRPr="004C16C6" w:rsidRDefault="00F41CB4" w:rsidP="00F41CB4">
      <w:pPr>
        <w:jc w:val="both"/>
        <w:rPr>
          <w:rFonts w:eastAsia="TimesNewRomanPSMT"/>
          <w:bCs/>
          <w:iCs/>
          <w:noProof/>
          <w:lang w:val="sr-Cyrl-RS"/>
        </w:rPr>
      </w:pPr>
      <w:r w:rsidRPr="004C16C6">
        <w:rPr>
          <w:rFonts w:eastAsia="TimesNewRomanPSMT"/>
          <w:bCs/>
          <w:iCs/>
          <w:noProof/>
          <w:lang w:val="sr-Cyrl-RS"/>
        </w:rPr>
        <w:t>Накнаду за коришћење патената, као и одговорност за повреду заштићених права интелектуалне својине трећих лица сноси понуђач.</w:t>
      </w:r>
    </w:p>
    <w:p w:rsidR="00F41CB4" w:rsidRPr="004C16C6" w:rsidRDefault="00F41CB4" w:rsidP="00F41CB4">
      <w:pPr>
        <w:jc w:val="both"/>
        <w:rPr>
          <w:b/>
          <w:noProof/>
          <w:lang w:val="sr-Cyrl-RS"/>
        </w:rPr>
      </w:pPr>
    </w:p>
    <w:p w:rsidR="00F41CB4" w:rsidRPr="004C16C6" w:rsidRDefault="00F41CB4" w:rsidP="00F41CB4">
      <w:pPr>
        <w:jc w:val="both"/>
        <w:rPr>
          <w:b/>
          <w:noProof/>
          <w:lang w:val="sr-Cyrl-RS"/>
        </w:rPr>
      </w:pPr>
    </w:p>
    <w:p w:rsidR="00F41CB4" w:rsidRPr="004C16C6" w:rsidRDefault="00F41CB4" w:rsidP="00F41CB4">
      <w:pPr>
        <w:jc w:val="both"/>
        <w:rPr>
          <w:b/>
          <w:bCs/>
          <w:noProof/>
          <w:lang w:val="sr-Cyrl-RS"/>
        </w:rPr>
      </w:pPr>
      <w:r w:rsidRPr="004C16C6">
        <w:rPr>
          <w:b/>
          <w:bCs/>
          <w:noProof/>
          <w:lang w:val="sr-Cyrl-RS"/>
        </w:rPr>
        <w:t xml:space="preserve">15. НАЧИН И РОК ЗА ПОДНОШЕЊЕ ЗАХТЕВА ЗА ЗАШТИТУ ПРАВА ПОНУЂАЧА </w:t>
      </w:r>
    </w:p>
    <w:p w:rsidR="00F41CB4" w:rsidRPr="004C16C6" w:rsidRDefault="00F41CB4" w:rsidP="00F41CB4">
      <w:pPr>
        <w:jc w:val="both"/>
        <w:rPr>
          <w:bCs/>
          <w:noProof/>
          <w:lang w:val="sr-Cyrl-RS"/>
        </w:rPr>
      </w:pPr>
    </w:p>
    <w:p w:rsidR="00F41CB4" w:rsidRPr="004C16C6" w:rsidRDefault="00F41CB4" w:rsidP="00F41CB4">
      <w:pPr>
        <w:jc w:val="both"/>
        <w:rPr>
          <w:rFonts w:eastAsia="TimesNewRomanPSMT"/>
          <w:bCs/>
          <w:noProof/>
          <w:lang w:val="sr-Cyrl-RS"/>
        </w:rPr>
      </w:pPr>
      <w:r w:rsidRPr="004C16C6">
        <w:rPr>
          <w:rFonts w:eastAsia="TimesNewRomanPSMT"/>
          <w:bCs/>
          <w:noProof/>
          <w:lang w:val="sr-Cyrl-RS"/>
        </w:rPr>
        <w:t>Поступак заштите права понуђача регулисан је одредбама чл. 138. - 167. Закона.</w:t>
      </w:r>
    </w:p>
    <w:p w:rsidR="00F41CB4" w:rsidRPr="004C16C6" w:rsidRDefault="00F41CB4" w:rsidP="00F41CB4">
      <w:pPr>
        <w:jc w:val="center"/>
        <w:rPr>
          <w:rFonts w:eastAsia="TimesNewRomanPSMT"/>
          <w:bCs/>
          <w:noProof/>
          <w:lang w:val="sr-Cyrl-RS"/>
        </w:rPr>
      </w:pPr>
    </w:p>
    <w:p w:rsidR="00F41CB4" w:rsidRPr="004C16C6" w:rsidRDefault="00F41CB4" w:rsidP="00F41CB4">
      <w:pPr>
        <w:tabs>
          <w:tab w:val="left" w:pos="9231"/>
          <w:tab w:val="left" w:pos="9412"/>
        </w:tabs>
        <w:jc w:val="both"/>
        <w:rPr>
          <w:noProof/>
          <w:lang w:val="sr-Cyrl-RS"/>
        </w:rPr>
      </w:pPr>
      <w:r w:rsidRPr="004C16C6">
        <w:rPr>
          <w:noProof/>
          <w:lang w:val="sr-Cyrl-RS"/>
        </w:rPr>
        <w:t xml:space="preserve">Захтев за заштиту права може да поднесе понуђач, односно заинтересовано лице, који има интерес за доделу оквирног споразума у конкретном поступку јавне набавке и који је претрпео или би могао да претрпи штету због поступања наручиоца противно одредбама ЗЈН. Захтев за заштиту права подноси се наручиоцу, а копија се истовремено доставља Републичкој комисији. Захтев за заштиту права се подноси наручиоцу непосредно, поштом на адресу ...., препоручено са повратницом, на </w:t>
      </w:r>
      <w:r w:rsidRPr="004C16C6">
        <w:rPr>
          <w:iCs/>
          <w:noProof/>
          <w:color w:val="auto"/>
          <w:lang w:val="sr-Cyrl-RS"/>
        </w:rPr>
        <w:t>е-маил</w:t>
      </w:r>
      <w:r w:rsidRPr="004C16C6">
        <w:rPr>
          <w:noProof/>
          <w:color w:val="auto"/>
          <w:lang w:val="sr-Cyrl-RS"/>
        </w:rPr>
        <w:t xml:space="preserve"> </w:t>
      </w:r>
      <w:hyperlink r:id="rId13" w:history="1">
        <w:r w:rsidR="00F55753" w:rsidRPr="00F55753">
          <w:rPr>
            <w:rStyle w:val="Hyperlink"/>
            <w:noProof/>
            <w:lang w:val="sr-Cyrl-RS"/>
          </w:rPr>
          <w:t>javnenabavke</w:t>
        </w:r>
        <w:r w:rsidRPr="00F55753">
          <w:rPr>
            <w:rStyle w:val="Hyperlink"/>
            <w:noProof/>
            <w:lang w:val="sr-Cyrl-RS"/>
          </w:rPr>
          <w:t>@</w:t>
        </w:r>
        <w:r w:rsidR="00F55753" w:rsidRPr="00F55753">
          <w:rPr>
            <w:rStyle w:val="Hyperlink"/>
            <w:noProof/>
            <w:lang w:val="sr-Cyrl-RS"/>
          </w:rPr>
          <w:t>opstabolnicapetrovac</w:t>
        </w:r>
        <w:r w:rsidRPr="00F55753">
          <w:rPr>
            <w:rStyle w:val="Hyperlink"/>
            <w:noProof/>
            <w:lang w:val="sr-Cyrl-RS"/>
          </w:rPr>
          <w:t>.</w:t>
        </w:r>
        <w:r w:rsidR="00F55753" w:rsidRPr="00F55753">
          <w:rPr>
            <w:rStyle w:val="Hyperlink"/>
            <w:noProof/>
            <w:lang w:val="sr-Cyrl-RS"/>
          </w:rPr>
          <w:t>rs</w:t>
        </w:r>
      </w:hyperlink>
      <w:r w:rsidRPr="00F55753">
        <w:rPr>
          <w:noProof/>
          <w:lang w:val="sr-Cyrl-RS"/>
        </w:rPr>
        <w:t>,</w:t>
      </w:r>
      <w:r w:rsidRPr="004C16C6">
        <w:rPr>
          <w:noProof/>
          <w:lang w:val="sr-Cyrl-RS"/>
        </w:rPr>
        <w:t xml:space="preserve"> а може се поднети у току целог поступка јавне набавке, против сваке радње наручиоца, уз уплату прописане таксе.</w:t>
      </w:r>
    </w:p>
    <w:p w:rsidR="00F41CB4" w:rsidRPr="004C16C6" w:rsidRDefault="00F41CB4" w:rsidP="00F41CB4">
      <w:pPr>
        <w:tabs>
          <w:tab w:val="left" w:pos="9231"/>
          <w:tab w:val="left" w:pos="9412"/>
        </w:tabs>
        <w:jc w:val="both"/>
        <w:rPr>
          <w:noProof/>
          <w:highlight w:val="red"/>
          <w:lang w:val="sr-Cyrl-RS"/>
        </w:rPr>
      </w:pPr>
    </w:p>
    <w:p w:rsidR="00F41CB4" w:rsidRPr="004C16C6" w:rsidRDefault="00F41CB4" w:rsidP="00F41CB4">
      <w:pPr>
        <w:tabs>
          <w:tab w:val="left" w:pos="9231"/>
          <w:tab w:val="left" w:pos="9412"/>
        </w:tabs>
        <w:jc w:val="both"/>
        <w:rPr>
          <w:noProof/>
          <w:highlight w:val="red"/>
          <w:lang w:val="sr-Cyrl-RS" w:eastAsia="sr-Latn-CS"/>
        </w:rPr>
      </w:pPr>
      <w:r w:rsidRPr="004C16C6">
        <w:rPr>
          <w:noProof/>
          <w:lang w:val="sr-Cyrl-R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пријема захтева за заштиту права.</w:t>
      </w:r>
    </w:p>
    <w:p w:rsidR="00F41CB4" w:rsidRPr="004C16C6" w:rsidRDefault="00F41CB4" w:rsidP="00F41CB4">
      <w:pPr>
        <w:tabs>
          <w:tab w:val="left" w:pos="9231"/>
          <w:tab w:val="left" w:pos="9412"/>
        </w:tabs>
        <w:jc w:val="both"/>
        <w:rPr>
          <w:noProof/>
          <w:highlight w:val="red"/>
          <w:lang w:val="sr-Cyrl-RS" w:eastAsia="sr-Latn-CS"/>
        </w:rPr>
      </w:pPr>
    </w:p>
    <w:p w:rsidR="00F41CB4" w:rsidRPr="004C16C6" w:rsidRDefault="00F41CB4" w:rsidP="00F41CB4">
      <w:pPr>
        <w:tabs>
          <w:tab w:val="left" w:pos="9231"/>
          <w:tab w:val="left" w:pos="9412"/>
        </w:tabs>
        <w:jc w:val="both"/>
        <w:rPr>
          <w:noProof/>
          <w:lang w:val="sr-Cyrl-RS" w:eastAsia="en-US"/>
        </w:rPr>
      </w:pPr>
      <w:r w:rsidRPr="004C16C6">
        <w:rPr>
          <w:noProof/>
          <w:lang w:val="sr-Cyrl-R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w:t>
      </w:r>
      <w:r w:rsidRPr="004C16C6">
        <w:rPr>
          <w:noProof/>
          <w:lang w:val="sr-Cyrl-RS" w:eastAsia="sr-Latn-CS"/>
        </w:rPr>
        <w:t xml:space="preserve"> </w:t>
      </w:r>
      <w:r w:rsidRPr="004C16C6">
        <w:rPr>
          <w:noProof/>
          <w:lang w:val="sr-Cyrl-RS"/>
        </w:rPr>
        <w:t>примљен од стране наручиоца најкасније 7 (седам) дана пре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није исте отклонио.</w:t>
      </w:r>
    </w:p>
    <w:p w:rsidR="00F41CB4" w:rsidRPr="004C16C6" w:rsidRDefault="00F41CB4" w:rsidP="00F41CB4">
      <w:pPr>
        <w:tabs>
          <w:tab w:val="left" w:pos="9231"/>
          <w:tab w:val="left" w:pos="9412"/>
        </w:tabs>
        <w:jc w:val="both"/>
        <w:rPr>
          <w:noProof/>
          <w:lang w:val="sr-Cyrl-RS"/>
        </w:rPr>
      </w:pPr>
      <w:r w:rsidRPr="004C16C6">
        <w:rPr>
          <w:noProof/>
          <w:lang w:val="sr-Cyrl-RS"/>
        </w:rPr>
        <w:t>Захтев за заштиту права којим се оспоравају радње које наручилац предузме пре истека рока за подношење понуда, а након истека рока из чл. 149 ст. 3. ЗЈН, сматраће се благовременим уколико је поднет најкасније до истека рока за подношење понуда.</w:t>
      </w:r>
    </w:p>
    <w:p w:rsidR="00F41CB4" w:rsidRPr="00CC1A91" w:rsidRDefault="00F41CB4" w:rsidP="00F41CB4">
      <w:pPr>
        <w:tabs>
          <w:tab w:val="left" w:pos="9231"/>
          <w:tab w:val="left" w:pos="9412"/>
        </w:tabs>
        <w:jc w:val="both"/>
        <w:rPr>
          <w:noProof/>
          <w:lang w:val="sr-Cyrl-RS"/>
        </w:rPr>
      </w:pPr>
      <w:r w:rsidRPr="00CC1A91">
        <w:rPr>
          <w:noProof/>
          <w:lang w:val="sr-Cyrl-RS"/>
        </w:rPr>
        <w:t xml:space="preserve">После доношења </w:t>
      </w:r>
      <w:r w:rsidRPr="00CC1A91">
        <w:rPr>
          <w:b/>
          <w:noProof/>
          <w:u w:val="single"/>
          <w:lang w:val="sr-Cyrl-RS"/>
        </w:rPr>
        <w:t>одлуке о закључењу оквирног споразума</w:t>
      </w:r>
      <w:r w:rsidRPr="00CC1A91">
        <w:rPr>
          <w:noProof/>
          <w:lang w:val="sr-Cyrl-RS"/>
        </w:rPr>
        <w:t xml:space="preserve"> или одлуке о обустави поступка, рок за подношење захтева за заштиту права је </w:t>
      </w:r>
      <w:r w:rsidRPr="00CC1A91">
        <w:rPr>
          <w:b/>
          <w:noProof/>
          <w:u w:val="single"/>
          <w:lang w:val="sr-Cyrl-RS"/>
        </w:rPr>
        <w:t>10 (десет) дана</w:t>
      </w:r>
      <w:r w:rsidRPr="00CC1A91">
        <w:rPr>
          <w:noProof/>
          <w:lang w:val="sr-Cyrl-RS"/>
        </w:rPr>
        <w:t xml:space="preserve"> од дана објављивања одлуке на Порталу јавних набавки.</w:t>
      </w:r>
    </w:p>
    <w:p w:rsidR="00F41CB4" w:rsidRPr="004C16C6" w:rsidRDefault="00F41CB4" w:rsidP="00F41CB4">
      <w:pPr>
        <w:jc w:val="both"/>
        <w:rPr>
          <w:noProof/>
          <w:lang w:val="sr-Cyrl-RS"/>
        </w:rPr>
      </w:pPr>
      <w:r w:rsidRPr="004C16C6">
        <w:rPr>
          <w:noProof/>
          <w:lang w:val="sr-Cyrl-RS"/>
        </w:rPr>
        <w:t xml:space="preserve">Сходно члану 112. став 2. тачка 1) Закона захтев за заштиту права поднет на одлуку о додели уговора/издавању наруџбенице не задржава даље активности наручиоца, тј. </w:t>
      </w:r>
      <w:r w:rsidRPr="004C16C6">
        <w:rPr>
          <w:noProof/>
          <w:lang w:val="sr-Cyrl-RS"/>
        </w:rPr>
        <w:lastRenderedPageBreak/>
        <w:t>наручилац може закључити уговор/издати наруџбеницу изабраном понуђачу и поред уложеног захтева за заштиту права.</w:t>
      </w:r>
    </w:p>
    <w:p w:rsidR="00F41CB4" w:rsidRPr="004C16C6" w:rsidRDefault="00F41CB4" w:rsidP="00F41CB4">
      <w:pPr>
        <w:tabs>
          <w:tab w:val="left" w:pos="9231"/>
          <w:tab w:val="left" w:pos="9412"/>
        </w:tabs>
        <w:jc w:val="both"/>
        <w:rPr>
          <w:noProof/>
          <w:highlight w:val="red"/>
          <w:lang w:val="sr-Cyrl-RS" w:eastAsia="sr-Latn-CS"/>
        </w:rPr>
      </w:pPr>
      <w:r w:rsidRPr="004C16C6">
        <w:rPr>
          <w:noProof/>
          <w:lang w:val="sr-Cyrl-R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F41CB4" w:rsidRPr="004C16C6" w:rsidRDefault="00F41CB4" w:rsidP="00F41CB4">
      <w:pPr>
        <w:tabs>
          <w:tab w:val="left" w:pos="9231"/>
          <w:tab w:val="left" w:pos="9412"/>
        </w:tabs>
        <w:jc w:val="both"/>
        <w:rPr>
          <w:noProof/>
          <w:lang w:val="sr-Cyrl-RS"/>
        </w:rPr>
      </w:pPr>
      <w:r w:rsidRPr="004C16C6">
        <w:rPr>
          <w:noProof/>
          <w:lang w:val="sr-Cyrl-RS"/>
        </w:rPr>
        <w:t>Захтев за заштиту права мора да садржи:</w:t>
      </w:r>
    </w:p>
    <w:p w:rsidR="00F41CB4" w:rsidRPr="004C16C6" w:rsidRDefault="00F41CB4" w:rsidP="00F41CB4">
      <w:pPr>
        <w:tabs>
          <w:tab w:val="left" w:pos="9231"/>
          <w:tab w:val="left" w:pos="9412"/>
        </w:tabs>
        <w:jc w:val="both"/>
        <w:rPr>
          <w:noProof/>
          <w:lang w:val="sr-Cyrl-RS"/>
        </w:rPr>
      </w:pPr>
      <w:r w:rsidRPr="004C16C6">
        <w:rPr>
          <w:noProof/>
          <w:lang w:val="sr-Cyrl-RS"/>
        </w:rPr>
        <w:t>1) назив и адресу подносиоца захтева и лице за контакт;</w:t>
      </w:r>
    </w:p>
    <w:p w:rsidR="00F41CB4" w:rsidRPr="004C16C6" w:rsidRDefault="00F41CB4" w:rsidP="00F41CB4">
      <w:pPr>
        <w:tabs>
          <w:tab w:val="left" w:pos="9231"/>
          <w:tab w:val="left" w:pos="9412"/>
        </w:tabs>
        <w:jc w:val="both"/>
        <w:rPr>
          <w:noProof/>
          <w:lang w:val="sr-Cyrl-RS"/>
        </w:rPr>
      </w:pPr>
      <w:r w:rsidRPr="004C16C6">
        <w:rPr>
          <w:noProof/>
          <w:lang w:val="sr-Cyrl-RS"/>
        </w:rPr>
        <w:t>2) назив и адресу наручиоца;</w:t>
      </w:r>
    </w:p>
    <w:p w:rsidR="00F41CB4" w:rsidRPr="004C16C6" w:rsidRDefault="00F41CB4" w:rsidP="00F41CB4">
      <w:pPr>
        <w:tabs>
          <w:tab w:val="left" w:pos="9231"/>
          <w:tab w:val="left" w:pos="9412"/>
        </w:tabs>
        <w:jc w:val="both"/>
        <w:rPr>
          <w:noProof/>
          <w:lang w:val="sr-Cyrl-RS"/>
        </w:rPr>
      </w:pPr>
      <w:r w:rsidRPr="004C16C6">
        <w:rPr>
          <w:noProof/>
          <w:lang w:val="sr-Cyrl-RS"/>
        </w:rPr>
        <w:t>3) податке о јавној набавци која је предмет захтева, односно о одлуци наручиоца;</w:t>
      </w:r>
    </w:p>
    <w:p w:rsidR="00F41CB4" w:rsidRPr="004C16C6" w:rsidRDefault="00F41CB4" w:rsidP="00F41CB4">
      <w:pPr>
        <w:tabs>
          <w:tab w:val="left" w:pos="9231"/>
          <w:tab w:val="left" w:pos="9412"/>
        </w:tabs>
        <w:jc w:val="both"/>
        <w:rPr>
          <w:noProof/>
          <w:lang w:val="sr-Cyrl-RS"/>
        </w:rPr>
      </w:pPr>
      <w:r w:rsidRPr="004C16C6">
        <w:rPr>
          <w:noProof/>
          <w:lang w:val="sr-Cyrl-RS"/>
        </w:rPr>
        <w:t>4) повреде прописа којима се уређује поступак јавне набавке;</w:t>
      </w:r>
    </w:p>
    <w:p w:rsidR="00F41CB4" w:rsidRPr="004C16C6" w:rsidRDefault="00F41CB4" w:rsidP="00F41CB4">
      <w:pPr>
        <w:tabs>
          <w:tab w:val="left" w:pos="9231"/>
          <w:tab w:val="left" w:pos="9412"/>
        </w:tabs>
        <w:jc w:val="both"/>
        <w:rPr>
          <w:noProof/>
          <w:lang w:val="sr-Cyrl-RS"/>
        </w:rPr>
      </w:pPr>
      <w:r w:rsidRPr="004C16C6">
        <w:rPr>
          <w:noProof/>
          <w:lang w:val="sr-Cyrl-RS"/>
        </w:rPr>
        <w:t>5) чињенице и доказе којима се повреде доказују;</w:t>
      </w:r>
    </w:p>
    <w:p w:rsidR="00F41CB4" w:rsidRPr="004C16C6" w:rsidRDefault="00F41CB4" w:rsidP="00F41CB4">
      <w:pPr>
        <w:tabs>
          <w:tab w:val="left" w:pos="9231"/>
          <w:tab w:val="left" w:pos="9412"/>
        </w:tabs>
        <w:jc w:val="both"/>
        <w:rPr>
          <w:noProof/>
          <w:lang w:val="sr-Cyrl-RS"/>
        </w:rPr>
      </w:pPr>
      <w:r w:rsidRPr="004C16C6">
        <w:rPr>
          <w:noProof/>
          <w:lang w:val="sr-Cyrl-RS"/>
        </w:rPr>
        <w:t>6) потврду о уплати таксе из члана 156. Закона;</w:t>
      </w:r>
    </w:p>
    <w:p w:rsidR="00F41CB4" w:rsidRPr="004C16C6" w:rsidRDefault="00F41CB4" w:rsidP="00F41CB4">
      <w:pPr>
        <w:tabs>
          <w:tab w:val="left" w:pos="9231"/>
          <w:tab w:val="left" w:pos="9412"/>
        </w:tabs>
        <w:jc w:val="both"/>
        <w:rPr>
          <w:bCs/>
          <w:noProof/>
          <w:lang w:val="sr-Cyrl-RS"/>
        </w:rPr>
      </w:pPr>
      <w:r w:rsidRPr="004C16C6">
        <w:rPr>
          <w:noProof/>
          <w:lang w:val="sr-Cyrl-RS"/>
        </w:rPr>
        <w:t>7) потпис подносиоца.</w:t>
      </w:r>
    </w:p>
    <w:p w:rsidR="00F41CB4" w:rsidRPr="004C16C6" w:rsidRDefault="00F41CB4" w:rsidP="00F41CB4">
      <w:pPr>
        <w:widowControl w:val="0"/>
        <w:jc w:val="both"/>
        <w:rPr>
          <w:bCs/>
          <w:noProof/>
          <w:color w:val="222222"/>
          <w:lang w:val="sr-Cyrl-RS"/>
        </w:rPr>
      </w:pPr>
      <w:r w:rsidRPr="004C16C6">
        <w:rPr>
          <w:noProof/>
          <w:lang w:val="sr-Cyrl-RS" w:eastAsia="sr-Cyrl-CS"/>
        </w:rPr>
        <w:t>Подносилац захтева за заштиту права је дужан да приликом подношења захтева</w:t>
      </w:r>
      <w:r w:rsidRPr="004C16C6">
        <w:rPr>
          <w:noProof/>
          <w:lang w:val="sr-Cyrl-RS"/>
        </w:rPr>
        <w:t xml:space="preserve"> на одређени рачун буџета Републике Србије уплати таксу у</w:t>
      </w:r>
      <w:r w:rsidRPr="004C16C6">
        <w:rPr>
          <w:rFonts w:eastAsia="TimesNewRomanPSMT"/>
          <w:bCs/>
          <w:noProof/>
          <w:lang w:val="sr-Cyrl-RS"/>
        </w:rPr>
        <w:t xml:space="preserve"> износу од </w:t>
      </w:r>
      <w:r w:rsidR="00CC1A91" w:rsidRPr="001C0527">
        <w:rPr>
          <w:lang w:val="sr-Cyrl-RS"/>
        </w:rPr>
        <w:t>60.000,00</w:t>
      </w:r>
      <w:r w:rsidR="00CC1A91" w:rsidRPr="004125F4">
        <w:t xml:space="preserve"> </w:t>
      </w:r>
      <w:r w:rsidRPr="00CC1A91">
        <w:rPr>
          <w:rFonts w:eastAsia="TimesNewRomanPSMT"/>
          <w:bCs/>
          <w:noProof/>
          <w:lang w:val="sr-Cyrl-RS"/>
        </w:rPr>
        <w:t>динара</w:t>
      </w:r>
      <w:r w:rsidRPr="00CC1A91">
        <w:rPr>
          <w:noProof/>
          <w:lang w:val="sr-Cyrl-RS"/>
        </w:rPr>
        <w:t>,</w:t>
      </w:r>
      <w:r w:rsidRPr="004C16C6">
        <w:rPr>
          <w:noProof/>
          <w:lang w:val="sr-Cyrl-RS"/>
        </w:rPr>
        <w:t xml:space="preserve"> као и да</w:t>
      </w:r>
      <w:r w:rsidRPr="004C16C6">
        <w:rPr>
          <w:noProof/>
          <w:lang w:val="sr-Cyrl-RS" w:eastAsia="sr-Cyrl-CS"/>
        </w:rPr>
        <w:t xml:space="preserve"> поступи у свему сагласно Упутству о уплати републичке административне таксе који се налази на сајту Републичке комисије за заштиту права у поступцима јавних набавки.</w:t>
      </w:r>
    </w:p>
    <w:p w:rsidR="00F41CB4" w:rsidRPr="004C16C6" w:rsidRDefault="00F41CB4" w:rsidP="00F41CB4">
      <w:pPr>
        <w:jc w:val="both"/>
        <w:rPr>
          <w:noProof/>
          <w:lang w:val="sr-Cyrl-RS"/>
        </w:rPr>
      </w:pPr>
    </w:p>
    <w:p w:rsidR="00F41CB4" w:rsidRPr="004C16C6" w:rsidRDefault="00F41CB4" w:rsidP="00F41CB4">
      <w:pPr>
        <w:jc w:val="center"/>
        <w:rPr>
          <w:b/>
          <w:noProof/>
          <w:lang w:val="sr-Cyrl-RS"/>
        </w:rPr>
      </w:pPr>
      <w:r w:rsidRPr="004C16C6">
        <w:rPr>
          <w:b/>
          <w:noProof/>
          <w:lang w:val="sr-Cyrl-RS"/>
        </w:rPr>
        <w:t xml:space="preserve">УПУТСТВО О УПЛАТИ ТАКСЕ ЗА </w:t>
      </w:r>
    </w:p>
    <w:p w:rsidR="00F41CB4" w:rsidRPr="004C16C6" w:rsidRDefault="00F41CB4" w:rsidP="00F41CB4">
      <w:pPr>
        <w:jc w:val="center"/>
        <w:rPr>
          <w:b/>
          <w:noProof/>
          <w:lang w:val="sr-Cyrl-RS"/>
        </w:rPr>
      </w:pPr>
      <w:r w:rsidRPr="004C16C6">
        <w:rPr>
          <w:b/>
          <w:noProof/>
          <w:lang w:val="sr-Cyrl-RS"/>
        </w:rPr>
        <w:t>ПОДНОШЕЊЕ ЗАХТЕВА ЗА ЗАШТИТУ ПРАВА</w:t>
      </w:r>
    </w:p>
    <w:p w:rsidR="00F41CB4" w:rsidRPr="004C16C6" w:rsidRDefault="00F41CB4" w:rsidP="00F41CB4">
      <w:pPr>
        <w:jc w:val="both"/>
        <w:rPr>
          <w:b/>
          <w:noProof/>
          <w:lang w:val="sr-Cyrl-RS"/>
        </w:rPr>
      </w:pPr>
    </w:p>
    <w:p w:rsidR="00F41CB4" w:rsidRPr="004C16C6" w:rsidRDefault="00F41CB4" w:rsidP="00F41CB4">
      <w:pPr>
        <w:pStyle w:val="ListParagraph"/>
        <w:ind w:left="0"/>
        <w:jc w:val="both"/>
        <w:rPr>
          <w:rFonts w:eastAsia="TimesNewRomanPSMT"/>
          <w:bCs/>
          <w:noProof/>
          <w:lang w:val="sr-Cyrl-RS"/>
        </w:rPr>
      </w:pPr>
    </w:p>
    <w:p w:rsidR="00F41CB4" w:rsidRPr="004C16C6" w:rsidRDefault="00F41CB4" w:rsidP="00F41CB4">
      <w:pPr>
        <w:jc w:val="both"/>
        <w:rPr>
          <w:noProof/>
          <w:u w:val="single"/>
          <w:lang w:val="sr-Cyrl-RS"/>
        </w:rPr>
      </w:pPr>
      <w:r w:rsidRPr="004C16C6">
        <w:rPr>
          <w:noProof/>
          <w:u w:val="single"/>
          <w:lang w:val="sr-Cyrl-RS"/>
        </w:rPr>
        <w:t>Као доказ о уплати таксе прихватиће се:</w:t>
      </w:r>
    </w:p>
    <w:p w:rsidR="00F41CB4" w:rsidRPr="004C16C6" w:rsidRDefault="00F41CB4" w:rsidP="00F41CB4">
      <w:pPr>
        <w:jc w:val="both"/>
        <w:rPr>
          <w:noProof/>
          <w:lang w:val="sr-Cyrl-RS"/>
        </w:rPr>
      </w:pPr>
      <w:r w:rsidRPr="004C16C6">
        <w:rPr>
          <w:noProof/>
          <w:lang w:val="sr-Cyrl-RS"/>
        </w:rPr>
        <w:t xml:space="preserve">1. Потврда о извршеној уплати таксе из члана 156. ЗЈН која садржи следеће елементе: </w:t>
      </w:r>
    </w:p>
    <w:p w:rsidR="00F41CB4" w:rsidRPr="004C16C6" w:rsidRDefault="00F41CB4" w:rsidP="00F41CB4">
      <w:pPr>
        <w:jc w:val="both"/>
        <w:rPr>
          <w:noProof/>
          <w:lang w:val="sr-Cyrl-RS"/>
        </w:rPr>
      </w:pPr>
      <w:r w:rsidRPr="004C16C6">
        <w:rPr>
          <w:noProof/>
          <w:lang w:val="sr-Cyrl-RS"/>
        </w:rPr>
        <w:t xml:space="preserve">(1) да буде издата од стране банке и да садржи печат банке; </w:t>
      </w:r>
    </w:p>
    <w:p w:rsidR="00F41CB4" w:rsidRPr="004C16C6" w:rsidRDefault="00F41CB4" w:rsidP="00F41CB4">
      <w:pPr>
        <w:jc w:val="both"/>
        <w:rPr>
          <w:noProof/>
          <w:lang w:val="sr-Cyrl-RS"/>
        </w:rPr>
      </w:pPr>
      <w:r w:rsidRPr="004C16C6">
        <w:rPr>
          <w:noProof/>
          <w:lang w:val="sr-Cyrl-RS"/>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F41CB4" w:rsidRPr="004C16C6" w:rsidRDefault="00F41CB4" w:rsidP="00F41CB4">
      <w:pPr>
        <w:jc w:val="both"/>
        <w:rPr>
          <w:noProof/>
          <w:color w:val="FF0000"/>
          <w:lang w:val="sr-Cyrl-RS"/>
        </w:rPr>
      </w:pPr>
      <w:r w:rsidRPr="00CC1A91">
        <w:rPr>
          <w:noProof/>
          <w:lang w:val="sr-Cyrl-RS"/>
        </w:rPr>
        <w:t xml:space="preserve">(3) износ таксе из члана 156. ЗЈН чија се уплата врши - </w:t>
      </w:r>
      <w:r w:rsidR="00CC1A91" w:rsidRPr="00CC1A91">
        <w:rPr>
          <w:lang w:val="sr-Cyrl-RS"/>
        </w:rPr>
        <w:t>60.000,00</w:t>
      </w:r>
      <w:r w:rsidR="00CC1A91" w:rsidRPr="00CC1A91">
        <w:t xml:space="preserve"> </w:t>
      </w:r>
      <w:r w:rsidRPr="00CC1A91">
        <w:rPr>
          <w:noProof/>
          <w:lang w:val="sr-Cyrl-RS"/>
        </w:rPr>
        <w:t>динара;</w:t>
      </w:r>
      <w:r w:rsidRPr="004C16C6">
        <w:rPr>
          <w:noProof/>
          <w:lang w:val="sr-Cyrl-RS"/>
        </w:rPr>
        <w:t xml:space="preserve"> </w:t>
      </w:r>
    </w:p>
    <w:p w:rsidR="00F41CB4" w:rsidRPr="004C16C6" w:rsidRDefault="00F41CB4" w:rsidP="00F41CB4">
      <w:pPr>
        <w:jc w:val="both"/>
        <w:rPr>
          <w:noProof/>
          <w:lang w:val="sr-Cyrl-RS"/>
        </w:rPr>
      </w:pPr>
      <w:r w:rsidRPr="004C16C6">
        <w:rPr>
          <w:noProof/>
          <w:lang w:val="sr-Cyrl-RS"/>
        </w:rPr>
        <w:t xml:space="preserve">(4) број рачуна: 840-30678845-06; </w:t>
      </w:r>
    </w:p>
    <w:p w:rsidR="00F41CB4" w:rsidRPr="004C16C6" w:rsidRDefault="00F41CB4" w:rsidP="00F41CB4">
      <w:pPr>
        <w:jc w:val="both"/>
        <w:rPr>
          <w:noProof/>
          <w:lang w:val="sr-Cyrl-RS"/>
        </w:rPr>
      </w:pPr>
      <w:r w:rsidRPr="004C16C6">
        <w:rPr>
          <w:noProof/>
          <w:lang w:val="sr-Cyrl-RS"/>
        </w:rPr>
        <w:t xml:space="preserve">(5) шифру плаћања: 153 или 253; </w:t>
      </w:r>
    </w:p>
    <w:p w:rsidR="00F41CB4" w:rsidRPr="004C16C6" w:rsidRDefault="00F41CB4" w:rsidP="00F41CB4">
      <w:pPr>
        <w:jc w:val="both"/>
        <w:rPr>
          <w:noProof/>
          <w:lang w:val="sr-Cyrl-RS"/>
        </w:rPr>
      </w:pPr>
      <w:r w:rsidRPr="004C16C6">
        <w:rPr>
          <w:noProof/>
          <w:lang w:val="sr-Cyrl-RS"/>
        </w:rPr>
        <w:t xml:space="preserve">(6) позив на број: подаци о броју или ознаци јавне набавке поводом које се подноси захтев за заштиту права; </w:t>
      </w:r>
    </w:p>
    <w:p w:rsidR="00F41CB4" w:rsidRPr="004C16C6" w:rsidRDefault="00F41CB4" w:rsidP="00F41CB4">
      <w:pPr>
        <w:jc w:val="both"/>
        <w:rPr>
          <w:noProof/>
          <w:lang w:val="sr-Cyrl-RS"/>
        </w:rPr>
      </w:pPr>
      <w:r w:rsidRPr="004C16C6">
        <w:rPr>
          <w:noProof/>
          <w:lang w:val="sr-Cyrl-RS"/>
        </w:rPr>
        <w:t xml:space="preserve">(7) сврха: ЗЗП; назив Наручиоца; број или ознака јавне набавке поводом које се подноси захтев за заштиту права; </w:t>
      </w:r>
    </w:p>
    <w:p w:rsidR="00F41CB4" w:rsidRPr="004C16C6" w:rsidRDefault="00F41CB4" w:rsidP="00F41CB4">
      <w:pPr>
        <w:jc w:val="both"/>
        <w:rPr>
          <w:noProof/>
          <w:lang w:val="sr-Cyrl-RS"/>
        </w:rPr>
      </w:pPr>
      <w:r w:rsidRPr="004C16C6">
        <w:rPr>
          <w:noProof/>
          <w:lang w:val="sr-Cyrl-RS"/>
        </w:rPr>
        <w:t xml:space="preserve">(8) корисник: буџет Републике Србије; </w:t>
      </w:r>
    </w:p>
    <w:p w:rsidR="00F41CB4" w:rsidRPr="004C16C6" w:rsidRDefault="00F41CB4" w:rsidP="00F41CB4">
      <w:pPr>
        <w:jc w:val="both"/>
        <w:rPr>
          <w:noProof/>
          <w:lang w:val="sr-Cyrl-RS"/>
        </w:rPr>
      </w:pPr>
      <w:r w:rsidRPr="004C16C6">
        <w:rPr>
          <w:noProof/>
          <w:lang w:val="sr-Cyrl-RS"/>
        </w:rPr>
        <w:t xml:space="preserve">(9) назив уплатиоца, односно назив подносиоца захтева за заштиту права за којег је извршена уплата таксе; </w:t>
      </w:r>
    </w:p>
    <w:p w:rsidR="00F41CB4" w:rsidRPr="004C16C6" w:rsidRDefault="00F41CB4" w:rsidP="00F41CB4">
      <w:pPr>
        <w:jc w:val="both"/>
        <w:rPr>
          <w:noProof/>
          <w:lang w:val="sr-Cyrl-RS"/>
        </w:rPr>
      </w:pPr>
      <w:r w:rsidRPr="004C16C6">
        <w:rPr>
          <w:noProof/>
          <w:lang w:val="sr-Cyrl-RS"/>
        </w:rPr>
        <w:t>(10) потпис овлашћеног лица банке.</w:t>
      </w:r>
    </w:p>
    <w:p w:rsidR="00F41CB4" w:rsidRPr="004C16C6" w:rsidRDefault="00F41CB4" w:rsidP="00F41CB4">
      <w:pPr>
        <w:jc w:val="both"/>
        <w:rPr>
          <w:noProof/>
          <w:lang w:val="sr-Cyrl-RS"/>
        </w:rPr>
      </w:pPr>
    </w:p>
    <w:p w:rsidR="00F41CB4" w:rsidRPr="004C16C6" w:rsidRDefault="00F41CB4" w:rsidP="00F41CB4">
      <w:pPr>
        <w:jc w:val="both"/>
        <w:rPr>
          <w:noProof/>
          <w:lang w:val="sr-Cyrl-RS"/>
        </w:rPr>
      </w:pPr>
      <w:r w:rsidRPr="004C16C6">
        <w:rPr>
          <w:noProof/>
          <w:lang w:val="sr-Cyrl-RS"/>
        </w:rPr>
        <w:t xml:space="preserve">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p>
    <w:p w:rsidR="00F41CB4" w:rsidRPr="004C16C6" w:rsidRDefault="00F41CB4" w:rsidP="00F41CB4">
      <w:pPr>
        <w:jc w:val="both"/>
        <w:rPr>
          <w:noProof/>
          <w:lang w:val="sr-Cyrl-RS"/>
        </w:rPr>
      </w:pPr>
    </w:p>
    <w:p w:rsidR="00F41CB4" w:rsidRPr="004C16C6" w:rsidRDefault="00F41CB4" w:rsidP="00F41CB4">
      <w:pPr>
        <w:jc w:val="both"/>
        <w:rPr>
          <w:noProof/>
          <w:lang w:val="sr-Cyrl-RS"/>
        </w:rPr>
      </w:pPr>
      <w:r w:rsidRPr="004C16C6">
        <w:rPr>
          <w:noProof/>
          <w:lang w:val="sr-Cyrl-RS"/>
        </w:rPr>
        <w:t xml:space="preserve">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w:t>
      </w:r>
      <w:r w:rsidRPr="004C16C6">
        <w:rPr>
          <w:noProof/>
          <w:lang w:val="sr-Cyrl-RS"/>
        </w:rPr>
        <w:lastRenderedPageBreak/>
        <w:t xml:space="preserve">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p>
    <w:p w:rsidR="00F41CB4" w:rsidRPr="004C16C6" w:rsidRDefault="00F41CB4" w:rsidP="00F41CB4">
      <w:pPr>
        <w:jc w:val="both"/>
        <w:rPr>
          <w:noProof/>
          <w:lang w:val="sr-Cyrl-RS"/>
        </w:rPr>
      </w:pPr>
    </w:p>
    <w:p w:rsidR="00F41CB4" w:rsidRPr="004C16C6" w:rsidRDefault="00F41CB4" w:rsidP="00F41CB4">
      <w:pPr>
        <w:jc w:val="both"/>
        <w:rPr>
          <w:noProof/>
          <w:lang w:val="sr-Cyrl-RS"/>
        </w:rPr>
      </w:pPr>
      <w:r w:rsidRPr="004C16C6">
        <w:rPr>
          <w:noProof/>
          <w:lang w:val="sr-Cyrl-R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F41CB4" w:rsidRPr="004C16C6" w:rsidRDefault="00F41CB4" w:rsidP="00F41CB4">
      <w:pPr>
        <w:jc w:val="both"/>
        <w:rPr>
          <w:rFonts w:eastAsia="TimesNewRomanPSMT"/>
          <w:bCs/>
          <w:noProof/>
          <w:lang w:val="sr-Cyrl-RS"/>
        </w:rPr>
      </w:pPr>
    </w:p>
    <w:p w:rsidR="00F41CB4" w:rsidRPr="004C16C6" w:rsidRDefault="00F41CB4" w:rsidP="00F41CB4">
      <w:pPr>
        <w:jc w:val="both"/>
        <w:rPr>
          <w:b/>
          <w:noProof/>
          <w:lang w:val="sr-Cyrl-RS"/>
        </w:rPr>
      </w:pPr>
      <w:r w:rsidRPr="004C16C6">
        <w:rPr>
          <w:b/>
          <w:noProof/>
          <w:lang w:val="sr-Cyrl-RS"/>
        </w:rPr>
        <w:t>16. РОК У КОЈЕМ ЋЕ ОКВИРНИ СПОРАЗУМ БИТИ ЗАКЉУЧЕН</w:t>
      </w:r>
    </w:p>
    <w:p w:rsidR="00F41CB4" w:rsidRPr="004C16C6" w:rsidRDefault="00F41CB4" w:rsidP="00F41CB4">
      <w:pPr>
        <w:jc w:val="both"/>
        <w:rPr>
          <w:b/>
          <w:noProof/>
          <w:lang w:val="sr-Cyrl-RS"/>
        </w:rPr>
      </w:pPr>
    </w:p>
    <w:p w:rsidR="00F41CB4" w:rsidRPr="004C16C6" w:rsidRDefault="00F41CB4" w:rsidP="00F41CB4">
      <w:pPr>
        <w:jc w:val="both"/>
        <w:rPr>
          <w:noProof/>
          <w:lang w:val="sr-Cyrl-RS"/>
        </w:rPr>
      </w:pPr>
      <w:r w:rsidRPr="004C16C6">
        <w:rPr>
          <w:noProof/>
          <w:lang w:val="sr-Cyrl-RS"/>
        </w:rPr>
        <w:t>Оквирни споразум ће бити закључен у року од осам дана од дана истека рока за подношење захтева за заштиту права из члана 149. ЗЈН.</w:t>
      </w:r>
    </w:p>
    <w:p w:rsidR="00F41CB4" w:rsidRPr="004C16C6" w:rsidRDefault="00F41CB4" w:rsidP="00F41CB4">
      <w:pPr>
        <w:jc w:val="both"/>
        <w:rPr>
          <w:noProof/>
          <w:lang w:val="sr-Cyrl-RS"/>
        </w:rPr>
      </w:pPr>
      <w:r w:rsidRPr="004C16C6">
        <w:rPr>
          <w:noProof/>
          <w:lang w:val="sr-Cyrl-RS"/>
        </w:rPr>
        <w:t>Након што наручилац понуђачима достави потписани оквирни споразум, понуђачи су дужни да у року од три дана наручиоцу пошаљу потписани оквирни споразум.</w:t>
      </w:r>
    </w:p>
    <w:p w:rsidR="00F55753" w:rsidRDefault="00F55753" w:rsidP="00F41CB4">
      <w:pPr>
        <w:rPr>
          <w:b/>
          <w:lang w:val="sr-Cyrl-CS"/>
        </w:rPr>
      </w:pPr>
    </w:p>
    <w:p w:rsidR="00F55753" w:rsidRPr="004C16C6" w:rsidRDefault="00F55753" w:rsidP="00F41CB4">
      <w:pPr>
        <w:rPr>
          <w:b/>
          <w:lang w:val="sr-Cyrl-CS"/>
        </w:rPr>
      </w:pPr>
    </w:p>
    <w:p w:rsidR="00F41CB4" w:rsidRPr="004C16C6" w:rsidRDefault="00F41CB4" w:rsidP="00F41CB4">
      <w:pPr>
        <w:pStyle w:val="ListParagraph"/>
        <w:shd w:val="clear" w:color="auto" w:fill="C6D9F1"/>
        <w:ind w:left="0"/>
        <w:jc w:val="center"/>
        <w:rPr>
          <w:b/>
          <w:bCs/>
          <w:i/>
          <w:iCs/>
          <w:lang w:val="ru-RU"/>
        </w:rPr>
      </w:pPr>
      <w:r w:rsidRPr="004C16C6">
        <w:rPr>
          <w:b/>
          <w:i/>
          <w:lang w:val="sr-Latn-RS"/>
        </w:rPr>
        <w:t xml:space="preserve">VI  </w:t>
      </w:r>
      <w:r w:rsidRPr="004C16C6">
        <w:rPr>
          <w:b/>
          <w:bCs/>
          <w:i/>
          <w:iCs/>
          <w:lang w:val="ru-RU"/>
        </w:rPr>
        <w:t xml:space="preserve"> КРИТЕРИЈУМ ЗА ИЗБОР НАЈПОВОЉНИЈЕ ПОНУДЕ</w:t>
      </w:r>
    </w:p>
    <w:p w:rsidR="00F41CB4" w:rsidRPr="004C16C6" w:rsidRDefault="00F41CB4" w:rsidP="00F41CB4">
      <w:pPr>
        <w:jc w:val="center"/>
        <w:rPr>
          <w:b/>
          <w:bCs/>
          <w:lang w:val="sr-Cyrl-RS"/>
        </w:rPr>
      </w:pPr>
    </w:p>
    <w:p w:rsidR="00F41CB4" w:rsidRPr="004C16C6" w:rsidRDefault="00F41CB4" w:rsidP="00F41CB4">
      <w:pPr>
        <w:numPr>
          <w:ilvl w:val="0"/>
          <w:numId w:val="17"/>
        </w:numPr>
        <w:jc w:val="both"/>
        <w:rPr>
          <w:b/>
          <w:lang w:val="sr-Cyrl-RS"/>
        </w:rPr>
      </w:pPr>
      <w:r w:rsidRPr="004C16C6">
        <w:rPr>
          <w:b/>
        </w:rPr>
        <w:t xml:space="preserve">Критеријум за доделу уговора: </w:t>
      </w:r>
    </w:p>
    <w:p w:rsidR="00F41CB4" w:rsidRPr="004C16C6" w:rsidRDefault="00F41CB4" w:rsidP="00F41CB4">
      <w:pPr>
        <w:ind w:left="720"/>
        <w:jc w:val="both"/>
        <w:rPr>
          <w:lang w:val="sr-Cyrl-RS"/>
        </w:rPr>
      </w:pPr>
      <w:r w:rsidRPr="004C16C6">
        <w:t xml:space="preserve">Избор најповољније понуде наручилац ће извршити применом критеријума </w:t>
      </w:r>
      <w:r w:rsidRPr="004C16C6">
        <w:rPr>
          <w:b/>
        </w:rPr>
        <w:t>,,најнижа понуђена цена“.</w:t>
      </w:r>
      <w:r w:rsidRPr="004C16C6">
        <w:t xml:space="preserve"> Приликом оцене понуда као релевантна узимаће се укупна понуђена цена без ПДВ-а</w:t>
      </w:r>
      <w:r w:rsidRPr="004C16C6">
        <w:rPr>
          <w:lang w:val="sr-Cyrl-RS"/>
        </w:rPr>
        <w:t>.</w:t>
      </w:r>
    </w:p>
    <w:p w:rsidR="00F41CB4" w:rsidRPr="004C16C6" w:rsidRDefault="00F41CB4" w:rsidP="00F41CB4">
      <w:pPr>
        <w:pStyle w:val="ListParagraph"/>
        <w:numPr>
          <w:ilvl w:val="0"/>
          <w:numId w:val="17"/>
        </w:numPr>
        <w:jc w:val="both"/>
        <w:rPr>
          <w:b/>
          <w:bCs/>
        </w:rPr>
      </w:pPr>
      <w:r w:rsidRPr="004C16C6">
        <w:rPr>
          <w:b/>
          <w:lang w:val="sr-Cyrl-RS"/>
        </w:rPr>
        <w:t>Е</w:t>
      </w:r>
      <w:r w:rsidRPr="004C16C6">
        <w:rPr>
          <w:b/>
          <w:bCs/>
        </w:rPr>
        <w:t>лементи критеријума</w:t>
      </w:r>
      <w:r w:rsidRPr="004C16C6">
        <w:rPr>
          <w:b/>
          <w:bCs/>
          <w:lang w:val="sr-Cyrl-RS"/>
        </w:rPr>
        <w:t xml:space="preserve">, односно начин </w:t>
      </w:r>
      <w:r w:rsidRPr="004C16C6">
        <w:rPr>
          <w:b/>
          <w:bCs/>
        </w:rPr>
        <w:t xml:space="preserve">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F41CB4" w:rsidRDefault="00F41CB4" w:rsidP="00F55753">
      <w:pPr>
        <w:jc w:val="both"/>
        <w:rPr>
          <w:iCs/>
          <w:lang w:val="sr-Cyrl-RS"/>
        </w:rPr>
      </w:pPr>
      <w:r w:rsidRPr="004C16C6">
        <w:rPr>
          <w:iCs/>
        </w:rPr>
        <w:t xml:space="preserve">Уколико две или више понуда имају исту најнижу понуђену цену, као најповољнија биће изабрана понуда оног понуђача који је понудио </w:t>
      </w:r>
      <w:r w:rsidRPr="004C16C6">
        <w:rPr>
          <w:iCs/>
          <w:lang w:val="sr-Cyrl-RS"/>
        </w:rPr>
        <w:t>дужи рок плаћања</w:t>
      </w:r>
      <w:r w:rsidRPr="004C16C6">
        <w:rPr>
          <w:iCs/>
        </w:rPr>
        <w:t>. У случају исто</w:t>
      </w:r>
      <w:r w:rsidRPr="004C16C6">
        <w:rPr>
          <w:iCs/>
          <w:lang w:val="sr-Cyrl-BA"/>
        </w:rPr>
        <w:t>г</w:t>
      </w:r>
      <w:r w:rsidRPr="004C16C6">
        <w:rPr>
          <w:iCs/>
        </w:rPr>
        <w:t xml:space="preserve"> понуђеног рока</w:t>
      </w:r>
      <w:r w:rsidRPr="004C16C6">
        <w:rPr>
          <w:iCs/>
          <w:lang w:val="sr-Cyrl-BA"/>
        </w:rPr>
        <w:t xml:space="preserve"> и услова плаћања</w:t>
      </w:r>
      <w:r w:rsidRPr="004C16C6">
        <w:rPr>
          <w:iCs/>
        </w:rPr>
        <w:t xml:space="preserve">, као најповољнија биће изабрана понуда оног понуђача који је понудио </w:t>
      </w:r>
      <w:r w:rsidRPr="00394C08">
        <w:rPr>
          <w:iCs/>
        </w:rPr>
        <w:t>краћи рок испоруке.</w:t>
      </w:r>
      <w:r w:rsidRPr="004C16C6">
        <w:rPr>
          <w:iCs/>
          <w:lang w:val="sr-Cyrl-RS"/>
        </w:rPr>
        <w:t xml:space="preserve"> </w:t>
      </w:r>
    </w:p>
    <w:p w:rsidR="00F55753" w:rsidRDefault="00F55753" w:rsidP="00F55753">
      <w:pPr>
        <w:jc w:val="both"/>
        <w:rPr>
          <w:iCs/>
          <w:lang w:val="sr-Cyrl-RS"/>
        </w:rPr>
      </w:pPr>
    </w:p>
    <w:p w:rsidR="00F55753" w:rsidRDefault="00F55753" w:rsidP="00F55753">
      <w:pPr>
        <w:jc w:val="both"/>
        <w:rPr>
          <w:iCs/>
          <w:lang w:val="sr-Cyrl-RS"/>
        </w:rPr>
      </w:pPr>
    </w:p>
    <w:p w:rsidR="00F55753" w:rsidRDefault="00F55753" w:rsidP="00F55753">
      <w:pPr>
        <w:jc w:val="both"/>
        <w:rPr>
          <w:iCs/>
          <w:lang w:val="sr-Cyrl-RS"/>
        </w:rPr>
      </w:pPr>
    </w:p>
    <w:p w:rsidR="00F55753" w:rsidRPr="00F55753" w:rsidRDefault="00F55753" w:rsidP="00F55753">
      <w:pPr>
        <w:jc w:val="both"/>
        <w:rPr>
          <w:iCs/>
          <w:lang w:val="sr-Cyrl-RS"/>
        </w:rPr>
      </w:pPr>
    </w:p>
    <w:p w:rsidR="00F41CB4" w:rsidRPr="004C16C6" w:rsidRDefault="00F41CB4" w:rsidP="00F41CB4">
      <w:pPr>
        <w:pStyle w:val="ListParagraph"/>
        <w:shd w:val="clear" w:color="auto" w:fill="C6D9F1"/>
        <w:ind w:left="0"/>
        <w:jc w:val="center"/>
        <w:rPr>
          <w:b/>
          <w:bCs/>
          <w:i/>
          <w:iCs/>
          <w:lang w:val="ru-RU"/>
        </w:rPr>
      </w:pPr>
      <w:r w:rsidRPr="004C16C6">
        <w:rPr>
          <w:b/>
          <w:i/>
        </w:rPr>
        <w:t xml:space="preserve">VII  </w:t>
      </w:r>
      <w:r w:rsidRPr="004C16C6">
        <w:rPr>
          <w:b/>
          <w:i/>
          <w:lang w:val="sr-Cyrl-RS"/>
        </w:rPr>
        <w:t xml:space="preserve"> ОБРАЦИ КОЈИ ЧИНЕ САСТАВНИ ДЕО ПОНУДЕ</w:t>
      </w:r>
    </w:p>
    <w:p w:rsidR="00F41CB4" w:rsidRPr="004C16C6" w:rsidRDefault="00F41CB4" w:rsidP="00F41CB4">
      <w:pPr>
        <w:pStyle w:val="ListParagraph"/>
        <w:ind w:left="0"/>
        <w:jc w:val="both"/>
        <w:rPr>
          <w:lang w:val="sr-Cyrl-RS"/>
        </w:rPr>
      </w:pPr>
    </w:p>
    <w:p w:rsidR="00F41CB4" w:rsidRPr="004C16C6" w:rsidRDefault="00F41CB4" w:rsidP="00F41CB4">
      <w:pPr>
        <w:pStyle w:val="ListParagraph"/>
        <w:ind w:left="0"/>
        <w:jc w:val="both"/>
        <w:rPr>
          <w:lang w:val="sr-Cyrl-RS"/>
        </w:rPr>
      </w:pPr>
      <w:r w:rsidRPr="004C16C6">
        <w:rPr>
          <w:lang w:val="sr-Cyrl-RS"/>
        </w:rPr>
        <w:t>Саставни део понуде чине следећи обрасци:</w:t>
      </w:r>
    </w:p>
    <w:p w:rsidR="00F41CB4" w:rsidRPr="004C16C6" w:rsidRDefault="00F41CB4" w:rsidP="00F41CB4">
      <w:pPr>
        <w:pStyle w:val="ListParagraph"/>
        <w:numPr>
          <w:ilvl w:val="0"/>
          <w:numId w:val="18"/>
        </w:numPr>
        <w:tabs>
          <w:tab w:val="left" w:pos="-2160"/>
        </w:tabs>
        <w:ind w:left="360"/>
        <w:jc w:val="both"/>
        <w:rPr>
          <w:lang w:val="sr-Cyrl-RS"/>
        </w:rPr>
      </w:pPr>
      <w:r w:rsidRPr="004C16C6">
        <w:rPr>
          <w:lang w:val="sr-Cyrl-RS"/>
        </w:rPr>
        <w:t xml:space="preserve"> </w:t>
      </w:r>
      <w:r w:rsidRPr="004C16C6">
        <w:t>Образац понуде (Образац 1);</w:t>
      </w:r>
    </w:p>
    <w:p w:rsidR="00F41CB4" w:rsidRPr="004C16C6" w:rsidRDefault="00F41CB4" w:rsidP="00F41CB4">
      <w:pPr>
        <w:pStyle w:val="ListParagraph"/>
        <w:numPr>
          <w:ilvl w:val="0"/>
          <w:numId w:val="18"/>
        </w:numPr>
        <w:tabs>
          <w:tab w:val="left" w:pos="-2160"/>
        </w:tabs>
        <w:ind w:left="360"/>
        <w:jc w:val="both"/>
        <w:rPr>
          <w:lang w:val="sr-Cyrl-RS"/>
        </w:rPr>
      </w:pPr>
      <w:r w:rsidRPr="004C16C6">
        <w:rPr>
          <w:lang w:val="sr-Cyrl-RS"/>
        </w:rPr>
        <w:t xml:space="preserve"> </w:t>
      </w:r>
      <w:r w:rsidRPr="004C16C6">
        <w:t xml:space="preserve">Образац структуре понуђене цене, са упутством како да се попуни (Образац 2); </w:t>
      </w:r>
    </w:p>
    <w:p w:rsidR="00F41CB4" w:rsidRPr="004C16C6" w:rsidRDefault="00F41CB4" w:rsidP="00F41CB4">
      <w:pPr>
        <w:pStyle w:val="ListParagraph"/>
        <w:numPr>
          <w:ilvl w:val="0"/>
          <w:numId w:val="18"/>
        </w:numPr>
        <w:tabs>
          <w:tab w:val="left" w:pos="-2160"/>
        </w:tabs>
        <w:ind w:left="360"/>
        <w:jc w:val="both"/>
        <w:rPr>
          <w:lang w:val="sr-Cyrl-RS"/>
        </w:rPr>
      </w:pPr>
      <w:r w:rsidRPr="004C16C6">
        <w:rPr>
          <w:lang w:val="sr-Cyrl-RS"/>
        </w:rPr>
        <w:t xml:space="preserve"> </w:t>
      </w:r>
      <w:r w:rsidRPr="004C16C6">
        <w:t xml:space="preserve">Образац трошкова припреме понуде (Образац 3); </w:t>
      </w:r>
    </w:p>
    <w:p w:rsidR="00F41CB4" w:rsidRPr="004C16C6" w:rsidRDefault="00F41CB4" w:rsidP="00F41CB4">
      <w:pPr>
        <w:pStyle w:val="ListParagraph"/>
        <w:numPr>
          <w:ilvl w:val="0"/>
          <w:numId w:val="18"/>
        </w:numPr>
        <w:tabs>
          <w:tab w:val="left" w:pos="-2160"/>
        </w:tabs>
        <w:ind w:left="360"/>
        <w:jc w:val="both"/>
        <w:rPr>
          <w:lang w:val="sr-Cyrl-RS"/>
        </w:rPr>
      </w:pPr>
      <w:r w:rsidRPr="004C16C6">
        <w:rPr>
          <w:lang w:val="sr-Cyrl-RS"/>
        </w:rPr>
        <w:t xml:space="preserve"> </w:t>
      </w:r>
      <w:r w:rsidRPr="004C16C6">
        <w:t>Образац изјаве о независној понуди (Образац 4);</w:t>
      </w:r>
    </w:p>
    <w:p w:rsidR="00F41CB4" w:rsidRPr="004C16C6" w:rsidRDefault="00F41CB4" w:rsidP="00F41CB4">
      <w:pPr>
        <w:numPr>
          <w:ilvl w:val="0"/>
          <w:numId w:val="18"/>
        </w:numPr>
        <w:tabs>
          <w:tab w:val="left" w:pos="-2160"/>
        </w:tabs>
        <w:spacing w:before="100" w:beforeAutospacing="1" w:line="210" w:lineRule="atLeast"/>
        <w:ind w:left="360"/>
        <w:jc w:val="both"/>
        <w:rPr>
          <w:rFonts w:eastAsia="Times New Roman"/>
          <w:color w:val="auto"/>
          <w:lang w:val="sr-Cyrl-RS" w:eastAsia="sr-Latn-RS"/>
        </w:rPr>
      </w:pPr>
      <w:r w:rsidRPr="004C16C6">
        <w:rPr>
          <w:bCs/>
          <w:lang w:val="sr-Cyrl-CS"/>
        </w:rPr>
        <w:t>Образац изјава понуђача о висини фи</w:t>
      </w:r>
      <w:r w:rsidR="00C501A6">
        <w:rPr>
          <w:bCs/>
          <w:lang w:val="sr-Cyrl-CS"/>
        </w:rPr>
        <w:t>нансијског обезбеђења (Образац 5</w:t>
      </w:r>
      <w:r w:rsidRPr="004C16C6">
        <w:rPr>
          <w:bCs/>
          <w:lang w:val="sr-Cyrl-CS"/>
        </w:rPr>
        <w:t>);</w:t>
      </w:r>
    </w:p>
    <w:p w:rsidR="00F41CB4" w:rsidRPr="004C16C6" w:rsidRDefault="00F41CB4" w:rsidP="00F41CB4">
      <w:pPr>
        <w:numPr>
          <w:ilvl w:val="0"/>
          <w:numId w:val="18"/>
        </w:numPr>
        <w:tabs>
          <w:tab w:val="left" w:pos="-2160"/>
        </w:tabs>
        <w:spacing w:before="100" w:beforeAutospacing="1" w:line="210" w:lineRule="atLeast"/>
        <w:ind w:left="360"/>
        <w:jc w:val="both"/>
        <w:rPr>
          <w:rFonts w:eastAsia="Times New Roman"/>
          <w:color w:val="auto"/>
          <w:lang w:val="sr-Cyrl-RS" w:eastAsia="sr-Latn-RS"/>
        </w:rPr>
      </w:pPr>
      <w:r w:rsidRPr="004C16C6">
        <w:rPr>
          <w:bCs/>
          <w:iCs/>
          <w:lang w:val="sr-Cyrl-RS"/>
        </w:rPr>
        <w:t>Модел оквирног споразума (потписан и оверен печатом)</w:t>
      </w:r>
    </w:p>
    <w:p w:rsidR="00F41CB4" w:rsidRPr="004C16C6" w:rsidRDefault="00F41CB4" w:rsidP="00F41CB4">
      <w:pPr>
        <w:numPr>
          <w:ilvl w:val="0"/>
          <w:numId w:val="18"/>
        </w:numPr>
        <w:tabs>
          <w:tab w:val="left" w:pos="-2160"/>
        </w:tabs>
        <w:spacing w:before="100" w:beforeAutospacing="1" w:line="210" w:lineRule="atLeast"/>
        <w:ind w:left="360"/>
        <w:jc w:val="both"/>
        <w:rPr>
          <w:rFonts w:eastAsia="Times New Roman"/>
          <w:color w:val="auto"/>
          <w:lang w:val="sr-Cyrl-RS" w:eastAsia="sr-Latn-RS"/>
        </w:rPr>
      </w:pPr>
      <w:r w:rsidRPr="004C16C6">
        <w:rPr>
          <w:bCs/>
          <w:iCs/>
          <w:lang w:val="sr-Cyrl-RS"/>
        </w:rPr>
        <w:t xml:space="preserve"> Модел уговора (потписан и оверен печатом)</w:t>
      </w:r>
    </w:p>
    <w:p w:rsidR="00F55753" w:rsidRDefault="00F55753" w:rsidP="00F41CB4">
      <w:pPr>
        <w:rPr>
          <w:b/>
          <w:bCs/>
          <w:iCs/>
          <w:lang w:val="sr-Cyrl-RS"/>
        </w:rPr>
      </w:pPr>
    </w:p>
    <w:p w:rsidR="001B40DE" w:rsidRDefault="001B40DE" w:rsidP="00F41CB4">
      <w:pPr>
        <w:rPr>
          <w:b/>
          <w:iCs/>
          <w:lang w:val="sr-Cyrl-RS"/>
        </w:rPr>
      </w:pPr>
    </w:p>
    <w:p w:rsidR="00F55753" w:rsidRDefault="00F55753" w:rsidP="00F41CB4">
      <w:pPr>
        <w:rPr>
          <w:b/>
          <w:iCs/>
          <w:lang w:val="sr-Cyrl-RS"/>
        </w:rPr>
      </w:pPr>
    </w:p>
    <w:p w:rsidR="00C501A6" w:rsidRPr="00F55753" w:rsidRDefault="00C501A6" w:rsidP="00F41CB4">
      <w:pPr>
        <w:rPr>
          <w:b/>
          <w:iCs/>
          <w:lang w:val="sr-Cyrl-RS"/>
        </w:rPr>
      </w:pPr>
    </w:p>
    <w:p w:rsidR="00F41CB4" w:rsidRPr="004C16C6" w:rsidRDefault="00F41CB4" w:rsidP="00F41CB4">
      <w:pPr>
        <w:ind w:left="720"/>
        <w:jc w:val="right"/>
        <w:rPr>
          <w:b/>
          <w:bCs/>
          <w:iCs/>
          <w:lang w:val="sr-Cyrl-RS"/>
        </w:rPr>
      </w:pPr>
      <w:r w:rsidRPr="004C16C6">
        <w:rPr>
          <w:b/>
          <w:bCs/>
          <w:iCs/>
          <w:lang w:val="sr-Cyrl-RS"/>
        </w:rPr>
        <w:lastRenderedPageBreak/>
        <w:t>(ОБРАЗАЦ 1)</w:t>
      </w:r>
    </w:p>
    <w:p w:rsidR="00F41CB4" w:rsidRPr="004C16C6" w:rsidRDefault="00F41CB4" w:rsidP="00F41CB4">
      <w:pPr>
        <w:ind w:left="720"/>
        <w:jc w:val="center"/>
        <w:rPr>
          <w:b/>
          <w:bCs/>
          <w:iCs/>
          <w:lang w:val="sr-Cyrl-RS"/>
        </w:rPr>
      </w:pPr>
      <w:r w:rsidRPr="004C16C6">
        <w:rPr>
          <w:b/>
          <w:bCs/>
          <w:iCs/>
          <w:lang w:val="sr-Cyrl-RS"/>
        </w:rPr>
        <w:t>ОБРАЗАЦ ПОНУДЕ</w:t>
      </w:r>
    </w:p>
    <w:p w:rsidR="00F41CB4" w:rsidRPr="004C16C6" w:rsidRDefault="00F41CB4" w:rsidP="00F41CB4">
      <w:pPr>
        <w:rPr>
          <w:b/>
          <w:iCs/>
          <w:lang w:val="sr-Cyrl-RS"/>
        </w:rPr>
      </w:pPr>
    </w:p>
    <w:p w:rsidR="00F41CB4" w:rsidRPr="004C16C6" w:rsidRDefault="00F41CB4" w:rsidP="00F55753">
      <w:pPr>
        <w:tabs>
          <w:tab w:val="left" w:pos="709"/>
        </w:tabs>
        <w:autoSpaceDE w:val="0"/>
        <w:autoSpaceDN w:val="0"/>
        <w:adjustRightInd w:val="0"/>
        <w:spacing w:line="240" w:lineRule="auto"/>
        <w:jc w:val="both"/>
        <w:rPr>
          <w:iCs/>
        </w:rPr>
      </w:pPr>
      <w:r w:rsidRPr="004C16C6">
        <w:rPr>
          <w:iCs/>
          <w:lang w:val="sr-Cyrl-CS"/>
        </w:rPr>
        <w:t>Понуда број</w:t>
      </w:r>
      <w:r w:rsidRPr="004C16C6">
        <w:rPr>
          <w:iCs/>
        </w:rPr>
        <w:t xml:space="preserve"> ________________ </w:t>
      </w:r>
      <w:r w:rsidRPr="004C16C6">
        <w:rPr>
          <w:iCs/>
          <w:lang w:val="sr-Cyrl-CS"/>
        </w:rPr>
        <w:t>од</w:t>
      </w:r>
      <w:r w:rsidRPr="004C16C6">
        <w:rPr>
          <w:iCs/>
        </w:rPr>
        <w:t xml:space="preserve"> _______ 2018. године за јавну набавку </w:t>
      </w:r>
      <w:r w:rsidRPr="004C16C6">
        <w:rPr>
          <w:b/>
          <w:iCs/>
          <w:lang w:val="sr-Cyrl-BA"/>
        </w:rPr>
        <w:t>хр</w:t>
      </w:r>
      <w:r w:rsidRPr="004C16C6">
        <w:rPr>
          <w:b/>
          <w:iCs/>
        </w:rPr>
        <w:t>а</w:t>
      </w:r>
      <w:r w:rsidRPr="004C16C6">
        <w:rPr>
          <w:b/>
          <w:iCs/>
          <w:lang w:val="sr-Cyrl-BA"/>
        </w:rPr>
        <w:t xml:space="preserve">не и намирница за припремање хране </w:t>
      </w:r>
      <w:r w:rsidRPr="004C16C6">
        <w:rPr>
          <w:iCs/>
        </w:rPr>
        <w:t xml:space="preserve">за потребе Опште болнице Петровац на Млави, ЈН бр. </w:t>
      </w:r>
      <w:r w:rsidR="00F55753" w:rsidRPr="00F55753">
        <w:rPr>
          <w:iCs/>
          <w:lang w:val="sr-Cyrl-RS"/>
        </w:rPr>
        <w:t>МБ</w:t>
      </w:r>
      <w:r w:rsidRPr="00F55753">
        <w:rPr>
          <w:iCs/>
          <w:lang w:val="sr-Cyrl-BA"/>
        </w:rPr>
        <w:t>7</w:t>
      </w:r>
      <w:r w:rsidRPr="00F55753">
        <w:rPr>
          <w:iCs/>
          <w:lang w:val="sr-Cyrl-RS"/>
        </w:rPr>
        <w:t>/0</w:t>
      </w:r>
      <w:r w:rsidRPr="00F55753">
        <w:rPr>
          <w:iCs/>
          <w:lang w:val="sr-Cyrl-BA"/>
        </w:rPr>
        <w:t>1</w:t>
      </w:r>
      <w:r w:rsidRPr="004C16C6">
        <w:rPr>
          <w:iCs/>
          <w:lang w:val="sr-Cyrl-RS"/>
        </w:rPr>
        <w:t>-201</w:t>
      </w:r>
      <w:r w:rsidRPr="004C16C6">
        <w:rPr>
          <w:iCs/>
        </w:rPr>
        <w:t>8</w:t>
      </w:r>
    </w:p>
    <w:p w:rsidR="00F41CB4" w:rsidRPr="004C16C6" w:rsidRDefault="00F41CB4" w:rsidP="00F55753">
      <w:pPr>
        <w:tabs>
          <w:tab w:val="left" w:pos="709"/>
        </w:tabs>
        <w:autoSpaceDE w:val="0"/>
        <w:autoSpaceDN w:val="0"/>
        <w:adjustRightInd w:val="0"/>
        <w:spacing w:line="240" w:lineRule="auto"/>
        <w:rPr>
          <w:iCs/>
          <w:lang w:val="sr-Cyrl-RS"/>
        </w:rPr>
      </w:pPr>
    </w:p>
    <w:p w:rsidR="00F41CB4" w:rsidRPr="004C16C6" w:rsidRDefault="00F41CB4" w:rsidP="00F55753">
      <w:pPr>
        <w:numPr>
          <w:ilvl w:val="0"/>
          <w:numId w:val="19"/>
        </w:numPr>
        <w:spacing w:line="240" w:lineRule="auto"/>
        <w:rPr>
          <w:lang w:val="en-US"/>
        </w:rPr>
      </w:pPr>
      <w:r w:rsidRPr="004C16C6">
        <w:rPr>
          <w:b/>
        </w:rPr>
        <w:t>ОПШТИ ПОДАЦИ О ПОНУЂАЧУ</w:t>
      </w:r>
    </w:p>
    <w:tbl>
      <w:tblPr>
        <w:tblW w:w="9600" w:type="dxa"/>
        <w:tblInd w:w="108" w:type="dxa"/>
        <w:tblLook w:val="00A0" w:firstRow="1" w:lastRow="0" w:firstColumn="1" w:lastColumn="0" w:noHBand="0" w:noVBand="0"/>
      </w:tblPr>
      <w:tblGrid>
        <w:gridCol w:w="3276"/>
        <w:gridCol w:w="6324"/>
      </w:tblGrid>
      <w:tr w:rsidR="00F41CB4" w:rsidRPr="004C16C6" w:rsidTr="00F55753">
        <w:trPr>
          <w:trHeight w:val="397"/>
        </w:trPr>
        <w:tc>
          <w:tcPr>
            <w:tcW w:w="3276" w:type="dxa"/>
            <w:tcBorders>
              <w:top w:val="single" w:sz="8" w:space="0" w:color="auto"/>
              <w:left w:val="single" w:sz="8" w:space="0" w:color="auto"/>
              <w:bottom w:val="single" w:sz="4" w:space="0" w:color="auto"/>
              <w:right w:val="single" w:sz="4" w:space="0" w:color="auto"/>
            </w:tcBorders>
            <w:noWrap/>
            <w:vAlign w:val="center"/>
            <w:hideMark/>
          </w:tcPr>
          <w:p w:rsidR="00F41CB4" w:rsidRPr="004C16C6" w:rsidRDefault="00F41CB4" w:rsidP="00F55753">
            <w:pPr>
              <w:tabs>
                <w:tab w:val="left" w:pos="1418"/>
              </w:tabs>
              <w:spacing w:line="240" w:lineRule="auto"/>
              <w:rPr>
                <w:lang w:val="sr-Cyrl-CS"/>
              </w:rPr>
            </w:pPr>
            <w:r w:rsidRPr="004C16C6">
              <w:rPr>
                <w:lang w:val="sr-Cyrl-CS"/>
              </w:rPr>
              <w:t>НАЗИВ ПОНУЂАЧА</w:t>
            </w:r>
          </w:p>
        </w:tc>
        <w:tc>
          <w:tcPr>
            <w:tcW w:w="6324" w:type="dxa"/>
            <w:tcBorders>
              <w:top w:val="single" w:sz="8" w:space="0" w:color="auto"/>
              <w:left w:val="nil"/>
              <w:bottom w:val="single" w:sz="4" w:space="0" w:color="auto"/>
              <w:right w:val="single" w:sz="8" w:space="0" w:color="000000"/>
            </w:tcBorders>
            <w:noWrap/>
            <w:vAlign w:val="center"/>
            <w:hideMark/>
          </w:tcPr>
          <w:p w:rsidR="00F41CB4" w:rsidRPr="004C16C6" w:rsidRDefault="00F41CB4" w:rsidP="00F55753">
            <w:pPr>
              <w:tabs>
                <w:tab w:val="left" w:pos="1418"/>
              </w:tabs>
              <w:spacing w:line="240" w:lineRule="auto"/>
              <w:jc w:val="center"/>
            </w:pPr>
            <w:r w:rsidRPr="004C16C6">
              <w:t> </w:t>
            </w:r>
          </w:p>
        </w:tc>
      </w:tr>
      <w:tr w:rsidR="00F41CB4" w:rsidRPr="004C16C6" w:rsidTr="00F55753">
        <w:trPr>
          <w:trHeight w:val="397"/>
        </w:trPr>
        <w:tc>
          <w:tcPr>
            <w:tcW w:w="3276" w:type="dxa"/>
            <w:tcBorders>
              <w:top w:val="single" w:sz="4" w:space="0" w:color="auto"/>
              <w:left w:val="single" w:sz="8" w:space="0" w:color="auto"/>
              <w:bottom w:val="single" w:sz="4" w:space="0" w:color="auto"/>
              <w:right w:val="single" w:sz="4" w:space="0" w:color="auto"/>
            </w:tcBorders>
            <w:vAlign w:val="center"/>
            <w:hideMark/>
          </w:tcPr>
          <w:p w:rsidR="00F41CB4" w:rsidRPr="004C16C6" w:rsidRDefault="00F41CB4" w:rsidP="00F55753">
            <w:pPr>
              <w:tabs>
                <w:tab w:val="left" w:pos="1418"/>
              </w:tabs>
              <w:spacing w:line="240" w:lineRule="auto"/>
              <w:rPr>
                <w:lang w:val="sr-Cyrl-CS"/>
              </w:rPr>
            </w:pPr>
            <w:r w:rsidRPr="004C16C6">
              <w:t xml:space="preserve">АДРЕСА </w:t>
            </w:r>
            <w:r w:rsidRPr="004C16C6">
              <w:rPr>
                <w:lang w:val="sr-Cyrl-CS"/>
              </w:rPr>
              <w:t>ПОНУЂАЧА</w:t>
            </w:r>
          </w:p>
        </w:tc>
        <w:tc>
          <w:tcPr>
            <w:tcW w:w="6324" w:type="dxa"/>
            <w:tcBorders>
              <w:top w:val="single" w:sz="4" w:space="0" w:color="auto"/>
              <w:left w:val="nil"/>
              <w:bottom w:val="single" w:sz="4" w:space="0" w:color="auto"/>
              <w:right w:val="single" w:sz="8" w:space="0" w:color="000000"/>
            </w:tcBorders>
            <w:vAlign w:val="center"/>
            <w:hideMark/>
          </w:tcPr>
          <w:p w:rsidR="00F41CB4" w:rsidRPr="004C16C6" w:rsidRDefault="00F41CB4" w:rsidP="00F55753">
            <w:pPr>
              <w:tabs>
                <w:tab w:val="left" w:pos="1418"/>
              </w:tabs>
              <w:spacing w:line="240" w:lineRule="auto"/>
              <w:jc w:val="center"/>
            </w:pPr>
            <w:r w:rsidRPr="004C16C6">
              <w:t> </w:t>
            </w:r>
          </w:p>
        </w:tc>
      </w:tr>
      <w:tr w:rsidR="00F41CB4" w:rsidRPr="004C16C6" w:rsidTr="00F55753">
        <w:trPr>
          <w:trHeight w:val="397"/>
        </w:trPr>
        <w:tc>
          <w:tcPr>
            <w:tcW w:w="3276" w:type="dxa"/>
            <w:tcBorders>
              <w:top w:val="single" w:sz="4" w:space="0" w:color="auto"/>
              <w:left w:val="single" w:sz="8" w:space="0" w:color="auto"/>
              <w:bottom w:val="single" w:sz="4" w:space="0" w:color="auto"/>
              <w:right w:val="single" w:sz="4" w:space="0" w:color="auto"/>
            </w:tcBorders>
            <w:vAlign w:val="center"/>
            <w:hideMark/>
          </w:tcPr>
          <w:p w:rsidR="00F41CB4" w:rsidRPr="004C16C6" w:rsidRDefault="00F41CB4" w:rsidP="00F55753">
            <w:pPr>
              <w:tabs>
                <w:tab w:val="left" w:pos="1418"/>
              </w:tabs>
              <w:spacing w:line="240" w:lineRule="auto"/>
            </w:pPr>
            <w:r w:rsidRPr="004C16C6">
              <w:t>ОДГОВОРНО ЛИЦЕ</w:t>
            </w:r>
          </w:p>
        </w:tc>
        <w:tc>
          <w:tcPr>
            <w:tcW w:w="6324" w:type="dxa"/>
            <w:tcBorders>
              <w:top w:val="single" w:sz="4" w:space="0" w:color="auto"/>
              <w:left w:val="nil"/>
              <w:bottom w:val="single" w:sz="4" w:space="0" w:color="auto"/>
              <w:right w:val="single" w:sz="8" w:space="0" w:color="000000"/>
            </w:tcBorders>
            <w:vAlign w:val="center"/>
            <w:hideMark/>
          </w:tcPr>
          <w:p w:rsidR="00F41CB4" w:rsidRPr="004C16C6" w:rsidRDefault="00F41CB4" w:rsidP="00F55753">
            <w:pPr>
              <w:tabs>
                <w:tab w:val="left" w:pos="1418"/>
              </w:tabs>
              <w:spacing w:line="240" w:lineRule="auto"/>
              <w:jc w:val="center"/>
            </w:pPr>
            <w:r w:rsidRPr="004C16C6">
              <w:t> </w:t>
            </w:r>
          </w:p>
        </w:tc>
      </w:tr>
      <w:tr w:rsidR="00F41CB4" w:rsidRPr="004C16C6" w:rsidTr="00F55753">
        <w:trPr>
          <w:trHeight w:val="397"/>
        </w:trPr>
        <w:tc>
          <w:tcPr>
            <w:tcW w:w="3276" w:type="dxa"/>
            <w:tcBorders>
              <w:top w:val="single" w:sz="4" w:space="0" w:color="auto"/>
              <w:left w:val="single" w:sz="8" w:space="0" w:color="auto"/>
              <w:bottom w:val="single" w:sz="4" w:space="0" w:color="auto"/>
              <w:right w:val="single" w:sz="4" w:space="0" w:color="auto"/>
            </w:tcBorders>
            <w:vAlign w:val="center"/>
            <w:hideMark/>
          </w:tcPr>
          <w:p w:rsidR="00F41CB4" w:rsidRPr="004C16C6" w:rsidRDefault="00F41CB4" w:rsidP="00F55753">
            <w:pPr>
              <w:tabs>
                <w:tab w:val="left" w:pos="1418"/>
              </w:tabs>
              <w:spacing w:line="240" w:lineRule="auto"/>
            </w:pPr>
            <w:r w:rsidRPr="004C16C6">
              <w:t>ЛИЦЕ ЗА КОНТАКТ</w:t>
            </w:r>
          </w:p>
        </w:tc>
        <w:tc>
          <w:tcPr>
            <w:tcW w:w="6324" w:type="dxa"/>
            <w:tcBorders>
              <w:top w:val="single" w:sz="4" w:space="0" w:color="auto"/>
              <w:left w:val="nil"/>
              <w:bottom w:val="single" w:sz="4" w:space="0" w:color="auto"/>
              <w:right w:val="single" w:sz="8" w:space="0" w:color="000000"/>
            </w:tcBorders>
            <w:vAlign w:val="center"/>
            <w:hideMark/>
          </w:tcPr>
          <w:p w:rsidR="00F41CB4" w:rsidRPr="004C16C6" w:rsidRDefault="00F41CB4" w:rsidP="00F55753">
            <w:pPr>
              <w:tabs>
                <w:tab w:val="left" w:pos="1418"/>
              </w:tabs>
              <w:spacing w:line="240" w:lineRule="auto"/>
              <w:jc w:val="center"/>
            </w:pPr>
            <w:r w:rsidRPr="004C16C6">
              <w:t> </w:t>
            </w:r>
          </w:p>
        </w:tc>
      </w:tr>
      <w:tr w:rsidR="00F41CB4" w:rsidRPr="004C16C6" w:rsidTr="00F55753">
        <w:trPr>
          <w:trHeight w:val="397"/>
        </w:trPr>
        <w:tc>
          <w:tcPr>
            <w:tcW w:w="3276" w:type="dxa"/>
            <w:tcBorders>
              <w:top w:val="single" w:sz="4" w:space="0" w:color="auto"/>
              <w:left w:val="single" w:sz="8" w:space="0" w:color="auto"/>
              <w:bottom w:val="single" w:sz="4" w:space="0" w:color="auto"/>
              <w:right w:val="single" w:sz="4" w:space="0" w:color="auto"/>
            </w:tcBorders>
            <w:noWrap/>
            <w:vAlign w:val="center"/>
            <w:hideMark/>
          </w:tcPr>
          <w:p w:rsidR="00F41CB4" w:rsidRPr="004C16C6" w:rsidRDefault="00F41CB4" w:rsidP="00F55753">
            <w:pPr>
              <w:tabs>
                <w:tab w:val="left" w:pos="1418"/>
              </w:tabs>
              <w:spacing w:line="240" w:lineRule="auto"/>
            </w:pPr>
            <w:r w:rsidRPr="004C16C6">
              <w:t>ЕЛЕКТРОНСКА АДРЕСА</w:t>
            </w:r>
          </w:p>
        </w:tc>
        <w:tc>
          <w:tcPr>
            <w:tcW w:w="6324" w:type="dxa"/>
            <w:tcBorders>
              <w:top w:val="single" w:sz="4" w:space="0" w:color="auto"/>
              <w:left w:val="nil"/>
              <w:bottom w:val="single" w:sz="4" w:space="0" w:color="auto"/>
              <w:right w:val="single" w:sz="8" w:space="0" w:color="000000"/>
            </w:tcBorders>
            <w:vAlign w:val="center"/>
            <w:hideMark/>
          </w:tcPr>
          <w:p w:rsidR="00F41CB4" w:rsidRPr="004C16C6" w:rsidRDefault="00F41CB4" w:rsidP="00F55753">
            <w:pPr>
              <w:tabs>
                <w:tab w:val="left" w:pos="1418"/>
              </w:tabs>
              <w:spacing w:line="240" w:lineRule="auto"/>
              <w:jc w:val="center"/>
            </w:pPr>
            <w:r w:rsidRPr="004C16C6">
              <w:t> </w:t>
            </w:r>
          </w:p>
        </w:tc>
      </w:tr>
      <w:tr w:rsidR="00F41CB4" w:rsidRPr="004C16C6" w:rsidTr="00F55753">
        <w:trPr>
          <w:trHeight w:val="397"/>
        </w:trPr>
        <w:tc>
          <w:tcPr>
            <w:tcW w:w="3276" w:type="dxa"/>
            <w:tcBorders>
              <w:top w:val="single" w:sz="4" w:space="0" w:color="auto"/>
              <w:left w:val="single" w:sz="8" w:space="0" w:color="auto"/>
              <w:bottom w:val="single" w:sz="4" w:space="0" w:color="auto"/>
              <w:right w:val="single" w:sz="4" w:space="0" w:color="auto"/>
            </w:tcBorders>
            <w:vAlign w:val="center"/>
            <w:hideMark/>
          </w:tcPr>
          <w:p w:rsidR="00F41CB4" w:rsidRPr="004C16C6" w:rsidRDefault="00F41CB4" w:rsidP="00F55753">
            <w:pPr>
              <w:tabs>
                <w:tab w:val="left" w:pos="1418"/>
              </w:tabs>
              <w:spacing w:line="240" w:lineRule="auto"/>
            </w:pPr>
            <w:r w:rsidRPr="004C16C6">
              <w:t>ТЕЛЕФОН</w:t>
            </w:r>
          </w:p>
        </w:tc>
        <w:tc>
          <w:tcPr>
            <w:tcW w:w="6324" w:type="dxa"/>
            <w:tcBorders>
              <w:top w:val="single" w:sz="4" w:space="0" w:color="auto"/>
              <w:left w:val="nil"/>
              <w:bottom w:val="single" w:sz="4" w:space="0" w:color="auto"/>
              <w:right w:val="single" w:sz="8" w:space="0" w:color="000000"/>
            </w:tcBorders>
            <w:vAlign w:val="center"/>
            <w:hideMark/>
          </w:tcPr>
          <w:p w:rsidR="00F41CB4" w:rsidRPr="004C16C6" w:rsidRDefault="00F41CB4" w:rsidP="00F55753">
            <w:pPr>
              <w:tabs>
                <w:tab w:val="left" w:pos="1418"/>
              </w:tabs>
              <w:spacing w:line="240" w:lineRule="auto"/>
              <w:jc w:val="center"/>
            </w:pPr>
            <w:r w:rsidRPr="004C16C6">
              <w:t> </w:t>
            </w:r>
          </w:p>
        </w:tc>
      </w:tr>
      <w:tr w:rsidR="00F41CB4" w:rsidRPr="004C16C6" w:rsidTr="00F55753">
        <w:trPr>
          <w:trHeight w:val="397"/>
        </w:trPr>
        <w:tc>
          <w:tcPr>
            <w:tcW w:w="3276" w:type="dxa"/>
            <w:tcBorders>
              <w:top w:val="single" w:sz="4" w:space="0" w:color="auto"/>
              <w:left w:val="single" w:sz="8" w:space="0" w:color="auto"/>
              <w:bottom w:val="single" w:sz="4" w:space="0" w:color="auto"/>
              <w:right w:val="single" w:sz="4" w:space="0" w:color="auto"/>
            </w:tcBorders>
            <w:vAlign w:val="center"/>
            <w:hideMark/>
          </w:tcPr>
          <w:p w:rsidR="00F41CB4" w:rsidRPr="004C16C6" w:rsidRDefault="00F41CB4" w:rsidP="00F55753">
            <w:pPr>
              <w:tabs>
                <w:tab w:val="left" w:pos="1418"/>
              </w:tabs>
              <w:spacing w:line="240" w:lineRule="auto"/>
            </w:pPr>
            <w:r w:rsidRPr="004C16C6">
              <w:t>ТЕЛЕФАКС</w:t>
            </w:r>
          </w:p>
        </w:tc>
        <w:tc>
          <w:tcPr>
            <w:tcW w:w="6324" w:type="dxa"/>
            <w:tcBorders>
              <w:top w:val="single" w:sz="4" w:space="0" w:color="auto"/>
              <w:left w:val="nil"/>
              <w:bottom w:val="single" w:sz="4" w:space="0" w:color="auto"/>
              <w:right w:val="single" w:sz="8" w:space="0" w:color="000000"/>
            </w:tcBorders>
            <w:noWrap/>
            <w:vAlign w:val="center"/>
            <w:hideMark/>
          </w:tcPr>
          <w:p w:rsidR="00F41CB4" w:rsidRPr="004C16C6" w:rsidRDefault="00F41CB4" w:rsidP="00F55753">
            <w:pPr>
              <w:tabs>
                <w:tab w:val="left" w:pos="1418"/>
              </w:tabs>
              <w:spacing w:line="240" w:lineRule="auto"/>
              <w:jc w:val="center"/>
            </w:pPr>
            <w:r w:rsidRPr="004C16C6">
              <w:t> </w:t>
            </w:r>
          </w:p>
        </w:tc>
      </w:tr>
      <w:tr w:rsidR="00F41CB4" w:rsidRPr="004C16C6" w:rsidTr="00F55753">
        <w:trPr>
          <w:trHeight w:val="397"/>
        </w:trPr>
        <w:tc>
          <w:tcPr>
            <w:tcW w:w="3276" w:type="dxa"/>
            <w:tcBorders>
              <w:top w:val="single" w:sz="4" w:space="0" w:color="auto"/>
              <w:left w:val="single" w:sz="8" w:space="0" w:color="auto"/>
              <w:bottom w:val="single" w:sz="4" w:space="0" w:color="auto"/>
              <w:right w:val="single" w:sz="4" w:space="0" w:color="auto"/>
            </w:tcBorders>
            <w:vAlign w:val="center"/>
            <w:hideMark/>
          </w:tcPr>
          <w:p w:rsidR="00F41CB4" w:rsidRPr="004C16C6" w:rsidRDefault="00F41CB4" w:rsidP="00F55753">
            <w:pPr>
              <w:tabs>
                <w:tab w:val="left" w:pos="1418"/>
              </w:tabs>
              <w:spacing w:line="240" w:lineRule="auto"/>
            </w:pPr>
            <w:r w:rsidRPr="004C16C6">
              <w:t>БРОЈ РАЧУНА</w:t>
            </w:r>
          </w:p>
        </w:tc>
        <w:tc>
          <w:tcPr>
            <w:tcW w:w="6324" w:type="dxa"/>
            <w:tcBorders>
              <w:top w:val="single" w:sz="4" w:space="0" w:color="auto"/>
              <w:left w:val="nil"/>
              <w:bottom w:val="single" w:sz="4" w:space="0" w:color="auto"/>
              <w:right w:val="single" w:sz="8" w:space="0" w:color="000000"/>
            </w:tcBorders>
            <w:vAlign w:val="center"/>
            <w:hideMark/>
          </w:tcPr>
          <w:p w:rsidR="00F41CB4" w:rsidRPr="004C16C6" w:rsidRDefault="00F41CB4" w:rsidP="00F55753">
            <w:pPr>
              <w:tabs>
                <w:tab w:val="left" w:pos="1418"/>
              </w:tabs>
              <w:spacing w:line="240" w:lineRule="auto"/>
              <w:jc w:val="center"/>
            </w:pPr>
            <w:r w:rsidRPr="004C16C6">
              <w:t> </w:t>
            </w:r>
          </w:p>
        </w:tc>
      </w:tr>
      <w:tr w:rsidR="00F41CB4" w:rsidRPr="004C16C6" w:rsidTr="00F55753">
        <w:trPr>
          <w:trHeight w:val="397"/>
        </w:trPr>
        <w:tc>
          <w:tcPr>
            <w:tcW w:w="3276" w:type="dxa"/>
            <w:tcBorders>
              <w:top w:val="single" w:sz="4" w:space="0" w:color="auto"/>
              <w:left w:val="single" w:sz="8" w:space="0" w:color="auto"/>
              <w:bottom w:val="single" w:sz="4" w:space="0" w:color="auto"/>
              <w:right w:val="single" w:sz="4" w:space="0" w:color="auto"/>
            </w:tcBorders>
            <w:noWrap/>
            <w:vAlign w:val="center"/>
            <w:hideMark/>
          </w:tcPr>
          <w:p w:rsidR="00F41CB4" w:rsidRPr="004C16C6" w:rsidRDefault="00F41CB4" w:rsidP="00F55753">
            <w:pPr>
              <w:tabs>
                <w:tab w:val="left" w:pos="1418"/>
              </w:tabs>
              <w:spacing w:line="240" w:lineRule="auto"/>
            </w:pPr>
            <w:r w:rsidRPr="004C16C6">
              <w:t>БАНКА</w:t>
            </w:r>
          </w:p>
        </w:tc>
        <w:tc>
          <w:tcPr>
            <w:tcW w:w="6324" w:type="dxa"/>
            <w:tcBorders>
              <w:top w:val="single" w:sz="4" w:space="0" w:color="auto"/>
              <w:left w:val="nil"/>
              <w:bottom w:val="single" w:sz="4" w:space="0" w:color="auto"/>
              <w:right w:val="single" w:sz="8" w:space="0" w:color="000000"/>
            </w:tcBorders>
            <w:vAlign w:val="center"/>
            <w:hideMark/>
          </w:tcPr>
          <w:p w:rsidR="00F41CB4" w:rsidRPr="004C16C6" w:rsidRDefault="00F41CB4" w:rsidP="00F55753">
            <w:pPr>
              <w:tabs>
                <w:tab w:val="left" w:pos="1418"/>
              </w:tabs>
              <w:spacing w:line="240" w:lineRule="auto"/>
              <w:jc w:val="center"/>
            </w:pPr>
            <w:r w:rsidRPr="004C16C6">
              <w:t> </w:t>
            </w:r>
          </w:p>
        </w:tc>
      </w:tr>
      <w:tr w:rsidR="00F41CB4" w:rsidRPr="004C16C6" w:rsidTr="00F55753">
        <w:trPr>
          <w:trHeight w:val="397"/>
        </w:trPr>
        <w:tc>
          <w:tcPr>
            <w:tcW w:w="3276" w:type="dxa"/>
            <w:tcBorders>
              <w:top w:val="single" w:sz="4" w:space="0" w:color="auto"/>
              <w:left w:val="single" w:sz="8" w:space="0" w:color="auto"/>
              <w:bottom w:val="single" w:sz="4" w:space="0" w:color="auto"/>
              <w:right w:val="single" w:sz="4" w:space="0" w:color="auto"/>
            </w:tcBorders>
            <w:vAlign w:val="center"/>
            <w:hideMark/>
          </w:tcPr>
          <w:p w:rsidR="00F41CB4" w:rsidRPr="004C16C6" w:rsidRDefault="00F41CB4" w:rsidP="00F55753">
            <w:pPr>
              <w:tabs>
                <w:tab w:val="left" w:pos="1418"/>
              </w:tabs>
              <w:spacing w:line="240" w:lineRule="auto"/>
            </w:pPr>
            <w:r w:rsidRPr="004C16C6">
              <w:t>МАТИЧНИ БРОЈ</w:t>
            </w:r>
          </w:p>
        </w:tc>
        <w:tc>
          <w:tcPr>
            <w:tcW w:w="6324" w:type="dxa"/>
            <w:tcBorders>
              <w:top w:val="single" w:sz="4" w:space="0" w:color="auto"/>
              <w:left w:val="nil"/>
              <w:bottom w:val="single" w:sz="4" w:space="0" w:color="auto"/>
              <w:right w:val="single" w:sz="8" w:space="0" w:color="000000"/>
            </w:tcBorders>
            <w:vAlign w:val="center"/>
            <w:hideMark/>
          </w:tcPr>
          <w:p w:rsidR="00F41CB4" w:rsidRPr="004C16C6" w:rsidRDefault="00F41CB4" w:rsidP="00F55753">
            <w:pPr>
              <w:tabs>
                <w:tab w:val="left" w:pos="1418"/>
              </w:tabs>
              <w:spacing w:line="240" w:lineRule="auto"/>
              <w:jc w:val="center"/>
            </w:pPr>
            <w:r w:rsidRPr="004C16C6">
              <w:t> </w:t>
            </w:r>
          </w:p>
        </w:tc>
      </w:tr>
      <w:tr w:rsidR="00F41CB4" w:rsidRPr="004C16C6" w:rsidTr="00F55753">
        <w:trPr>
          <w:trHeight w:val="397"/>
        </w:trPr>
        <w:tc>
          <w:tcPr>
            <w:tcW w:w="3276" w:type="dxa"/>
            <w:tcBorders>
              <w:top w:val="single" w:sz="4" w:space="0" w:color="auto"/>
              <w:left w:val="single" w:sz="8" w:space="0" w:color="auto"/>
              <w:bottom w:val="single" w:sz="4" w:space="0" w:color="auto"/>
              <w:right w:val="single" w:sz="4" w:space="0" w:color="auto"/>
            </w:tcBorders>
            <w:vAlign w:val="center"/>
            <w:hideMark/>
          </w:tcPr>
          <w:p w:rsidR="00F41CB4" w:rsidRPr="004C16C6" w:rsidRDefault="00F41CB4" w:rsidP="00F55753">
            <w:pPr>
              <w:tabs>
                <w:tab w:val="left" w:pos="1418"/>
              </w:tabs>
              <w:spacing w:line="240" w:lineRule="auto"/>
            </w:pPr>
            <w:r w:rsidRPr="004C16C6">
              <w:t>ПИБ</w:t>
            </w:r>
          </w:p>
        </w:tc>
        <w:tc>
          <w:tcPr>
            <w:tcW w:w="6324" w:type="dxa"/>
            <w:tcBorders>
              <w:top w:val="single" w:sz="4" w:space="0" w:color="auto"/>
              <w:left w:val="nil"/>
              <w:bottom w:val="single" w:sz="4" w:space="0" w:color="auto"/>
              <w:right w:val="single" w:sz="8" w:space="0" w:color="000000"/>
            </w:tcBorders>
            <w:vAlign w:val="center"/>
            <w:hideMark/>
          </w:tcPr>
          <w:p w:rsidR="00F41CB4" w:rsidRPr="004C16C6" w:rsidRDefault="00F41CB4" w:rsidP="00F55753">
            <w:pPr>
              <w:tabs>
                <w:tab w:val="left" w:pos="1418"/>
              </w:tabs>
              <w:spacing w:line="240" w:lineRule="auto"/>
              <w:jc w:val="center"/>
            </w:pPr>
            <w:r w:rsidRPr="004C16C6">
              <w:t> </w:t>
            </w:r>
          </w:p>
        </w:tc>
      </w:tr>
      <w:tr w:rsidR="00F41CB4" w:rsidRPr="004C16C6" w:rsidTr="00F55753">
        <w:trPr>
          <w:trHeight w:val="397"/>
        </w:trPr>
        <w:tc>
          <w:tcPr>
            <w:tcW w:w="3276" w:type="dxa"/>
            <w:tcBorders>
              <w:top w:val="single" w:sz="4" w:space="0" w:color="auto"/>
              <w:left w:val="single" w:sz="8" w:space="0" w:color="auto"/>
              <w:bottom w:val="single" w:sz="4" w:space="0" w:color="auto"/>
              <w:right w:val="single" w:sz="4" w:space="0" w:color="auto"/>
            </w:tcBorders>
            <w:vAlign w:val="center"/>
            <w:hideMark/>
          </w:tcPr>
          <w:p w:rsidR="00F41CB4" w:rsidRPr="004C16C6" w:rsidRDefault="00F41CB4" w:rsidP="00F55753">
            <w:pPr>
              <w:tabs>
                <w:tab w:val="left" w:pos="1418"/>
              </w:tabs>
              <w:spacing w:line="240" w:lineRule="auto"/>
            </w:pPr>
            <w:r w:rsidRPr="004C16C6">
              <w:t>ПДВ БРОЈ</w:t>
            </w:r>
          </w:p>
        </w:tc>
        <w:tc>
          <w:tcPr>
            <w:tcW w:w="6324" w:type="dxa"/>
            <w:tcBorders>
              <w:top w:val="single" w:sz="4" w:space="0" w:color="auto"/>
              <w:left w:val="nil"/>
              <w:bottom w:val="single" w:sz="4" w:space="0" w:color="auto"/>
              <w:right w:val="single" w:sz="8" w:space="0" w:color="000000"/>
            </w:tcBorders>
            <w:vAlign w:val="center"/>
          </w:tcPr>
          <w:p w:rsidR="00F41CB4" w:rsidRPr="004C16C6" w:rsidRDefault="00F41CB4" w:rsidP="00F55753">
            <w:pPr>
              <w:tabs>
                <w:tab w:val="left" w:pos="1418"/>
              </w:tabs>
              <w:spacing w:line="240" w:lineRule="auto"/>
              <w:jc w:val="center"/>
            </w:pPr>
          </w:p>
        </w:tc>
      </w:tr>
      <w:tr w:rsidR="00F41CB4" w:rsidRPr="004C16C6" w:rsidTr="00F55753">
        <w:trPr>
          <w:trHeight w:val="397"/>
        </w:trPr>
        <w:tc>
          <w:tcPr>
            <w:tcW w:w="3276" w:type="dxa"/>
            <w:tcBorders>
              <w:top w:val="single" w:sz="4" w:space="0" w:color="auto"/>
              <w:left w:val="single" w:sz="8" w:space="0" w:color="auto"/>
              <w:bottom w:val="single" w:sz="4" w:space="0" w:color="auto"/>
              <w:right w:val="single" w:sz="4" w:space="0" w:color="auto"/>
            </w:tcBorders>
            <w:vAlign w:val="center"/>
            <w:hideMark/>
          </w:tcPr>
          <w:p w:rsidR="00F41CB4" w:rsidRPr="004C16C6" w:rsidRDefault="00F41CB4" w:rsidP="00F55753">
            <w:pPr>
              <w:tabs>
                <w:tab w:val="left" w:pos="1418"/>
              </w:tabs>
              <w:spacing w:line="240" w:lineRule="auto"/>
            </w:pPr>
            <w:r w:rsidRPr="004C16C6">
              <w:t>РЕГИСТАРСКИ БРОЈ ПОНУЂАЧА</w:t>
            </w:r>
          </w:p>
        </w:tc>
        <w:tc>
          <w:tcPr>
            <w:tcW w:w="6324" w:type="dxa"/>
            <w:tcBorders>
              <w:top w:val="single" w:sz="4" w:space="0" w:color="auto"/>
              <w:left w:val="nil"/>
              <w:bottom w:val="single" w:sz="4" w:space="0" w:color="auto"/>
              <w:right w:val="single" w:sz="8" w:space="0" w:color="000000"/>
            </w:tcBorders>
            <w:vAlign w:val="center"/>
            <w:hideMark/>
          </w:tcPr>
          <w:p w:rsidR="00F41CB4" w:rsidRPr="004C16C6" w:rsidRDefault="00F41CB4" w:rsidP="00F55753">
            <w:pPr>
              <w:tabs>
                <w:tab w:val="left" w:pos="1418"/>
              </w:tabs>
              <w:spacing w:line="240" w:lineRule="auto"/>
              <w:jc w:val="center"/>
            </w:pPr>
            <w:r w:rsidRPr="004C16C6">
              <w:t> </w:t>
            </w:r>
          </w:p>
        </w:tc>
      </w:tr>
      <w:tr w:rsidR="00F41CB4" w:rsidRPr="004C16C6" w:rsidTr="00F55753">
        <w:trPr>
          <w:trHeight w:val="397"/>
        </w:trPr>
        <w:tc>
          <w:tcPr>
            <w:tcW w:w="3276" w:type="dxa"/>
            <w:tcBorders>
              <w:top w:val="single" w:sz="4" w:space="0" w:color="auto"/>
              <w:left w:val="single" w:sz="8" w:space="0" w:color="auto"/>
              <w:bottom w:val="single" w:sz="4" w:space="0" w:color="auto"/>
              <w:right w:val="single" w:sz="4" w:space="0" w:color="auto"/>
            </w:tcBorders>
            <w:vAlign w:val="center"/>
            <w:hideMark/>
          </w:tcPr>
          <w:p w:rsidR="00F41CB4" w:rsidRPr="004C16C6" w:rsidRDefault="00F41CB4" w:rsidP="00F55753">
            <w:pPr>
              <w:tabs>
                <w:tab w:val="left" w:pos="1418"/>
              </w:tabs>
              <w:spacing w:line="240" w:lineRule="auto"/>
            </w:pPr>
            <w:r w:rsidRPr="004C16C6">
              <w:t>ШИФРА ДЕЛАТНОСТИ</w:t>
            </w:r>
          </w:p>
        </w:tc>
        <w:tc>
          <w:tcPr>
            <w:tcW w:w="6324" w:type="dxa"/>
            <w:tcBorders>
              <w:top w:val="single" w:sz="4" w:space="0" w:color="auto"/>
              <w:left w:val="nil"/>
              <w:bottom w:val="single" w:sz="4" w:space="0" w:color="auto"/>
              <w:right w:val="single" w:sz="8" w:space="0" w:color="000000"/>
            </w:tcBorders>
            <w:noWrap/>
            <w:vAlign w:val="center"/>
            <w:hideMark/>
          </w:tcPr>
          <w:p w:rsidR="00F41CB4" w:rsidRPr="004C16C6" w:rsidRDefault="00F41CB4" w:rsidP="00F55753">
            <w:pPr>
              <w:tabs>
                <w:tab w:val="left" w:pos="1418"/>
              </w:tabs>
              <w:spacing w:line="240" w:lineRule="auto"/>
              <w:jc w:val="center"/>
            </w:pPr>
            <w:r w:rsidRPr="004C16C6">
              <w:t> </w:t>
            </w:r>
          </w:p>
        </w:tc>
      </w:tr>
      <w:tr w:rsidR="00F41CB4" w:rsidRPr="004C16C6" w:rsidTr="00F55753">
        <w:trPr>
          <w:trHeight w:val="397"/>
        </w:trPr>
        <w:tc>
          <w:tcPr>
            <w:tcW w:w="3276" w:type="dxa"/>
            <w:tcBorders>
              <w:top w:val="single" w:sz="4" w:space="0" w:color="auto"/>
              <w:left w:val="single" w:sz="8" w:space="0" w:color="auto"/>
              <w:bottom w:val="single" w:sz="4" w:space="0" w:color="auto"/>
              <w:right w:val="single" w:sz="4" w:space="0" w:color="auto"/>
            </w:tcBorders>
            <w:vAlign w:val="center"/>
            <w:hideMark/>
          </w:tcPr>
          <w:p w:rsidR="00F41CB4" w:rsidRPr="004C16C6" w:rsidRDefault="00F41CB4" w:rsidP="00F55753">
            <w:pPr>
              <w:tabs>
                <w:tab w:val="left" w:pos="1418"/>
              </w:tabs>
              <w:spacing w:line="240" w:lineRule="auto"/>
            </w:pPr>
            <w:r w:rsidRPr="004C16C6">
              <w:t>ЛИЦЕ ОВЛАШЋЕНО ЗА ПОТПИСИВАЊЕ УГОВОРА</w:t>
            </w:r>
          </w:p>
        </w:tc>
        <w:tc>
          <w:tcPr>
            <w:tcW w:w="6324" w:type="dxa"/>
            <w:tcBorders>
              <w:top w:val="single" w:sz="4" w:space="0" w:color="auto"/>
              <w:left w:val="nil"/>
              <w:bottom w:val="single" w:sz="4" w:space="0" w:color="auto"/>
              <w:right w:val="single" w:sz="8" w:space="0" w:color="000000"/>
            </w:tcBorders>
            <w:vAlign w:val="center"/>
            <w:hideMark/>
          </w:tcPr>
          <w:p w:rsidR="00F41CB4" w:rsidRPr="004C16C6" w:rsidRDefault="00F41CB4" w:rsidP="00F55753">
            <w:pPr>
              <w:tabs>
                <w:tab w:val="left" w:pos="1418"/>
              </w:tabs>
              <w:spacing w:line="240" w:lineRule="auto"/>
              <w:jc w:val="center"/>
            </w:pPr>
            <w:r w:rsidRPr="004C16C6">
              <w:t> </w:t>
            </w:r>
          </w:p>
        </w:tc>
      </w:tr>
      <w:tr w:rsidR="00F41CB4" w:rsidRPr="004C16C6" w:rsidTr="00F55753">
        <w:trPr>
          <w:trHeight w:val="397"/>
        </w:trPr>
        <w:tc>
          <w:tcPr>
            <w:tcW w:w="3276" w:type="dxa"/>
            <w:tcBorders>
              <w:top w:val="single" w:sz="4" w:space="0" w:color="auto"/>
              <w:left w:val="single" w:sz="8" w:space="0" w:color="auto"/>
              <w:bottom w:val="single" w:sz="8" w:space="0" w:color="auto"/>
              <w:right w:val="single" w:sz="4" w:space="0" w:color="auto"/>
            </w:tcBorders>
            <w:vAlign w:val="center"/>
            <w:hideMark/>
          </w:tcPr>
          <w:p w:rsidR="00F41CB4" w:rsidRPr="00F55753" w:rsidRDefault="00F41CB4" w:rsidP="00F55753">
            <w:pPr>
              <w:tabs>
                <w:tab w:val="left" w:pos="2760"/>
              </w:tabs>
              <w:spacing w:line="240" w:lineRule="auto"/>
              <w:rPr>
                <w:lang w:val="sr-Cyrl-BA"/>
              </w:rPr>
            </w:pPr>
            <w:r w:rsidRPr="00F55753">
              <w:rPr>
                <w:lang w:val="sr-Cyrl-BA"/>
              </w:rPr>
              <w:t xml:space="preserve">Регистар понуђача: </w:t>
            </w:r>
          </w:p>
          <w:p w:rsidR="00F41CB4" w:rsidRPr="004C16C6" w:rsidRDefault="00F41CB4" w:rsidP="00F55753">
            <w:pPr>
              <w:tabs>
                <w:tab w:val="left" w:pos="1418"/>
              </w:tabs>
              <w:spacing w:line="240" w:lineRule="auto"/>
            </w:pPr>
            <w:r w:rsidRPr="00F55753">
              <w:rPr>
                <w:lang w:val="sr-Cyrl-BA"/>
              </w:rPr>
              <w:t>(Уколико је понуђач регистрован у регистру понуђача навести интернет страницу(линк) на којој су тражени подаци јавно доступни)</w:t>
            </w:r>
            <w:r w:rsidRPr="004C16C6">
              <w:t xml:space="preserve"> </w:t>
            </w:r>
          </w:p>
        </w:tc>
        <w:tc>
          <w:tcPr>
            <w:tcW w:w="6324" w:type="dxa"/>
            <w:tcBorders>
              <w:top w:val="single" w:sz="4" w:space="0" w:color="auto"/>
              <w:left w:val="nil"/>
              <w:bottom w:val="single" w:sz="8" w:space="0" w:color="auto"/>
              <w:right w:val="single" w:sz="8" w:space="0" w:color="000000"/>
            </w:tcBorders>
            <w:vAlign w:val="center"/>
          </w:tcPr>
          <w:p w:rsidR="00F41CB4" w:rsidRPr="004C16C6" w:rsidRDefault="00F41CB4" w:rsidP="00F55753">
            <w:pPr>
              <w:tabs>
                <w:tab w:val="left" w:pos="1418"/>
              </w:tabs>
              <w:spacing w:line="240" w:lineRule="auto"/>
              <w:jc w:val="center"/>
            </w:pPr>
          </w:p>
        </w:tc>
      </w:tr>
    </w:tbl>
    <w:p w:rsidR="00F41CB4" w:rsidRDefault="00F41CB4" w:rsidP="00F55753">
      <w:pPr>
        <w:tabs>
          <w:tab w:val="left" w:pos="709"/>
        </w:tabs>
        <w:autoSpaceDE w:val="0"/>
        <w:autoSpaceDN w:val="0"/>
        <w:adjustRightInd w:val="0"/>
        <w:spacing w:line="240" w:lineRule="auto"/>
        <w:rPr>
          <w:b/>
          <w:iCs/>
        </w:rPr>
      </w:pPr>
    </w:p>
    <w:p w:rsidR="00F41CB4" w:rsidRPr="004C16C6" w:rsidRDefault="00F41CB4" w:rsidP="00F55753">
      <w:pPr>
        <w:numPr>
          <w:ilvl w:val="0"/>
          <w:numId w:val="19"/>
        </w:numPr>
        <w:tabs>
          <w:tab w:val="left" w:pos="709"/>
        </w:tabs>
        <w:autoSpaceDE w:val="0"/>
        <w:autoSpaceDN w:val="0"/>
        <w:adjustRightInd w:val="0"/>
        <w:spacing w:line="240" w:lineRule="auto"/>
        <w:rPr>
          <w:b/>
          <w:iCs/>
        </w:rPr>
      </w:pPr>
      <w:r w:rsidRPr="004C16C6">
        <w:rPr>
          <w:b/>
          <w:iCs/>
          <w:lang w:val="sr-Cyrl-RS"/>
        </w:rPr>
        <w:t>ПОНУДУ ПОДНОСИ(</w:t>
      </w:r>
      <w:r w:rsidRPr="004C16C6">
        <w:rPr>
          <w:b/>
          <w:iCs/>
        </w:rPr>
        <w:t>заокружити):</w:t>
      </w:r>
    </w:p>
    <w:tbl>
      <w:tblPr>
        <w:tblW w:w="9270" w:type="dxa"/>
        <w:tblLayout w:type="fixed"/>
        <w:tblLook w:val="04A0" w:firstRow="1" w:lastRow="0" w:firstColumn="1" w:lastColumn="0" w:noHBand="0" w:noVBand="1"/>
      </w:tblPr>
      <w:tblGrid>
        <w:gridCol w:w="9270"/>
      </w:tblGrid>
      <w:tr w:rsidR="00F41CB4" w:rsidRPr="004C16C6" w:rsidTr="00F41CB4">
        <w:trPr>
          <w:trHeight w:val="301"/>
        </w:trPr>
        <w:tc>
          <w:tcPr>
            <w:tcW w:w="9272" w:type="dxa"/>
            <w:tcBorders>
              <w:top w:val="single" w:sz="4" w:space="0" w:color="000000"/>
              <w:left w:val="single" w:sz="4" w:space="0" w:color="000000"/>
              <w:bottom w:val="single" w:sz="4" w:space="0" w:color="000000"/>
              <w:right w:val="single" w:sz="4" w:space="0" w:color="000000"/>
            </w:tcBorders>
            <w:hideMark/>
          </w:tcPr>
          <w:p w:rsidR="00F41CB4" w:rsidRPr="004C16C6" w:rsidRDefault="00F41CB4" w:rsidP="00F55753">
            <w:pPr>
              <w:spacing w:line="240" w:lineRule="auto"/>
              <w:jc w:val="center"/>
              <w:rPr>
                <w:rFonts w:eastAsia="TimesNewRomanPSMT"/>
                <w:b/>
                <w:bCs/>
                <w:lang w:val="en-US"/>
              </w:rPr>
            </w:pPr>
            <w:r w:rsidRPr="004C16C6">
              <w:rPr>
                <w:rFonts w:eastAsia="TimesNewRomanPSMT"/>
                <w:b/>
                <w:bCs/>
                <w:lang w:val="en-US"/>
              </w:rPr>
              <w:t>А) САМОСТАЛНО</w:t>
            </w:r>
          </w:p>
        </w:tc>
      </w:tr>
      <w:tr w:rsidR="00F41CB4" w:rsidRPr="004C16C6" w:rsidTr="00F41CB4">
        <w:trPr>
          <w:trHeight w:val="20"/>
        </w:trPr>
        <w:tc>
          <w:tcPr>
            <w:tcW w:w="9272" w:type="dxa"/>
            <w:tcBorders>
              <w:top w:val="single" w:sz="4" w:space="0" w:color="000000"/>
              <w:left w:val="single" w:sz="4" w:space="0" w:color="000000"/>
              <w:bottom w:val="single" w:sz="4" w:space="0" w:color="000000"/>
              <w:right w:val="single" w:sz="4" w:space="0" w:color="000000"/>
            </w:tcBorders>
            <w:hideMark/>
          </w:tcPr>
          <w:p w:rsidR="00F41CB4" w:rsidRPr="004C16C6" w:rsidRDefault="00F41CB4" w:rsidP="00F55753">
            <w:pPr>
              <w:spacing w:line="240" w:lineRule="auto"/>
              <w:jc w:val="center"/>
              <w:rPr>
                <w:rFonts w:eastAsia="TimesNewRomanPSMT"/>
                <w:b/>
                <w:bCs/>
                <w:lang w:val="en-US"/>
              </w:rPr>
            </w:pPr>
            <w:r w:rsidRPr="004C16C6">
              <w:rPr>
                <w:rFonts w:eastAsia="TimesNewRomanPSMT"/>
                <w:b/>
                <w:bCs/>
                <w:lang w:val="en-US"/>
              </w:rPr>
              <w:t>Б) СА ПОДИЗВОЂАЧЕМ</w:t>
            </w:r>
          </w:p>
        </w:tc>
      </w:tr>
      <w:tr w:rsidR="00F41CB4" w:rsidRPr="004C16C6" w:rsidTr="00F41CB4">
        <w:trPr>
          <w:trHeight w:val="20"/>
        </w:trPr>
        <w:tc>
          <w:tcPr>
            <w:tcW w:w="9272" w:type="dxa"/>
            <w:tcBorders>
              <w:top w:val="single" w:sz="4" w:space="0" w:color="000000"/>
              <w:left w:val="single" w:sz="4" w:space="0" w:color="000000"/>
              <w:bottom w:val="single" w:sz="4" w:space="0" w:color="000000"/>
              <w:right w:val="single" w:sz="4" w:space="0" w:color="000000"/>
            </w:tcBorders>
            <w:hideMark/>
          </w:tcPr>
          <w:p w:rsidR="00F41CB4" w:rsidRPr="004C16C6" w:rsidRDefault="00F41CB4" w:rsidP="00F55753">
            <w:pPr>
              <w:spacing w:line="240" w:lineRule="auto"/>
              <w:jc w:val="center"/>
              <w:rPr>
                <w:b/>
                <w:i/>
                <w:iCs/>
                <w:lang w:val="ru-RU"/>
              </w:rPr>
            </w:pPr>
            <w:r w:rsidRPr="004C16C6">
              <w:rPr>
                <w:rFonts w:eastAsia="TimesNewRomanPSMT"/>
                <w:b/>
                <w:bCs/>
                <w:lang w:val="en-US"/>
              </w:rPr>
              <w:t>В) КАО ЗАЈЕДНИЧКУ ПОНУДУ</w:t>
            </w:r>
          </w:p>
        </w:tc>
      </w:tr>
    </w:tbl>
    <w:p w:rsidR="00F41CB4" w:rsidRPr="004C16C6" w:rsidRDefault="00F41CB4" w:rsidP="00F41CB4">
      <w:pPr>
        <w:spacing w:line="240" w:lineRule="auto"/>
        <w:ind w:left="360"/>
        <w:jc w:val="both"/>
        <w:rPr>
          <w:b/>
          <w:i/>
          <w:iCs/>
          <w:lang w:val="ru-RU"/>
        </w:rPr>
      </w:pPr>
    </w:p>
    <w:p w:rsidR="00F41CB4" w:rsidRPr="00F55753" w:rsidRDefault="00F41CB4" w:rsidP="00F55753">
      <w:pPr>
        <w:ind w:left="-90"/>
        <w:jc w:val="both"/>
        <w:rPr>
          <w:i/>
          <w:iCs/>
          <w:lang w:val="ru-RU"/>
        </w:rPr>
      </w:pPr>
      <w:r w:rsidRPr="004C16C6">
        <w:rPr>
          <w:b/>
          <w:i/>
          <w:iCs/>
          <w:lang w:val="ru-RU"/>
        </w:rPr>
        <w:t>Напомена:</w:t>
      </w:r>
      <w:r w:rsidRPr="004C16C6">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4C16C6">
        <w:rPr>
          <w:i/>
          <w:iCs/>
          <w:color w:val="auto"/>
          <w:lang w:val="ru-RU"/>
        </w:rPr>
        <w:t>свим учесницима</w:t>
      </w:r>
      <w:r w:rsidRPr="004C16C6">
        <w:rPr>
          <w:i/>
          <w:iCs/>
          <w:lang w:val="ru-RU"/>
        </w:rPr>
        <w:t xml:space="preserve"> заједничке понуде, уколик</w:t>
      </w:r>
      <w:r w:rsidR="00F55753">
        <w:rPr>
          <w:i/>
          <w:iCs/>
          <w:lang w:val="ru-RU"/>
        </w:rPr>
        <w:t>о понуду подноси група понуђача</w:t>
      </w:r>
    </w:p>
    <w:p w:rsidR="00F41CB4" w:rsidRPr="004C16C6" w:rsidRDefault="00F41CB4" w:rsidP="00F41CB4">
      <w:pPr>
        <w:ind w:left="-90"/>
        <w:jc w:val="both"/>
        <w:rPr>
          <w:rFonts w:eastAsia="TimesNewRomanPSMT"/>
          <w:bCs/>
          <w:lang w:val="sr-Cyrl-CS"/>
        </w:rPr>
      </w:pPr>
    </w:p>
    <w:p w:rsidR="00F41CB4" w:rsidRPr="004C16C6" w:rsidRDefault="00F41CB4" w:rsidP="00F41CB4">
      <w:pPr>
        <w:numPr>
          <w:ilvl w:val="0"/>
          <w:numId w:val="19"/>
        </w:numPr>
        <w:tabs>
          <w:tab w:val="left" w:pos="709"/>
        </w:tabs>
        <w:autoSpaceDE w:val="0"/>
        <w:autoSpaceDN w:val="0"/>
        <w:adjustRightInd w:val="0"/>
        <w:rPr>
          <w:iCs/>
        </w:rPr>
      </w:pPr>
      <w:r w:rsidRPr="004C16C6">
        <w:rPr>
          <w:b/>
        </w:rPr>
        <w:lastRenderedPageBreak/>
        <w:t>ОПШТИ ПОДАЦИ О ПОДИЗВОЂАЧУ</w:t>
      </w:r>
    </w:p>
    <w:p w:rsidR="00F41CB4" w:rsidRPr="004C16C6" w:rsidRDefault="00F41CB4" w:rsidP="00F41CB4">
      <w:pPr>
        <w:tabs>
          <w:tab w:val="left" w:pos="709"/>
        </w:tabs>
        <w:autoSpaceDE w:val="0"/>
        <w:autoSpaceDN w:val="0"/>
        <w:adjustRightInd w:val="0"/>
        <w:rPr>
          <w:iCs/>
        </w:rPr>
      </w:pPr>
    </w:p>
    <w:tbl>
      <w:tblPr>
        <w:tblW w:w="0" w:type="auto"/>
        <w:tblInd w:w="-20" w:type="dxa"/>
        <w:tblLayout w:type="fixed"/>
        <w:tblLook w:val="04A0" w:firstRow="1" w:lastRow="0" w:firstColumn="1" w:lastColumn="0" w:noHBand="0" w:noVBand="1"/>
      </w:tblPr>
      <w:tblGrid>
        <w:gridCol w:w="465"/>
        <w:gridCol w:w="4219"/>
        <w:gridCol w:w="4598"/>
      </w:tblGrid>
      <w:tr w:rsidR="00F41CB4" w:rsidRPr="004C16C6" w:rsidTr="00F41CB4">
        <w:trPr>
          <w:trHeight w:val="20"/>
        </w:trPr>
        <w:tc>
          <w:tcPr>
            <w:tcW w:w="465" w:type="dxa"/>
            <w:tcBorders>
              <w:top w:val="single" w:sz="4" w:space="0" w:color="000000"/>
              <w:left w:val="single" w:sz="4" w:space="0" w:color="000000"/>
              <w:bottom w:val="single" w:sz="4" w:space="0" w:color="000000"/>
              <w:right w:val="nil"/>
            </w:tcBorders>
            <w:hideMark/>
          </w:tcPr>
          <w:p w:rsidR="00F41CB4" w:rsidRPr="004C16C6" w:rsidRDefault="00F41CB4">
            <w:pPr>
              <w:spacing w:line="240" w:lineRule="auto"/>
              <w:jc w:val="both"/>
              <w:rPr>
                <w:rFonts w:eastAsia="TimesNewRomanPSMT"/>
                <w:bCs/>
                <w:i/>
                <w:lang w:val="en-US"/>
              </w:rPr>
            </w:pPr>
            <w:r w:rsidRPr="004C16C6">
              <w:rPr>
                <w:rFonts w:eastAsia="TimesNewRomanPSMT"/>
                <w:bCs/>
                <w:i/>
                <w:lang w:val="en-US"/>
              </w:rPr>
              <w:t>1)</w:t>
            </w:r>
          </w:p>
        </w:tc>
        <w:tc>
          <w:tcPr>
            <w:tcW w:w="4219" w:type="dxa"/>
            <w:tcBorders>
              <w:top w:val="single" w:sz="4" w:space="0" w:color="000000"/>
              <w:left w:val="single" w:sz="4" w:space="0" w:color="000000"/>
              <w:bottom w:val="single" w:sz="4" w:space="0" w:color="000000"/>
              <w:right w:val="nil"/>
            </w:tcBorders>
            <w:hideMark/>
          </w:tcPr>
          <w:p w:rsidR="00F41CB4" w:rsidRPr="004C16C6" w:rsidRDefault="00F41CB4">
            <w:pPr>
              <w:spacing w:line="240" w:lineRule="auto"/>
              <w:jc w:val="both"/>
              <w:rPr>
                <w:rFonts w:eastAsia="TimesNewRomanPSMT"/>
                <w:b/>
                <w:bCs/>
                <w:lang w:val="en-US"/>
              </w:rPr>
            </w:pPr>
            <w:r w:rsidRPr="004C16C6">
              <w:rPr>
                <w:rFonts w:eastAsia="TimesNewRomanPSMT"/>
                <w:bCs/>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rsidR="00F41CB4" w:rsidRPr="004C16C6" w:rsidRDefault="00F41CB4">
            <w:pPr>
              <w:snapToGrid w:val="0"/>
              <w:spacing w:line="240" w:lineRule="auto"/>
              <w:jc w:val="both"/>
              <w:rPr>
                <w:rFonts w:eastAsia="TimesNewRomanPSMT"/>
                <w:b/>
                <w:bCs/>
                <w:lang w:val="en-US"/>
              </w:rPr>
            </w:pPr>
          </w:p>
        </w:tc>
      </w:tr>
      <w:tr w:rsidR="00F41CB4" w:rsidRPr="004C16C6" w:rsidTr="00F41CB4">
        <w:trPr>
          <w:trHeight w:val="20"/>
        </w:trPr>
        <w:tc>
          <w:tcPr>
            <w:tcW w:w="465" w:type="dxa"/>
            <w:tcBorders>
              <w:top w:val="single" w:sz="4" w:space="0" w:color="000000"/>
              <w:left w:val="single" w:sz="4" w:space="0" w:color="000000"/>
              <w:bottom w:val="single" w:sz="4" w:space="0" w:color="000000"/>
              <w:right w:val="nil"/>
            </w:tcBorders>
          </w:tcPr>
          <w:p w:rsidR="00F41CB4" w:rsidRPr="004C16C6" w:rsidRDefault="00F41CB4">
            <w:pPr>
              <w:spacing w:line="240" w:lineRule="auto"/>
              <w:jc w:val="both"/>
              <w:rPr>
                <w:rFonts w:eastAsia="TimesNewRomanPSMT"/>
                <w:bCs/>
                <w:i/>
                <w:lang w:val="sr-Cyrl-CS"/>
              </w:rPr>
            </w:pPr>
          </w:p>
        </w:tc>
        <w:tc>
          <w:tcPr>
            <w:tcW w:w="4219" w:type="dxa"/>
            <w:tcBorders>
              <w:top w:val="single" w:sz="4" w:space="0" w:color="000000"/>
              <w:left w:val="single" w:sz="4" w:space="0" w:color="000000"/>
              <w:bottom w:val="single" w:sz="4" w:space="0" w:color="000000"/>
              <w:right w:val="nil"/>
            </w:tcBorders>
            <w:hideMark/>
          </w:tcPr>
          <w:p w:rsidR="00F41CB4" w:rsidRPr="004C16C6" w:rsidRDefault="00F41CB4">
            <w:pPr>
              <w:spacing w:line="240" w:lineRule="auto"/>
              <w:jc w:val="both"/>
              <w:rPr>
                <w:rFonts w:eastAsia="TimesNewRomanPSMT"/>
                <w:b/>
                <w:bCs/>
                <w:lang w:val="en-US"/>
              </w:rPr>
            </w:pPr>
            <w:r w:rsidRPr="004C16C6">
              <w:rPr>
                <w:rFonts w:eastAsia="TimesNewRomanPSMT"/>
                <w:bCs/>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rsidR="00F41CB4" w:rsidRPr="004C16C6" w:rsidRDefault="00F41CB4">
            <w:pPr>
              <w:snapToGrid w:val="0"/>
              <w:spacing w:line="240" w:lineRule="auto"/>
              <w:jc w:val="both"/>
              <w:rPr>
                <w:rFonts w:eastAsia="TimesNewRomanPSMT"/>
                <w:b/>
                <w:bCs/>
                <w:lang w:val="en-US"/>
              </w:rPr>
            </w:pPr>
          </w:p>
        </w:tc>
      </w:tr>
      <w:tr w:rsidR="00F41CB4" w:rsidRPr="004C16C6" w:rsidTr="00F41CB4">
        <w:trPr>
          <w:trHeight w:val="20"/>
        </w:trPr>
        <w:tc>
          <w:tcPr>
            <w:tcW w:w="465" w:type="dxa"/>
            <w:tcBorders>
              <w:top w:val="single" w:sz="4" w:space="0" w:color="000000"/>
              <w:left w:val="single" w:sz="4" w:space="0" w:color="000000"/>
              <w:bottom w:val="single" w:sz="4" w:space="0" w:color="000000"/>
              <w:right w:val="nil"/>
            </w:tcBorders>
          </w:tcPr>
          <w:p w:rsidR="00F41CB4" w:rsidRPr="004C16C6" w:rsidRDefault="00F41CB4">
            <w:pPr>
              <w:spacing w:line="240" w:lineRule="auto"/>
              <w:jc w:val="both"/>
              <w:rPr>
                <w:rFonts w:eastAsia="TimesNewRomanPSMT"/>
                <w:bCs/>
                <w:i/>
                <w:lang w:val="sr-Cyrl-CS"/>
              </w:rPr>
            </w:pPr>
          </w:p>
        </w:tc>
        <w:tc>
          <w:tcPr>
            <w:tcW w:w="4219" w:type="dxa"/>
            <w:tcBorders>
              <w:top w:val="single" w:sz="4" w:space="0" w:color="000000"/>
              <w:left w:val="single" w:sz="4" w:space="0" w:color="000000"/>
              <w:bottom w:val="single" w:sz="4" w:space="0" w:color="000000"/>
              <w:right w:val="nil"/>
            </w:tcBorders>
            <w:hideMark/>
          </w:tcPr>
          <w:p w:rsidR="00F41CB4" w:rsidRPr="004C16C6" w:rsidRDefault="00F41CB4">
            <w:pPr>
              <w:spacing w:line="240" w:lineRule="auto"/>
              <w:jc w:val="both"/>
              <w:rPr>
                <w:rFonts w:eastAsia="TimesNewRomanPSMT"/>
                <w:b/>
                <w:bCs/>
                <w:lang w:val="en-US"/>
              </w:rPr>
            </w:pPr>
            <w:r w:rsidRPr="004C16C6">
              <w:rPr>
                <w:rFonts w:eastAsia="TimesNewRomanPSMT"/>
                <w:bCs/>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F41CB4" w:rsidRPr="004C16C6" w:rsidRDefault="00F41CB4">
            <w:pPr>
              <w:snapToGrid w:val="0"/>
              <w:spacing w:line="240" w:lineRule="auto"/>
              <w:jc w:val="both"/>
              <w:rPr>
                <w:rFonts w:eastAsia="TimesNewRomanPSMT"/>
                <w:b/>
                <w:bCs/>
                <w:lang w:val="en-US"/>
              </w:rPr>
            </w:pPr>
          </w:p>
        </w:tc>
      </w:tr>
      <w:tr w:rsidR="00F41CB4" w:rsidRPr="004C16C6" w:rsidTr="00F41CB4">
        <w:trPr>
          <w:trHeight w:val="20"/>
        </w:trPr>
        <w:tc>
          <w:tcPr>
            <w:tcW w:w="465" w:type="dxa"/>
            <w:tcBorders>
              <w:top w:val="single" w:sz="4" w:space="0" w:color="000000"/>
              <w:left w:val="single" w:sz="4" w:space="0" w:color="000000"/>
              <w:bottom w:val="single" w:sz="4" w:space="0" w:color="000000"/>
              <w:right w:val="nil"/>
            </w:tcBorders>
          </w:tcPr>
          <w:p w:rsidR="00F41CB4" w:rsidRPr="004C16C6" w:rsidRDefault="00F41CB4">
            <w:pPr>
              <w:spacing w:line="240" w:lineRule="auto"/>
              <w:jc w:val="both"/>
              <w:rPr>
                <w:rFonts w:eastAsia="TimesNewRomanPSMT"/>
                <w:bCs/>
                <w:i/>
                <w:lang w:val="sr-Cyrl-CS"/>
              </w:rPr>
            </w:pPr>
          </w:p>
        </w:tc>
        <w:tc>
          <w:tcPr>
            <w:tcW w:w="4219" w:type="dxa"/>
            <w:tcBorders>
              <w:top w:val="single" w:sz="4" w:space="0" w:color="000000"/>
              <w:left w:val="single" w:sz="4" w:space="0" w:color="000000"/>
              <w:bottom w:val="single" w:sz="4" w:space="0" w:color="000000"/>
              <w:right w:val="nil"/>
            </w:tcBorders>
            <w:hideMark/>
          </w:tcPr>
          <w:p w:rsidR="00F41CB4" w:rsidRPr="004C16C6" w:rsidRDefault="00F41CB4">
            <w:pPr>
              <w:spacing w:line="240" w:lineRule="auto"/>
              <w:jc w:val="both"/>
              <w:rPr>
                <w:rFonts w:eastAsia="TimesNewRomanPSMT"/>
                <w:b/>
                <w:bCs/>
                <w:lang w:val="en-US"/>
              </w:rPr>
            </w:pPr>
            <w:r w:rsidRPr="004C16C6">
              <w:rPr>
                <w:rFonts w:eastAsia="TimesNewRomanPSMT"/>
                <w:bCs/>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F41CB4" w:rsidRPr="004C16C6" w:rsidRDefault="00F41CB4">
            <w:pPr>
              <w:snapToGrid w:val="0"/>
              <w:spacing w:line="240" w:lineRule="auto"/>
              <w:jc w:val="both"/>
              <w:rPr>
                <w:rFonts w:eastAsia="TimesNewRomanPSMT"/>
                <w:b/>
                <w:bCs/>
                <w:lang w:val="en-US"/>
              </w:rPr>
            </w:pPr>
          </w:p>
        </w:tc>
      </w:tr>
      <w:tr w:rsidR="00F41CB4" w:rsidRPr="004C16C6" w:rsidTr="00F41CB4">
        <w:trPr>
          <w:trHeight w:val="20"/>
        </w:trPr>
        <w:tc>
          <w:tcPr>
            <w:tcW w:w="465" w:type="dxa"/>
            <w:tcBorders>
              <w:top w:val="single" w:sz="4" w:space="0" w:color="000000"/>
              <w:left w:val="single" w:sz="4" w:space="0" w:color="000000"/>
              <w:bottom w:val="single" w:sz="4" w:space="0" w:color="000000"/>
              <w:right w:val="nil"/>
            </w:tcBorders>
          </w:tcPr>
          <w:p w:rsidR="00F41CB4" w:rsidRPr="004C16C6" w:rsidRDefault="00F41CB4">
            <w:pPr>
              <w:snapToGrid w:val="0"/>
              <w:spacing w:line="240" w:lineRule="auto"/>
              <w:jc w:val="both"/>
              <w:rPr>
                <w:rFonts w:eastAsia="TimesNewRomanPSMT"/>
                <w:bCs/>
                <w:lang w:val="sr-Cyrl-CS"/>
              </w:rPr>
            </w:pPr>
          </w:p>
        </w:tc>
        <w:tc>
          <w:tcPr>
            <w:tcW w:w="4219" w:type="dxa"/>
            <w:tcBorders>
              <w:top w:val="single" w:sz="4" w:space="0" w:color="000000"/>
              <w:left w:val="single" w:sz="4" w:space="0" w:color="000000"/>
              <w:bottom w:val="single" w:sz="4" w:space="0" w:color="000000"/>
              <w:right w:val="nil"/>
            </w:tcBorders>
            <w:hideMark/>
          </w:tcPr>
          <w:p w:rsidR="00F41CB4" w:rsidRPr="004C16C6" w:rsidRDefault="00F41CB4">
            <w:pPr>
              <w:spacing w:line="240" w:lineRule="auto"/>
              <w:jc w:val="both"/>
              <w:rPr>
                <w:rFonts w:eastAsia="TimesNewRomanPSMT"/>
                <w:b/>
                <w:bCs/>
                <w:lang w:val="en-US"/>
              </w:rPr>
            </w:pPr>
            <w:r w:rsidRPr="004C16C6">
              <w:rPr>
                <w:rFonts w:eastAsia="TimesNewRomanPSMT"/>
                <w:bCs/>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F41CB4" w:rsidRPr="004C16C6" w:rsidRDefault="00F41CB4">
            <w:pPr>
              <w:snapToGrid w:val="0"/>
              <w:spacing w:line="240" w:lineRule="auto"/>
              <w:jc w:val="both"/>
              <w:rPr>
                <w:rFonts w:eastAsia="TimesNewRomanPSMT"/>
                <w:b/>
                <w:bCs/>
                <w:lang w:val="en-US"/>
              </w:rPr>
            </w:pPr>
          </w:p>
        </w:tc>
      </w:tr>
      <w:tr w:rsidR="00F41CB4" w:rsidRPr="004C16C6" w:rsidTr="00F41CB4">
        <w:tc>
          <w:tcPr>
            <w:tcW w:w="465" w:type="dxa"/>
            <w:tcBorders>
              <w:top w:val="single" w:sz="4" w:space="0" w:color="000000"/>
              <w:left w:val="single" w:sz="4" w:space="0" w:color="000000"/>
              <w:bottom w:val="single" w:sz="4" w:space="0" w:color="000000"/>
              <w:right w:val="nil"/>
            </w:tcBorders>
          </w:tcPr>
          <w:p w:rsidR="00F41CB4" w:rsidRPr="004C16C6" w:rsidRDefault="00F41CB4">
            <w:pPr>
              <w:snapToGrid w:val="0"/>
              <w:spacing w:line="240" w:lineRule="auto"/>
              <w:jc w:val="both"/>
              <w:rPr>
                <w:rFonts w:eastAsia="TimesNewRomanPSMT"/>
                <w:bCs/>
                <w:lang w:val="en-US"/>
              </w:rPr>
            </w:pPr>
          </w:p>
        </w:tc>
        <w:tc>
          <w:tcPr>
            <w:tcW w:w="4219" w:type="dxa"/>
            <w:tcBorders>
              <w:top w:val="single" w:sz="4" w:space="0" w:color="000000"/>
              <w:left w:val="single" w:sz="4" w:space="0" w:color="000000"/>
              <w:bottom w:val="single" w:sz="4" w:space="0" w:color="000000"/>
              <w:right w:val="nil"/>
            </w:tcBorders>
            <w:hideMark/>
          </w:tcPr>
          <w:p w:rsidR="00F41CB4" w:rsidRPr="004C16C6" w:rsidRDefault="00F41CB4">
            <w:pPr>
              <w:spacing w:line="240" w:lineRule="auto"/>
              <w:jc w:val="both"/>
              <w:rPr>
                <w:rFonts w:eastAsia="TimesNewRomanPSMT"/>
                <w:b/>
                <w:bCs/>
                <w:lang w:val="ru-RU"/>
              </w:rPr>
            </w:pPr>
            <w:r w:rsidRPr="004C16C6">
              <w:rPr>
                <w:rFonts w:eastAsia="TimesNewRomanPSMT"/>
                <w:bCs/>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F41CB4" w:rsidRPr="004C16C6" w:rsidRDefault="00F41CB4">
            <w:pPr>
              <w:snapToGrid w:val="0"/>
              <w:spacing w:line="240" w:lineRule="auto"/>
              <w:jc w:val="both"/>
              <w:rPr>
                <w:rFonts w:eastAsia="TimesNewRomanPSMT"/>
                <w:b/>
                <w:bCs/>
                <w:lang w:val="ru-RU"/>
              </w:rPr>
            </w:pPr>
          </w:p>
        </w:tc>
      </w:tr>
      <w:tr w:rsidR="00F41CB4" w:rsidRPr="004C16C6" w:rsidTr="00F41CB4">
        <w:tc>
          <w:tcPr>
            <w:tcW w:w="465" w:type="dxa"/>
            <w:tcBorders>
              <w:top w:val="single" w:sz="4" w:space="0" w:color="000000"/>
              <w:left w:val="single" w:sz="4" w:space="0" w:color="000000"/>
              <w:bottom w:val="single" w:sz="4" w:space="0" w:color="000000"/>
              <w:right w:val="nil"/>
            </w:tcBorders>
          </w:tcPr>
          <w:p w:rsidR="00F41CB4" w:rsidRPr="004C16C6" w:rsidRDefault="00F41CB4">
            <w:pPr>
              <w:snapToGrid w:val="0"/>
              <w:spacing w:line="240" w:lineRule="auto"/>
              <w:jc w:val="both"/>
              <w:rPr>
                <w:rFonts w:eastAsia="TimesNewRomanPSMT"/>
                <w:bCs/>
                <w:lang w:val="ru-RU"/>
              </w:rPr>
            </w:pPr>
          </w:p>
        </w:tc>
        <w:tc>
          <w:tcPr>
            <w:tcW w:w="4219" w:type="dxa"/>
            <w:tcBorders>
              <w:top w:val="single" w:sz="4" w:space="0" w:color="000000"/>
              <w:left w:val="single" w:sz="4" w:space="0" w:color="000000"/>
              <w:bottom w:val="single" w:sz="4" w:space="0" w:color="000000"/>
              <w:right w:val="nil"/>
            </w:tcBorders>
            <w:hideMark/>
          </w:tcPr>
          <w:p w:rsidR="00F41CB4" w:rsidRPr="004C16C6" w:rsidRDefault="00F41CB4">
            <w:pPr>
              <w:spacing w:line="240" w:lineRule="auto"/>
              <w:jc w:val="both"/>
              <w:rPr>
                <w:rFonts w:eastAsia="TimesNewRomanPSMT"/>
                <w:b/>
                <w:bCs/>
                <w:lang w:val="ru-RU"/>
              </w:rPr>
            </w:pPr>
            <w:r w:rsidRPr="004C16C6">
              <w:rPr>
                <w:rFonts w:eastAsia="TimesNewRomanPSMT"/>
                <w:bCs/>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F41CB4" w:rsidRPr="004C16C6" w:rsidRDefault="00F41CB4">
            <w:pPr>
              <w:snapToGrid w:val="0"/>
              <w:spacing w:line="240" w:lineRule="auto"/>
              <w:jc w:val="both"/>
              <w:rPr>
                <w:rFonts w:eastAsia="TimesNewRomanPSMT"/>
                <w:b/>
                <w:bCs/>
                <w:lang w:val="ru-RU"/>
              </w:rPr>
            </w:pPr>
          </w:p>
        </w:tc>
      </w:tr>
      <w:tr w:rsidR="00F41CB4" w:rsidRPr="004C16C6" w:rsidTr="00F41CB4">
        <w:tc>
          <w:tcPr>
            <w:tcW w:w="465" w:type="dxa"/>
            <w:tcBorders>
              <w:top w:val="single" w:sz="4" w:space="0" w:color="000000"/>
              <w:left w:val="single" w:sz="4" w:space="0" w:color="000000"/>
              <w:bottom w:val="single" w:sz="4" w:space="0" w:color="000000"/>
              <w:right w:val="nil"/>
            </w:tcBorders>
            <w:hideMark/>
          </w:tcPr>
          <w:p w:rsidR="00F41CB4" w:rsidRPr="004C16C6" w:rsidRDefault="00F41CB4">
            <w:pPr>
              <w:spacing w:line="240" w:lineRule="auto"/>
              <w:jc w:val="both"/>
              <w:rPr>
                <w:rFonts w:eastAsia="TimesNewRomanPSMT"/>
                <w:bCs/>
                <w:lang w:val="en-US"/>
              </w:rPr>
            </w:pPr>
            <w:r w:rsidRPr="004C16C6">
              <w:rPr>
                <w:rFonts w:eastAsia="TimesNewRomanPSMT"/>
                <w:bCs/>
                <w:lang w:val="en-US"/>
              </w:rPr>
              <w:t>2)</w:t>
            </w:r>
          </w:p>
        </w:tc>
        <w:tc>
          <w:tcPr>
            <w:tcW w:w="4219" w:type="dxa"/>
            <w:tcBorders>
              <w:top w:val="single" w:sz="4" w:space="0" w:color="000000"/>
              <w:left w:val="single" w:sz="4" w:space="0" w:color="000000"/>
              <w:bottom w:val="single" w:sz="4" w:space="0" w:color="000000"/>
              <w:right w:val="nil"/>
            </w:tcBorders>
            <w:hideMark/>
          </w:tcPr>
          <w:p w:rsidR="00F41CB4" w:rsidRPr="004C16C6" w:rsidRDefault="00F41CB4">
            <w:pPr>
              <w:spacing w:line="240" w:lineRule="auto"/>
              <w:jc w:val="both"/>
              <w:rPr>
                <w:rFonts w:eastAsia="TimesNewRomanPSMT"/>
                <w:b/>
                <w:bCs/>
                <w:lang w:val="en-US"/>
              </w:rPr>
            </w:pPr>
            <w:r w:rsidRPr="004C16C6">
              <w:rPr>
                <w:rFonts w:eastAsia="TimesNewRomanPSMT"/>
                <w:bCs/>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rsidR="00F41CB4" w:rsidRPr="004C16C6" w:rsidRDefault="00F41CB4">
            <w:pPr>
              <w:snapToGrid w:val="0"/>
              <w:spacing w:line="240" w:lineRule="auto"/>
              <w:jc w:val="both"/>
              <w:rPr>
                <w:rFonts w:eastAsia="TimesNewRomanPSMT"/>
                <w:b/>
                <w:bCs/>
                <w:lang w:val="en-US"/>
              </w:rPr>
            </w:pPr>
          </w:p>
        </w:tc>
      </w:tr>
      <w:tr w:rsidR="00F41CB4" w:rsidRPr="004C16C6" w:rsidTr="00F41CB4">
        <w:tc>
          <w:tcPr>
            <w:tcW w:w="465" w:type="dxa"/>
            <w:tcBorders>
              <w:top w:val="single" w:sz="4" w:space="0" w:color="000000"/>
              <w:left w:val="single" w:sz="4" w:space="0" w:color="000000"/>
              <w:bottom w:val="single" w:sz="4" w:space="0" w:color="000000"/>
              <w:right w:val="nil"/>
            </w:tcBorders>
          </w:tcPr>
          <w:p w:rsidR="00F41CB4" w:rsidRPr="004C16C6" w:rsidRDefault="00F41CB4">
            <w:pPr>
              <w:spacing w:line="240" w:lineRule="auto"/>
              <w:jc w:val="both"/>
              <w:rPr>
                <w:rFonts w:eastAsia="TimesNewRomanPSMT"/>
                <w:bCs/>
                <w:lang w:val="sr-Cyrl-CS"/>
              </w:rPr>
            </w:pPr>
          </w:p>
        </w:tc>
        <w:tc>
          <w:tcPr>
            <w:tcW w:w="4219" w:type="dxa"/>
            <w:tcBorders>
              <w:top w:val="single" w:sz="4" w:space="0" w:color="000000"/>
              <w:left w:val="single" w:sz="4" w:space="0" w:color="000000"/>
              <w:bottom w:val="single" w:sz="4" w:space="0" w:color="000000"/>
              <w:right w:val="nil"/>
            </w:tcBorders>
            <w:hideMark/>
          </w:tcPr>
          <w:p w:rsidR="00F41CB4" w:rsidRPr="004C16C6" w:rsidRDefault="00F41CB4">
            <w:pPr>
              <w:spacing w:line="240" w:lineRule="auto"/>
              <w:jc w:val="both"/>
              <w:rPr>
                <w:rFonts w:eastAsia="TimesNewRomanPSMT"/>
                <w:b/>
                <w:bCs/>
                <w:lang w:val="en-US"/>
              </w:rPr>
            </w:pPr>
            <w:r w:rsidRPr="004C16C6">
              <w:rPr>
                <w:rFonts w:eastAsia="TimesNewRomanPSMT"/>
                <w:bCs/>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rsidR="00F41CB4" w:rsidRPr="004C16C6" w:rsidRDefault="00F41CB4">
            <w:pPr>
              <w:snapToGrid w:val="0"/>
              <w:spacing w:line="240" w:lineRule="auto"/>
              <w:jc w:val="both"/>
              <w:rPr>
                <w:rFonts w:eastAsia="TimesNewRomanPSMT"/>
                <w:b/>
                <w:bCs/>
                <w:lang w:val="en-US"/>
              </w:rPr>
            </w:pPr>
          </w:p>
        </w:tc>
      </w:tr>
      <w:tr w:rsidR="00F41CB4" w:rsidRPr="004C16C6" w:rsidTr="00F41CB4">
        <w:tc>
          <w:tcPr>
            <w:tcW w:w="465" w:type="dxa"/>
            <w:tcBorders>
              <w:top w:val="single" w:sz="4" w:space="0" w:color="000000"/>
              <w:left w:val="single" w:sz="4" w:space="0" w:color="000000"/>
              <w:bottom w:val="single" w:sz="4" w:space="0" w:color="000000"/>
              <w:right w:val="nil"/>
            </w:tcBorders>
          </w:tcPr>
          <w:p w:rsidR="00F41CB4" w:rsidRPr="004C16C6" w:rsidRDefault="00F41CB4">
            <w:pPr>
              <w:spacing w:line="240" w:lineRule="auto"/>
              <w:jc w:val="both"/>
              <w:rPr>
                <w:rFonts w:eastAsia="TimesNewRomanPSMT"/>
                <w:bCs/>
                <w:lang w:val="sr-Cyrl-CS"/>
              </w:rPr>
            </w:pPr>
          </w:p>
        </w:tc>
        <w:tc>
          <w:tcPr>
            <w:tcW w:w="4219" w:type="dxa"/>
            <w:tcBorders>
              <w:top w:val="single" w:sz="4" w:space="0" w:color="000000"/>
              <w:left w:val="single" w:sz="4" w:space="0" w:color="000000"/>
              <w:bottom w:val="single" w:sz="4" w:space="0" w:color="000000"/>
              <w:right w:val="nil"/>
            </w:tcBorders>
            <w:hideMark/>
          </w:tcPr>
          <w:p w:rsidR="00F41CB4" w:rsidRPr="004C16C6" w:rsidRDefault="00F41CB4">
            <w:pPr>
              <w:spacing w:line="240" w:lineRule="auto"/>
              <w:jc w:val="both"/>
              <w:rPr>
                <w:rFonts w:eastAsia="TimesNewRomanPSMT"/>
                <w:b/>
                <w:bCs/>
                <w:lang w:val="en-US"/>
              </w:rPr>
            </w:pPr>
            <w:r w:rsidRPr="004C16C6">
              <w:rPr>
                <w:rFonts w:eastAsia="TimesNewRomanPSMT"/>
                <w:bCs/>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F41CB4" w:rsidRPr="004C16C6" w:rsidRDefault="00F41CB4">
            <w:pPr>
              <w:snapToGrid w:val="0"/>
              <w:spacing w:line="240" w:lineRule="auto"/>
              <w:jc w:val="both"/>
              <w:rPr>
                <w:rFonts w:eastAsia="TimesNewRomanPSMT"/>
                <w:b/>
                <w:bCs/>
                <w:lang w:val="en-US"/>
              </w:rPr>
            </w:pPr>
          </w:p>
        </w:tc>
      </w:tr>
      <w:tr w:rsidR="00F41CB4" w:rsidRPr="004C16C6" w:rsidTr="00F41CB4">
        <w:tc>
          <w:tcPr>
            <w:tcW w:w="465" w:type="dxa"/>
            <w:tcBorders>
              <w:top w:val="single" w:sz="4" w:space="0" w:color="000000"/>
              <w:left w:val="single" w:sz="4" w:space="0" w:color="000000"/>
              <w:bottom w:val="single" w:sz="4" w:space="0" w:color="000000"/>
              <w:right w:val="nil"/>
            </w:tcBorders>
          </w:tcPr>
          <w:p w:rsidR="00F41CB4" w:rsidRPr="004C16C6" w:rsidRDefault="00F41CB4">
            <w:pPr>
              <w:spacing w:line="240" w:lineRule="auto"/>
              <w:jc w:val="both"/>
              <w:rPr>
                <w:rFonts w:eastAsia="TimesNewRomanPSMT"/>
                <w:bCs/>
                <w:lang w:val="sr-Cyrl-CS"/>
              </w:rPr>
            </w:pPr>
          </w:p>
        </w:tc>
        <w:tc>
          <w:tcPr>
            <w:tcW w:w="4219" w:type="dxa"/>
            <w:tcBorders>
              <w:top w:val="single" w:sz="4" w:space="0" w:color="000000"/>
              <w:left w:val="single" w:sz="4" w:space="0" w:color="000000"/>
              <w:bottom w:val="single" w:sz="4" w:space="0" w:color="000000"/>
              <w:right w:val="nil"/>
            </w:tcBorders>
            <w:hideMark/>
          </w:tcPr>
          <w:p w:rsidR="00F41CB4" w:rsidRPr="004C16C6" w:rsidRDefault="00F41CB4">
            <w:pPr>
              <w:spacing w:line="240" w:lineRule="auto"/>
              <w:jc w:val="both"/>
              <w:rPr>
                <w:rFonts w:eastAsia="TimesNewRomanPSMT"/>
                <w:b/>
                <w:bCs/>
                <w:lang w:val="en-US"/>
              </w:rPr>
            </w:pPr>
            <w:r w:rsidRPr="004C16C6">
              <w:rPr>
                <w:rFonts w:eastAsia="TimesNewRomanPSMT"/>
                <w:bCs/>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F41CB4" w:rsidRPr="004C16C6" w:rsidRDefault="00F41CB4">
            <w:pPr>
              <w:snapToGrid w:val="0"/>
              <w:spacing w:line="240" w:lineRule="auto"/>
              <w:jc w:val="both"/>
              <w:rPr>
                <w:rFonts w:eastAsia="TimesNewRomanPSMT"/>
                <w:b/>
                <w:bCs/>
                <w:lang w:val="en-US"/>
              </w:rPr>
            </w:pPr>
          </w:p>
        </w:tc>
      </w:tr>
      <w:tr w:rsidR="00F41CB4" w:rsidRPr="004C16C6" w:rsidTr="00F41CB4">
        <w:tc>
          <w:tcPr>
            <w:tcW w:w="465" w:type="dxa"/>
            <w:tcBorders>
              <w:top w:val="single" w:sz="4" w:space="0" w:color="000000"/>
              <w:left w:val="single" w:sz="4" w:space="0" w:color="000000"/>
              <w:bottom w:val="single" w:sz="4" w:space="0" w:color="000000"/>
              <w:right w:val="nil"/>
            </w:tcBorders>
          </w:tcPr>
          <w:p w:rsidR="00F41CB4" w:rsidRPr="004C16C6" w:rsidRDefault="00F41CB4">
            <w:pPr>
              <w:snapToGrid w:val="0"/>
              <w:spacing w:line="240" w:lineRule="auto"/>
              <w:jc w:val="both"/>
              <w:rPr>
                <w:rFonts w:eastAsia="TimesNewRomanPSMT"/>
                <w:bCs/>
                <w:lang w:val="sr-Cyrl-CS"/>
              </w:rPr>
            </w:pPr>
          </w:p>
        </w:tc>
        <w:tc>
          <w:tcPr>
            <w:tcW w:w="4219" w:type="dxa"/>
            <w:tcBorders>
              <w:top w:val="single" w:sz="4" w:space="0" w:color="000000"/>
              <w:left w:val="single" w:sz="4" w:space="0" w:color="000000"/>
              <w:bottom w:val="single" w:sz="4" w:space="0" w:color="000000"/>
              <w:right w:val="nil"/>
            </w:tcBorders>
            <w:hideMark/>
          </w:tcPr>
          <w:p w:rsidR="00F41CB4" w:rsidRPr="004C16C6" w:rsidRDefault="00F41CB4">
            <w:pPr>
              <w:spacing w:line="240" w:lineRule="auto"/>
              <w:jc w:val="both"/>
              <w:rPr>
                <w:rFonts w:eastAsia="TimesNewRomanPSMT"/>
                <w:b/>
                <w:bCs/>
                <w:lang w:val="en-US"/>
              </w:rPr>
            </w:pPr>
            <w:r w:rsidRPr="004C16C6">
              <w:rPr>
                <w:rFonts w:eastAsia="TimesNewRomanPSMT"/>
                <w:bCs/>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F41CB4" w:rsidRPr="004C16C6" w:rsidRDefault="00F41CB4">
            <w:pPr>
              <w:snapToGrid w:val="0"/>
              <w:spacing w:line="240" w:lineRule="auto"/>
              <w:jc w:val="both"/>
              <w:rPr>
                <w:rFonts w:eastAsia="TimesNewRomanPSMT"/>
                <w:b/>
                <w:bCs/>
                <w:lang w:val="en-US"/>
              </w:rPr>
            </w:pPr>
          </w:p>
        </w:tc>
      </w:tr>
      <w:tr w:rsidR="00F41CB4" w:rsidRPr="004C16C6" w:rsidTr="00F41CB4">
        <w:tc>
          <w:tcPr>
            <w:tcW w:w="465" w:type="dxa"/>
            <w:tcBorders>
              <w:top w:val="single" w:sz="4" w:space="0" w:color="000000"/>
              <w:left w:val="single" w:sz="4" w:space="0" w:color="000000"/>
              <w:bottom w:val="single" w:sz="4" w:space="0" w:color="000000"/>
              <w:right w:val="nil"/>
            </w:tcBorders>
          </w:tcPr>
          <w:p w:rsidR="00F41CB4" w:rsidRPr="004C16C6" w:rsidRDefault="00F41CB4">
            <w:pPr>
              <w:snapToGrid w:val="0"/>
              <w:spacing w:line="240" w:lineRule="auto"/>
              <w:jc w:val="both"/>
              <w:rPr>
                <w:rFonts w:eastAsia="TimesNewRomanPSMT"/>
                <w:bCs/>
                <w:lang w:val="sr-Cyrl-CS"/>
              </w:rPr>
            </w:pPr>
          </w:p>
        </w:tc>
        <w:tc>
          <w:tcPr>
            <w:tcW w:w="4219" w:type="dxa"/>
            <w:tcBorders>
              <w:top w:val="single" w:sz="4" w:space="0" w:color="000000"/>
              <w:left w:val="single" w:sz="4" w:space="0" w:color="000000"/>
              <w:bottom w:val="single" w:sz="4" w:space="0" w:color="000000"/>
              <w:right w:val="nil"/>
            </w:tcBorders>
            <w:hideMark/>
          </w:tcPr>
          <w:p w:rsidR="00F41CB4" w:rsidRPr="004C16C6" w:rsidRDefault="00F41CB4">
            <w:pPr>
              <w:spacing w:line="240" w:lineRule="auto"/>
              <w:jc w:val="both"/>
              <w:rPr>
                <w:rFonts w:eastAsia="TimesNewRomanPSMT"/>
                <w:b/>
                <w:bCs/>
                <w:lang w:val="ru-RU"/>
              </w:rPr>
            </w:pPr>
            <w:r w:rsidRPr="004C16C6">
              <w:rPr>
                <w:rFonts w:eastAsia="TimesNewRomanPSMT"/>
                <w:bCs/>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F41CB4" w:rsidRPr="004C16C6" w:rsidRDefault="00F41CB4">
            <w:pPr>
              <w:snapToGrid w:val="0"/>
              <w:spacing w:line="240" w:lineRule="auto"/>
              <w:jc w:val="both"/>
              <w:rPr>
                <w:rFonts w:eastAsia="TimesNewRomanPSMT"/>
                <w:b/>
                <w:bCs/>
                <w:lang w:val="ru-RU"/>
              </w:rPr>
            </w:pPr>
          </w:p>
        </w:tc>
      </w:tr>
      <w:tr w:rsidR="00F41CB4" w:rsidRPr="004C16C6" w:rsidTr="00F41CB4">
        <w:tc>
          <w:tcPr>
            <w:tcW w:w="465" w:type="dxa"/>
            <w:tcBorders>
              <w:top w:val="single" w:sz="4" w:space="0" w:color="000000"/>
              <w:left w:val="single" w:sz="4" w:space="0" w:color="000000"/>
              <w:bottom w:val="single" w:sz="4" w:space="0" w:color="000000"/>
              <w:right w:val="nil"/>
            </w:tcBorders>
          </w:tcPr>
          <w:p w:rsidR="00F41CB4" w:rsidRPr="004C16C6" w:rsidRDefault="00F41CB4">
            <w:pPr>
              <w:snapToGrid w:val="0"/>
              <w:spacing w:line="240" w:lineRule="auto"/>
              <w:jc w:val="both"/>
              <w:rPr>
                <w:rFonts w:eastAsia="TimesNewRomanPSMT"/>
                <w:bCs/>
                <w:lang w:val="ru-RU"/>
              </w:rPr>
            </w:pPr>
          </w:p>
        </w:tc>
        <w:tc>
          <w:tcPr>
            <w:tcW w:w="4219" w:type="dxa"/>
            <w:tcBorders>
              <w:top w:val="single" w:sz="4" w:space="0" w:color="000000"/>
              <w:left w:val="single" w:sz="4" w:space="0" w:color="000000"/>
              <w:bottom w:val="single" w:sz="4" w:space="0" w:color="000000"/>
              <w:right w:val="nil"/>
            </w:tcBorders>
            <w:hideMark/>
          </w:tcPr>
          <w:p w:rsidR="00F41CB4" w:rsidRPr="004C16C6" w:rsidRDefault="00F41CB4">
            <w:pPr>
              <w:spacing w:line="240" w:lineRule="auto"/>
              <w:jc w:val="both"/>
              <w:rPr>
                <w:rFonts w:eastAsia="TimesNewRomanPSMT"/>
                <w:b/>
                <w:bCs/>
                <w:lang w:val="ru-RU"/>
              </w:rPr>
            </w:pPr>
            <w:r w:rsidRPr="004C16C6">
              <w:rPr>
                <w:rFonts w:eastAsia="TimesNewRomanPSMT"/>
                <w:bCs/>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F41CB4" w:rsidRPr="004C16C6" w:rsidRDefault="00F41CB4">
            <w:pPr>
              <w:snapToGrid w:val="0"/>
              <w:spacing w:line="240" w:lineRule="auto"/>
              <w:jc w:val="both"/>
              <w:rPr>
                <w:rFonts w:eastAsia="TimesNewRomanPSMT"/>
                <w:b/>
                <w:bCs/>
                <w:lang w:val="ru-RU"/>
              </w:rPr>
            </w:pPr>
          </w:p>
        </w:tc>
      </w:tr>
    </w:tbl>
    <w:p w:rsidR="00F41CB4" w:rsidRPr="004C16C6" w:rsidRDefault="00F41CB4" w:rsidP="00F41CB4">
      <w:pPr>
        <w:tabs>
          <w:tab w:val="left" w:pos="709"/>
        </w:tabs>
        <w:autoSpaceDE w:val="0"/>
        <w:autoSpaceDN w:val="0"/>
        <w:adjustRightInd w:val="0"/>
        <w:spacing w:line="240" w:lineRule="auto"/>
        <w:rPr>
          <w:iCs/>
          <w:lang w:val="sr-Cyrl-RS"/>
        </w:rPr>
      </w:pPr>
    </w:p>
    <w:p w:rsidR="00F41CB4" w:rsidRPr="004C16C6" w:rsidRDefault="00F41CB4" w:rsidP="00F41CB4">
      <w:pPr>
        <w:tabs>
          <w:tab w:val="left" w:pos="709"/>
        </w:tabs>
        <w:autoSpaceDE w:val="0"/>
        <w:autoSpaceDN w:val="0"/>
        <w:adjustRightInd w:val="0"/>
        <w:rPr>
          <w:iCs/>
        </w:rPr>
      </w:pPr>
    </w:p>
    <w:p w:rsidR="00F41CB4" w:rsidRPr="004C16C6" w:rsidRDefault="00F41CB4" w:rsidP="00F41CB4">
      <w:pPr>
        <w:tabs>
          <w:tab w:val="left" w:pos="709"/>
        </w:tabs>
        <w:autoSpaceDE w:val="0"/>
        <w:autoSpaceDN w:val="0"/>
        <w:adjustRightInd w:val="0"/>
        <w:rPr>
          <w:iCs/>
        </w:rPr>
      </w:pPr>
    </w:p>
    <w:p w:rsidR="00F41CB4" w:rsidRPr="004C16C6" w:rsidRDefault="00F41CB4" w:rsidP="00F41CB4">
      <w:pPr>
        <w:tabs>
          <w:tab w:val="left" w:pos="709"/>
        </w:tabs>
        <w:autoSpaceDE w:val="0"/>
        <w:autoSpaceDN w:val="0"/>
        <w:adjustRightInd w:val="0"/>
        <w:rPr>
          <w:iCs/>
        </w:rPr>
      </w:pPr>
    </w:p>
    <w:p w:rsidR="00F41CB4" w:rsidRPr="004C16C6" w:rsidRDefault="00F41CB4" w:rsidP="00F41CB4">
      <w:pPr>
        <w:rPr>
          <w:iCs/>
          <w:lang w:val="ru-RU"/>
        </w:rPr>
      </w:pPr>
      <w:r w:rsidRPr="004C16C6">
        <w:rPr>
          <w:b/>
          <w:bCs/>
          <w:iCs/>
          <w:u w:val="single"/>
          <w:lang w:val="ru-RU"/>
        </w:rPr>
        <w:t>Напомена:</w:t>
      </w:r>
      <w:r w:rsidRPr="004C16C6">
        <w:rPr>
          <w:b/>
          <w:bCs/>
          <w:iCs/>
          <w:lang w:val="ru-RU"/>
        </w:rPr>
        <w:t xml:space="preserve"> </w:t>
      </w:r>
    </w:p>
    <w:p w:rsidR="00F41CB4" w:rsidRPr="004C16C6" w:rsidRDefault="00F41CB4" w:rsidP="00F41CB4">
      <w:pPr>
        <w:rPr>
          <w:b/>
          <w:bCs/>
          <w:lang w:val="ru-RU"/>
        </w:rPr>
      </w:pPr>
      <w:r w:rsidRPr="004C16C6">
        <w:rPr>
          <w:i/>
          <w:iCs/>
          <w:lang w:val="ru-RU"/>
        </w:rPr>
        <w:t>Табелу „Општи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r w:rsidRPr="004C16C6">
        <w:rPr>
          <w:iCs/>
          <w:lang w:val="ru-RU"/>
        </w:rPr>
        <w:t>.</w:t>
      </w:r>
    </w:p>
    <w:p w:rsidR="00F41CB4" w:rsidRPr="004C16C6" w:rsidRDefault="00F41CB4" w:rsidP="00F41CB4">
      <w:pPr>
        <w:tabs>
          <w:tab w:val="left" w:pos="709"/>
        </w:tabs>
        <w:autoSpaceDE w:val="0"/>
        <w:autoSpaceDN w:val="0"/>
        <w:adjustRightInd w:val="0"/>
        <w:rPr>
          <w:iCs/>
          <w:lang w:val="en-US"/>
        </w:rPr>
      </w:pPr>
    </w:p>
    <w:p w:rsidR="00F41CB4" w:rsidRPr="004C16C6" w:rsidRDefault="00F41CB4" w:rsidP="00F41CB4">
      <w:pPr>
        <w:tabs>
          <w:tab w:val="left" w:pos="709"/>
        </w:tabs>
        <w:autoSpaceDE w:val="0"/>
        <w:autoSpaceDN w:val="0"/>
        <w:adjustRightInd w:val="0"/>
        <w:rPr>
          <w:iCs/>
        </w:rPr>
      </w:pPr>
    </w:p>
    <w:p w:rsidR="00F41CB4" w:rsidRPr="004C16C6" w:rsidRDefault="00F41CB4" w:rsidP="00F41CB4">
      <w:pPr>
        <w:tabs>
          <w:tab w:val="left" w:pos="709"/>
        </w:tabs>
        <w:autoSpaceDE w:val="0"/>
        <w:autoSpaceDN w:val="0"/>
        <w:adjustRightInd w:val="0"/>
        <w:rPr>
          <w:iCs/>
          <w:lang w:val="sr-Cyrl-RS"/>
        </w:rPr>
      </w:pPr>
    </w:p>
    <w:p w:rsidR="00F41CB4" w:rsidRPr="004C16C6" w:rsidRDefault="00F41CB4" w:rsidP="00F41CB4">
      <w:pPr>
        <w:tabs>
          <w:tab w:val="left" w:pos="709"/>
        </w:tabs>
        <w:autoSpaceDE w:val="0"/>
        <w:autoSpaceDN w:val="0"/>
        <w:adjustRightInd w:val="0"/>
        <w:rPr>
          <w:iCs/>
          <w:lang w:val="sr-Cyrl-RS"/>
        </w:rPr>
      </w:pPr>
    </w:p>
    <w:p w:rsidR="00F41CB4" w:rsidRPr="004C16C6" w:rsidRDefault="00F41CB4" w:rsidP="00F41CB4">
      <w:pPr>
        <w:tabs>
          <w:tab w:val="left" w:pos="709"/>
        </w:tabs>
        <w:autoSpaceDE w:val="0"/>
        <w:autoSpaceDN w:val="0"/>
        <w:adjustRightInd w:val="0"/>
        <w:rPr>
          <w:iCs/>
          <w:lang w:val="sr-Cyrl-RS"/>
        </w:rPr>
      </w:pPr>
    </w:p>
    <w:p w:rsidR="00F41CB4" w:rsidRPr="004C16C6" w:rsidRDefault="00F41CB4" w:rsidP="00F41CB4">
      <w:pPr>
        <w:tabs>
          <w:tab w:val="left" w:pos="709"/>
        </w:tabs>
        <w:autoSpaceDE w:val="0"/>
        <w:autoSpaceDN w:val="0"/>
        <w:adjustRightInd w:val="0"/>
        <w:rPr>
          <w:iCs/>
          <w:lang w:val="sr-Cyrl-RS"/>
        </w:rPr>
      </w:pPr>
    </w:p>
    <w:p w:rsidR="00F41CB4" w:rsidRDefault="00F41CB4" w:rsidP="00F41CB4">
      <w:pPr>
        <w:tabs>
          <w:tab w:val="left" w:pos="709"/>
        </w:tabs>
        <w:autoSpaceDE w:val="0"/>
        <w:autoSpaceDN w:val="0"/>
        <w:adjustRightInd w:val="0"/>
        <w:rPr>
          <w:iCs/>
          <w:lang w:val="sr-Cyrl-RS"/>
        </w:rPr>
      </w:pPr>
    </w:p>
    <w:p w:rsidR="00F55753" w:rsidRDefault="00F55753" w:rsidP="00F41CB4">
      <w:pPr>
        <w:tabs>
          <w:tab w:val="left" w:pos="709"/>
        </w:tabs>
        <w:autoSpaceDE w:val="0"/>
        <w:autoSpaceDN w:val="0"/>
        <w:adjustRightInd w:val="0"/>
        <w:rPr>
          <w:iCs/>
          <w:lang w:val="sr-Cyrl-RS"/>
        </w:rPr>
      </w:pPr>
    </w:p>
    <w:p w:rsidR="00F55753" w:rsidRDefault="00F55753" w:rsidP="00F41CB4">
      <w:pPr>
        <w:tabs>
          <w:tab w:val="left" w:pos="709"/>
        </w:tabs>
        <w:autoSpaceDE w:val="0"/>
        <w:autoSpaceDN w:val="0"/>
        <w:adjustRightInd w:val="0"/>
        <w:rPr>
          <w:iCs/>
          <w:lang w:val="sr-Cyrl-RS"/>
        </w:rPr>
      </w:pPr>
    </w:p>
    <w:p w:rsidR="00C501A6" w:rsidRDefault="00C501A6" w:rsidP="00F41CB4">
      <w:pPr>
        <w:tabs>
          <w:tab w:val="left" w:pos="709"/>
        </w:tabs>
        <w:autoSpaceDE w:val="0"/>
        <w:autoSpaceDN w:val="0"/>
        <w:adjustRightInd w:val="0"/>
        <w:rPr>
          <w:iCs/>
          <w:lang w:val="sr-Cyrl-RS"/>
        </w:rPr>
      </w:pPr>
    </w:p>
    <w:p w:rsidR="00C501A6" w:rsidRDefault="00C501A6" w:rsidP="00F41CB4">
      <w:pPr>
        <w:tabs>
          <w:tab w:val="left" w:pos="709"/>
        </w:tabs>
        <w:autoSpaceDE w:val="0"/>
        <w:autoSpaceDN w:val="0"/>
        <w:adjustRightInd w:val="0"/>
        <w:rPr>
          <w:iCs/>
          <w:lang w:val="sr-Cyrl-RS"/>
        </w:rPr>
      </w:pPr>
    </w:p>
    <w:p w:rsidR="00C501A6" w:rsidRDefault="00C501A6" w:rsidP="00F41CB4">
      <w:pPr>
        <w:tabs>
          <w:tab w:val="left" w:pos="709"/>
        </w:tabs>
        <w:autoSpaceDE w:val="0"/>
        <w:autoSpaceDN w:val="0"/>
        <w:adjustRightInd w:val="0"/>
        <w:rPr>
          <w:iCs/>
          <w:lang w:val="sr-Cyrl-RS"/>
        </w:rPr>
      </w:pPr>
    </w:p>
    <w:p w:rsidR="00C501A6" w:rsidRDefault="00C501A6" w:rsidP="00F41CB4">
      <w:pPr>
        <w:tabs>
          <w:tab w:val="left" w:pos="709"/>
        </w:tabs>
        <w:autoSpaceDE w:val="0"/>
        <w:autoSpaceDN w:val="0"/>
        <w:adjustRightInd w:val="0"/>
        <w:rPr>
          <w:iCs/>
          <w:lang w:val="sr-Cyrl-RS"/>
        </w:rPr>
      </w:pPr>
    </w:p>
    <w:p w:rsidR="00F55753" w:rsidRDefault="00F55753" w:rsidP="00F41CB4">
      <w:pPr>
        <w:tabs>
          <w:tab w:val="left" w:pos="709"/>
        </w:tabs>
        <w:autoSpaceDE w:val="0"/>
        <w:autoSpaceDN w:val="0"/>
        <w:adjustRightInd w:val="0"/>
        <w:rPr>
          <w:iCs/>
          <w:lang w:val="sr-Cyrl-RS"/>
        </w:rPr>
      </w:pPr>
    </w:p>
    <w:p w:rsidR="00F55753" w:rsidRDefault="00F55753" w:rsidP="00F41CB4">
      <w:pPr>
        <w:tabs>
          <w:tab w:val="left" w:pos="709"/>
        </w:tabs>
        <w:autoSpaceDE w:val="0"/>
        <w:autoSpaceDN w:val="0"/>
        <w:adjustRightInd w:val="0"/>
        <w:rPr>
          <w:iCs/>
          <w:lang w:val="sr-Cyrl-RS"/>
        </w:rPr>
      </w:pPr>
    </w:p>
    <w:p w:rsidR="00F55753" w:rsidRDefault="00F55753" w:rsidP="00F41CB4">
      <w:pPr>
        <w:tabs>
          <w:tab w:val="left" w:pos="709"/>
        </w:tabs>
        <w:autoSpaceDE w:val="0"/>
        <w:autoSpaceDN w:val="0"/>
        <w:adjustRightInd w:val="0"/>
        <w:rPr>
          <w:iCs/>
          <w:lang w:val="sr-Cyrl-RS"/>
        </w:rPr>
      </w:pPr>
    </w:p>
    <w:p w:rsidR="00F41CB4" w:rsidRDefault="00F41CB4" w:rsidP="00F41CB4">
      <w:pPr>
        <w:tabs>
          <w:tab w:val="left" w:pos="709"/>
        </w:tabs>
        <w:autoSpaceDE w:val="0"/>
        <w:autoSpaceDN w:val="0"/>
        <w:adjustRightInd w:val="0"/>
        <w:rPr>
          <w:iCs/>
          <w:lang w:val="sr-Cyrl-RS"/>
        </w:rPr>
      </w:pPr>
    </w:p>
    <w:p w:rsidR="001B40DE" w:rsidRPr="004C16C6" w:rsidRDefault="001B40DE" w:rsidP="00F41CB4">
      <w:pPr>
        <w:tabs>
          <w:tab w:val="left" w:pos="709"/>
        </w:tabs>
        <w:autoSpaceDE w:val="0"/>
        <w:autoSpaceDN w:val="0"/>
        <w:adjustRightInd w:val="0"/>
        <w:rPr>
          <w:iCs/>
          <w:lang w:val="sr-Cyrl-RS"/>
        </w:rPr>
      </w:pPr>
    </w:p>
    <w:p w:rsidR="00F41CB4" w:rsidRPr="004C16C6" w:rsidRDefault="00F41CB4" w:rsidP="00F41CB4">
      <w:pPr>
        <w:tabs>
          <w:tab w:val="left" w:pos="709"/>
        </w:tabs>
        <w:autoSpaceDE w:val="0"/>
        <w:autoSpaceDN w:val="0"/>
        <w:adjustRightInd w:val="0"/>
        <w:rPr>
          <w:iCs/>
          <w:lang w:val="sr-Cyrl-RS"/>
        </w:rPr>
      </w:pPr>
    </w:p>
    <w:p w:rsidR="00F41CB4" w:rsidRPr="004C16C6" w:rsidRDefault="00F41CB4" w:rsidP="00F41CB4">
      <w:pPr>
        <w:numPr>
          <w:ilvl w:val="0"/>
          <w:numId w:val="19"/>
        </w:numPr>
        <w:tabs>
          <w:tab w:val="left" w:pos="709"/>
        </w:tabs>
        <w:autoSpaceDE w:val="0"/>
        <w:autoSpaceDN w:val="0"/>
        <w:adjustRightInd w:val="0"/>
        <w:rPr>
          <w:iCs/>
          <w:lang w:val="sr-Cyrl-RS"/>
        </w:rPr>
      </w:pPr>
      <w:r w:rsidRPr="004C16C6">
        <w:rPr>
          <w:b/>
        </w:rPr>
        <w:lastRenderedPageBreak/>
        <w:t xml:space="preserve">ОПШТИ ПОДАЦИ О </w:t>
      </w:r>
      <w:r w:rsidRPr="004C16C6">
        <w:rPr>
          <w:rFonts w:eastAsia="TimesNewRomanPSMT"/>
          <w:b/>
          <w:bCs/>
          <w:i/>
          <w:lang w:val="ru-RU"/>
        </w:rPr>
        <w:t>УЧЕСНИКУ  У ЗАЈЕДНИЧКОЈ ПОНУДИ</w:t>
      </w:r>
    </w:p>
    <w:p w:rsidR="00F41CB4" w:rsidRPr="004C16C6" w:rsidRDefault="00F41CB4" w:rsidP="00F41CB4">
      <w:pPr>
        <w:tabs>
          <w:tab w:val="left" w:pos="709"/>
        </w:tabs>
        <w:autoSpaceDE w:val="0"/>
        <w:autoSpaceDN w:val="0"/>
        <w:adjustRightInd w:val="0"/>
        <w:rPr>
          <w:iCs/>
        </w:rPr>
      </w:pPr>
    </w:p>
    <w:tbl>
      <w:tblPr>
        <w:tblW w:w="9600" w:type="dxa"/>
        <w:tblInd w:w="108" w:type="dxa"/>
        <w:tblLook w:val="00A0" w:firstRow="1" w:lastRow="0" w:firstColumn="1" w:lastColumn="0" w:noHBand="0" w:noVBand="0"/>
      </w:tblPr>
      <w:tblGrid>
        <w:gridCol w:w="3276"/>
        <w:gridCol w:w="6324"/>
      </w:tblGrid>
      <w:tr w:rsidR="00F41CB4" w:rsidRPr="004C16C6" w:rsidTr="00F41CB4">
        <w:trPr>
          <w:trHeight w:val="567"/>
        </w:trPr>
        <w:tc>
          <w:tcPr>
            <w:tcW w:w="3276" w:type="dxa"/>
            <w:tcBorders>
              <w:top w:val="single" w:sz="8" w:space="0" w:color="auto"/>
              <w:left w:val="single" w:sz="8" w:space="0" w:color="auto"/>
              <w:bottom w:val="single" w:sz="4" w:space="0" w:color="auto"/>
              <w:right w:val="single" w:sz="4" w:space="0" w:color="auto"/>
            </w:tcBorders>
            <w:noWrap/>
            <w:vAlign w:val="center"/>
            <w:hideMark/>
          </w:tcPr>
          <w:p w:rsidR="00F41CB4" w:rsidRPr="004C16C6" w:rsidRDefault="00F41CB4">
            <w:pPr>
              <w:tabs>
                <w:tab w:val="left" w:pos="1418"/>
              </w:tabs>
              <w:jc w:val="center"/>
            </w:pPr>
            <w:r w:rsidRPr="004C16C6">
              <w:t>ПОСЛОВНО ИМЕ ИЛИ СКРАЋЕНИ НАЗИВ ИЗ РЕГИСТРА АПР</w:t>
            </w:r>
          </w:p>
        </w:tc>
        <w:tc>
          <w:tcPr>
            <w:tcW w:w="6324" w:type="dxa"/>
            <w:tcBorders>
              <w:top w:val="single" w:sz="8" w:space="0" w:color="auto"/>
              <w:left w:val="nil"/>
              <w:bottom w:val="single" w:sz="4" w:space="0" w:color="auto"/>
              <w:right w:val="single" w:sz="8" w:space="0" w:color="000000"/>
            </w:tcBorders>
            <w:noWrap/>
            <w:vAlign w:val="center"/>
            <w:hideMark/>
          </w:tcPr>
          <w:p w:rsidR="00F41CB4" w:rsidRPr="004C16C6" w:rsidRDefault="00F41CB4">
            <w:pPr>
              <w:tabs>
                <w:tab w:val="left" w:pos="1418"/>
              </w:tabs>
              <w:jc w:val="center"/>
            </w:pPr>
            <w:r w:rsidRPr="004C16C6">
              <w:t> </w:t>
            </w:r>
          </w:p>
        </w:tc>
      </w:tr>
      <w:tr w:rsidR="00F41CB4" w:rsidRPr="004C16C6" w:rsidTr="00F41CB4">
        <w:trPr>
          <w:trHeight w:val="567"/>
        </w:trPr>
        <w:tc>
          <w:tcPr>
            <w:tcW w:w="3276" w:type="dxa"/>
            <w:tcBorders>
              <w:top w:val="single" w:sz="4" w:space="0" w:color="auto"/>
              <w:left w:val="single" w:sz="8" w:space="0" w:color="auto"/>
              <w:bottom w:val="single" w:sz="4" w:space="0" w:color="auto"/>
              <w:right w:val="single" w:sz="4" w:space="0" w:color="auto"/>
            </w:tcBorders>
            <w:vAlign w:val="center"/>
            <w:hideMark/>
          </w:tcPr>
          <w:p w:rsidR="00F41CB4" w:rsidRPr="004C16C6" w:rsidRDefault="00F41CB4">
            <w:pPr>
              <w:tabs>
                <w:tab w:val="left" w:pos="1418"/>
              </w:tabs>
              <w:jc w:val="center"/>
            </w:pPr>
            <w:r w:rsidRPr="004C16C6">
              <w:t>АДРЕСА СЕДИШТА</w:t>
            </w:r>
          </w:p>
        </w:tc>
        <w:tc>
          <w:tcPr>
            <w:tcW w:w="6324" w:type="dxa"/>
            <w:tcBorders>
              <w:top w:val="single" w:sz="4" w:space="0" w:color="auto"/>
              <w:left w:val="nil"/>
              <w:bottom w:val="single" w:sz="4" w:space="0" w:color="auto"/>
              <w:right w:val="single" w:sz="8" w:space="0" w:color="000000"/>
            </w:tcBorders>
            <w:vAlign w:val="center"/>
            <w:hideMark/>
          </w:tcPr>
          <w:p w:rsidR="00F41CB4" w:rsidRPr="004C16C6" w:rsidRDefault="00F41CB4">
            <w:pPr>
              <w:tabs>
                <w:tab w:val="left" w:pos="1418"/>
              </w:tabs>
              <w:jc w:val="center"/>
            </w:pPr>
            <w:r w:rsidRPr="004C16C6">
              <w:t> </w:t>
            </w:r>
          </w:p>
        </w:tc>
      </w:tr>
      <w:tr w:rsidR="00F41CB4" w:rsidRPr="004C16C6" w:rsidTr="00F41CB4">
        <w:trPr>
          <w:trHeight w:val="567"/>
        </w:trPr>
        <w:tc>
          <w:tcPr>
            <w:tcW w:w="3276" w:type="dxa"/>
            <w:tcBorders>
              <w:top w:val="single" w:sz="4" w:space="0" w:color="auto"/>
              <w:left w:val="single" w:sz="8" w:space="0" w:color="auto"/>
              <w:bottom w:val="single" w:sz="4" w:space="0" w:color="auto"/>
              <w:right w:val="single" w:sz="4" w:space="0" w:color="auto"/>
            </w:tcBorders>
            <w:vAlign w:val="center"/>
            <w:hideMark/>
          </w:tcPr>
          <w:p w:rsidR="00F41CB4" w:rsidRPr="004C16C6" w:rsidRDefault="00F41CB4">
            <w:pPr>
              <w:tabs>
                <w:tab w:val="left" w:pos="1418"/>
              </w:tabs>
              <w:jc w:val="center"/>
            </w:pPr>
            <w:r w:rsidRPr="004C16C6">
              <w:t>МАТИЧНИ БРОЈ</w:t>
            </w:r>
          </w:p>
        </w:tc>
        <w:tc>
          <w:tcPr>
            <w:tcW w:w="6324" w:type="dxa"/>
            <w:tcBorders>
              <w:top w:val="single" w:sz="4" w:space="0" w:color="auto"/>
              <w:left w:val="nil"/>
              <w:bottom w:val="single" w:sz="4" w:space="0" w:color="auto"/>
              <w:right w:val="single" w:sz="8" w:space="0" w:color="000000"/>
            </w:tcBorders>
            <w:vAlign w:val="center"/>
          </w:tcPr>
          <w:p w:rsidR="00F41CB4" w:rsidRPr="004C16C6" w:rsidRDefault="00F41CB4">
            <w:pPr>
              <w:tabs>
                <w:tab w:val="left" w:pos="1418"/>
              </w:tabs>
              <w:jc w:val="center"/>
            </w:pPr>
          </w:p>
        </w:tc>
      </w:tr>
      <w:tr w:rsidR="00F41CB4" w:rsidRPr="004C16C6" w:rsidTr="00F41CB4">
        <w:trPr>
          <w:trHeight w:val="567"/>
        </w:trPr>
        <w:tc>
          <w:tcPr>
            <w:tcW w:w="3276" w:type="dxa"/>
            <w:tcBorders>
              <w:top w:val="single" w:sz="4" w:space="0" w:color="auto"/>
              <w:left w:val="single" w:sz="8" w:space="0" w:color="auto"/>
              <w:bottom w:val="single" w:sz="4" w:space="0" w:color="auto"/>
              <w:right w:val="single" w:sz="4" w:space="0" w:color="auto"/>
            </w:tcBorders>
            <w:vAlign w:val="center"/>
            <w:hideMark/>
          </w:tcPr>
          <w:p w:rsidR="00F41CB4" w:rsidRPr="004C16C6" w:rsidRDefault="00F41CB4">
            <w:pPr>
              <w:tabs>
                <w:tab w:val="left" w:pos="1418"/>
              </w:tabs>
              <w:jc w:val="center"/>
            </w:pPr>
            <w:r w:rsidRPr="004C16C6">
              <w:t>ПИБ</w:t>
            </w:r>
          </w:p>
        </w:tc>
        <w:tc>
          <w:tcPr>
            <w:tcW w:w="6324" w:type="dxa"/>
            <w:tcBorders>
              <w:top w:val="single" w:sz="4" w:space="0" w:color="auto"/>
              <w:left w:val="nil"/>
              <w:bottom w:val="single" w:sz="4" w:space="0" w:color="auto"/>
              <w:right w:val="single" w:sz="8" w:space="0" w:color="000000"/>
            </w:tcBorders>
            <w:vAlign w:val="center"/>
          </w:tcPr>
          <w:p w:rsidR="00F41CB4" w:rsidRPr="004C16C6" w:rsidRDefault="00F41CB4">
            <w:pPr>
              <w:tabs>
                <w:tab w:val="left" w:pos="1418"/>
              </w:tabs>
              <w:jc w:val="center"/>
            </w:pPr>
          </w:p>
        </w:tc>
      </w:tr>
      <w:tr w:rsidR="00F41CB4" w:rsidRPr="004C16C6" w:rsidTr="00F41CB4">
        <w:trPr>
          <w:trHeight w:val="567"/>
        </w:trPr>
        <w:tc>
          <w:tcPr>
            <w:tcW w:w="3276" w:type="dxa"/>
            <w:tcBorders>
              <w:top w:val="single" w:sz="4" w:space="0" w:color="auto"/>
              <w:left w:val="single" w:sz="8" w:space="0" w:color="auto"/>
              <w:bottom w:val="single" w:sz="4" w:space="0" w:color="auto"/>
              <w:right w:val="single" w:sz="4" w:space="0" w:color="auto"/>
            </w:tcBorders>
            <w:vAlign w:val="center"/>
            <w:hideMark/>
          </w:tcPr>
          <w:p w:rsidR="00F41CB4" w:rsidRPr="004C16C6" w:rsidRDefault="00F41CB4">
            <w:pPr>
              <w:tabs>
                <w:tab w:val="left" w:pos="1418"/>
              </w:tabs>
              <w:jc w:val="center"/>
            </w:pPr>
            <w:r w:rsidRPr="004C16C6">
              <w:t>ПДВ БРОЈ</w:t>
            </w:r>
          </w:p>
        </w:tc>
        <w:tc>
          <w:tcPr>
            <w:tcW w:w="6324" w:type="dxa"/>
            <w:tcBorders>
              <w:top w:val="single" w:sz="4" w:space="0" w:color="auto"/>
              <w:left w:val="nil"/>
              <w:bottom w:val="single" w:sz="4" w:space="0" w:color="auto"/>
              <w:right w:val="single" w:sz="8" w:space="0" w:color="000000"/>
            </w:tcBorders>
            <w:vAlign w:val="center"/>
          </w:tcPr>
          <w:p w:rsidR="00F41CB4" w:rsidRPr="004C16C6" w:rsidRDefault="00F41CB4">
            <w:pPr>
              <w:tabs>
                <w:tab w:val="left" w:pos="1418"/>
              </w:tabs>
              <w:jc w:val="center"/>
            </w:pPr>
          </w:p>
        </w:tc>
      </w:tr>
      <w:tr w:rsidR="00F41CB4" w:rsidRPr="004C16C6" w:rsidTr="00F41CB4">
        <w:trPr>
          <w:trHeight w:val="567"/>
        </w:trPr>
        <w:tc>
          <w:tcPr>
            <w:tcW w:w="3276" w:type="dxa"/>
            <w:tcBorders>
              <w:top w:val="single" w:sz="4" w:space="0" w:color="auto"/>
              <w:left w:val="single" w:sz="8" w:space="0" w:color="auto"/>
              <w:bottom w:val="single" w:sz="4" w:space="0" w:color="auto"/>
              <w:right w:val="single" w:sz="4" w:space="0" w:color="auto"/>
            </w:tcBorders>
            <w:vAlign w:val="center"/>
            <w:hideMark/>
          </w:tcPr>
          <w:p w:rsidR="00F41CB4" w:rsidRPr="004C16C6" w:rsidRDefault="00F41CB4">
            <w:pPr>
              <w:tabs>
                <w:tab w:val="left" w:pos="1418"/>
              </w:tabs>
              <w:jc w:val="center"/>
            </w:pPr>
            <w:r w:rsidRPr="004C16C6">
              <w:t>ЛИЦЕ ЗА КОНТАКТ</w:t>
            </w:r>
          </w:p>
        </w:tc>
        <w:tc>
          <w:tcPr>
            <w:tcW w:w="6324" w:type="dxa"/>
            <w:tcBorders>
              <w:top w:val="single" w:sz="4" w:space="0" w:color="auto"/>
              <w:left w:val="nil"/>
              <w:bottom w:val="single" w:sz="4" w:space="0" w:color="auto"/>
              <w:right w:val="single" w:sz="8" w:space="0" w:color="000000"/>
            </w:tcBorders>
            <w:vAlign w:val="center"/>
            <w:hideMark/>
          </w:tcPr>
          <w:p w:rsidR="00F41CB4" w:rsidRPr="004C16C6" w:rsidRDefault="00F41CB4">
            <w:pPr>
              <w:tabs>
                <w:tab w:val="left" w:pos="1418"/>
              </w:tabs>
              <w:jc w:val="center"/>
            </w:pPr>
            <w:r w:rsidRPr="004C16C6">
              <w:t> </w:t>
            </w:r>
          </w:p>
        </w:tc>
      </w:tr>
      <w:tr w:rsidR="00F41CB4" w:rsidRPr="004C16C6" w:rsidTr="00F41CB4">
        <w:trPr>
          <w:trHeight w:val="567"/>
        </w:trPr>
        <w:tc>
          <w:tcPr>
            <w:tcW w:w="3276" w:type="dxa"/>
            <w:tcBorders>
              <w:top w:val="single" w:sz="4" w:space="0" w:color="auto"/>
              <w:left w:val="single" w:sz="8" w:space="0" w:color="auto"/>
              <w:bottom w:val="single" w:sz="4" w:space="0" w:color="auto"/>
              <w:right w:val="single" w:sz="4" w:space="0" w:color="auto"/>
            </w:tcBorders>
            <w:noWrap/>
            <w:vAlign w:val="center"/>
            <w:hideMark/>
          </w:tcPr>
          <w:p w:rsidR="00F41CB4" w:rsidRPr="004C16C6" w:rsidRDefault="00F41CB4">
            <w:pPr>
              <w:tabs>
                <w:tab w:val="left" w:pos="1418"/>
              </w:tabs>
              <w:jc w:val="center"/>
            </w:pPr>
            <w:r w:rsidRPr="004C16C6">
              <w:t>ЕЛЕКТРОНСКА АДРЕСА</w:t>
            </w:r>
          </w:p>
        </w:tc>
        <w:tc>
          <w:tcPr>
            <w:tcW w:w="6324" w:type="dxa"/>
            <w:tcBorders>
              <w:top w:val="single" w:sz="4" w:space="0" w:color="auto"/>
              <w:left w:val="nil"/>
              <w:bottom w:val="single" w:sz="4" w:space="0" w:color="auto"/>
              <w:right w:val="single" w:sz="8" w:space="0" w:color="000000"/>
            </w:tcBorders>
            <w:vAlign w:val="center"/>
            <w:hideMark/>
          </w:tcPr>
          <w:p w:rsidR="00F41CB4" w:rsidRPr="004C16C6" w:rsidRDefault="00F41CB4">
            <w:pPr>
              <w:tabs>
                <w:tab w:val="left" w:pos="1418"/>
              </w:tabs>
              <w:jc w:val="center"/>
            </w:pPr>
            <w:r w:rsidRPr="004C16C6">
              <w:t> </w:t>
            </w:r>
          </w:p>
        </w:tc>
      </w:tr>
      <w:tr w:rsidR="00F41CB4" w:rsidRPr="004C16C6" w:rsidTr="00F41CB4">
        <w:trPr>
          <w:trHeight w:val="567"/>
        </w:trPr>
        <w:tc>
          <w:tcPr>
            <w:tcW w:w="3276" w:type="dxa"/>
            <w:tcBorders>
              <w:top w:val="single" w:sz="4" w:space="0" w:color="auto"/>
              <w:left w:val="single" w:sz="8" w:space="0" w:color="auto"/>
              <w:bottom w:val="single" w:sz="4" w:space="0" w:color="auto"/>
              <w:right w:val="single" w:sz="4" w:space="0" w:color="auto"/>
            </w:tcBorders>
            <w:vAlign w:val="center"/>
            <w:hideMark/>
          </w:tcPr>
          <w:p w:rsidR="00F41CB4" w:rsidRPr="004C16C6" w:rsidRDefault="00F41CB4">
            <w:pPr>
              <w:tabs>
                <w:tab w:val="left" w:pos="1418"/>
              </w:tabs>
              <w:jc w:val="center"/>
            </w:pPr>
            <w:r w:rsidRPr="004C16C6">
              <w:t>ТЕЛЕФОН</w:t>
            </w:r>
          </w:p>
        </w:tc>
        <w:tc>
          <w:tcPr>
            <w:tcW w:w="6324" w:type="dxa"/>
            <w:tcBorders>
              <w:top w:val="single" w:sz="4" w:space="0" w:color="auto"/>
              <w:left w:val="nil"/>
              <w:bottom w:val="single" w:sz="4" w:space="0" w:color="auto"/>
              <w:right w:val="single" w:sz="8" w:space="0" w:color="000000"/>
            </w:tcBorders>
            <w:vAlign w:val="center"/>
            <w:hideMark/>
          </w:tcPr>
          <w:p w:rsidR="00F41CB4" w:rsidRPr="004C16C6" w:rsidRDefault="00F41CB4">
            <w:pPr>
              <w:tabs>
                <w:tab w:val="left" w:pos="1418"/>
              </w:tabs>
              <w:jc w:val="center"/>
            </w:pPr>
            <w:r w:rsidRPr="004C16C6">
              <w:t> </w:t>
            </w:r>
          </w:p>
        </w:tc>
      </w:tr>
      <w:tr w:rsidR="00F41CB4" w:rsidRPr="004C16C6" w:rsidTr="00F41CB4">
        <w:trPr>
          <w:trHeight w:val="567"/>
        </w:trPr>
        <w:tc>
          <w:tcPr>
            <w:tcW w:w="3276" w:type="dxa"/>
            <w:tcBorders>
              <w:top w:val="single" w:sz="4" w:space="0" w:color="auto"/>
              <w:left w:val="single" w:sz="8" w:space="0" w:color="auto"/>
              <w:bottom w:val="single" w:sz="4" w:space="0" w:color="auto"/>
              <w:right w:val="single" w:sz="4" w:space="0" w:color="auto"/>
            </w:tcBorders>
            <w:vAlign w:val="center"/>
            <w:hideMark/>
          </w:tcPr>
          <w:p w:rsidR="00F41CB4" w:rsidRPr="004C16C6" w:rsidRDefault="00F41CB4">
            <w:pPr>
              <w:tabs>
                <w:tab w:val="left" w:pos="1418"/>
              </w:tabs>
              <w:jc w:val="center"/>
            </w:pPr>
            <w:r w:rsidRPr="004C16C6">
              <w:t>ТЕЛЕФАКС</w:t>
            </w:r>
          </w:p>
        </w:tc>
        <w:tc>
          <w:tcPr>
            <w:tcW w:w="6324" w:type="dxa"/>
            <w:tcBorders>
              <w:top w:val="single" w:sz="4" w:space="0" w:color="auto"/>
              <w:left w:val="nil"/>
              <w:bottom w:val="single" w:sz="4" w:space="0" w:color="auto"/>
              <w:right w:val="single" w:sz="8" w:space="0" w:color="000000"/>
            </w:tcBorders>
            <w:noWrap/>
            <w:vAlign w:val="center"/>
            <w:hideMark/>
          </w:tcPr>
          <w:p w:rsidR="00F41CB4" w:rsidRPr="004C16C6" w:rsidRDefault="00F41CB4">
            <w:pPr>
              <w:tabs>
                <w:tab w:val="left" w:pos="1418"/>
              </w:tabs>
              <w:jc w:val="center"/>
            </w:pPr>
            <w:r w:rsidRPr="004C16C6">
              <w:t> </w:t>
            </w:r>
          </w:p>
        </w:tc>
      </w:tr>
    </w:tbl>
    <w:p w:rsidR="00F41CB4" w:rsidRPr="004C16C6" w:rsidRDefault="00F41CB4" w:rsidP="00F41CB4">
      <w:pPr>
        <w:tabs>
          <w:tab w:val="left" w:pos="709"/>
        </w:tabs>
        <w:autoSpaceDE w:val="0"/>
        <w:autoSpaceDN w:val="0"/>
        <w:adjustRightInd w:val="0"/>
        <w:rPr>
          <w:iCs/>
        </w:rPr>
      </w:pPr>
    </w:p>
    <w:p w:rsidR="00F41CB4" w:rsidRPr="004C16C6" w:rsidRDefault="00F41CB4" w:rsidP="00F41CB4">
      <w:pPr>
        <w:rPr>
          <w:iCs/>
          <w:lang w:val="ru-RU"/>
        </w:rPr>
      </w:pPr>
      <w:r w:rsidRPr="004C16C6">
        <w:rPr>
          <w:b/>
          <w:bCs/>
          <w:iCs/>
          <w:u w:val="single"/>
        </w:rPr>
        <w:t>Напомена:</w:t>
      </w:r>
      <w:r w:rsidRPr="004C16C6">
        <w:rPr>
          <w:b/>
          <w:bCs/>
          <w:iCs/>
        </w:rPr>
        <w:t xml:space="preserve"> </w:t>
      </w:r>
    </w:p>
    <w:p w:rsidR="00F41CB4" w:rsidRPr="004C16C6" w:rsidRDefault="00F41CB4" w:rsidP="00F41CB4">
      <w:pPr>
        <w:jc w:val="both"/>
        <w:rPr>
          <w:i/>
          <w:iCs/>
        </w:rPr>
      </w:pPr>
      <w:r w:rsidRPr="004C16C6">
        <w:rPr>
          <w:i/>
          <w:iCs/>
          <w:lang w:val="ru-RU"/>
        </w:rPr>
        <w:t>Табелу „Општи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41CB4" w:rsidRPr="004C16C6" w:rsidRDefault="00F41CB4" w:rsidP="00F41CB4">
      <w:pPr>
        <w:jc w:val="both"/>
        <w:rPr>
          <w:i/>
          <w:iCs/>
          <w:lang w:val="ru-RU"/>
        </w:rPr>
      </w:pPr>
    </w:p>
    <w:p w:rsidR="00F41CB4" w:rsidRPr="00096FBC" w:rsidRDefault="00F41CB4" w:rsidP="00F41CB4">
      <w:pPr>
        <w:numPr>
          <w:ilvl w:val="0"/>
          <w:numId w:val="19"/>
        </w:numPr>
        <w:ind w:right="-432"/>
        <w:rPr>
          <w:iCs/>
          <w:lang w:val="ru-RU"/>
        </w:rPr>
      </w:pPr>
      <w:r w:rsidRPr="004C16C6">
        <w:rPr>
          <w:b/>
          <w:lang w:val="sr-Cyrl-CS"/>
        </w:rPr>
        <w:t>Понуду подносим за партију:</w:t>
      </w:r>
      <w:r w:rsidRPr="004C16C6">
        <w:rPr>
          <w:lang w:val="sr-Cyrl-CS"/>
        </w:rPr>
        <w:t xml:space="preserve"> (заокружити редни број партије за коју понуђач даје понуду)</w:t>
      </w:r>
    </w:p>
    <w:p w:rsidR="00096FBC" w:rsidRPr="004C16C6" w:rsidRDefault="00096FBC" w:rsidP="00096FBC">
      <w:pPr>
        <w:ind w:left="720" w:right="-432"/>
        <w:rPr>
          <w:iCs/>
          <w:lang w:val="ru-RU"/>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4678"/>
      </w:tblGrid>
      <w:tr w:rsidR="00F41CB4" w:rsidRPr="00F55753" w:rsidTr="00F55753">
        <w:trPr>
          <w:trHeight w:val="340"/>
        </w:trPr>
        <w:tc>
          <w:tcPr>
            <w:tcW w:w="1044" w:type="dxa"/>
            <w:tcBorders>
              <w:top w:val="single" w:sz="4" w:space="0" w:color="auto"/>
              <w:left w:val="single" w:sz="4" w:space="0" w:color="auto"/>
              <w:bottom w:val="single" w:sz="4" w:space="0" w:color="auto"/>
              <w:right w:val="single" w:sz="4" w:space="0" w:color="auto"/>
            </w:tcBorders>
            <w:hideMark/>
          </w:tcPr>
          <w:p w:rsidR="00F41CB4" w:rsidRPr="00F55753" w:rsidRDefault="00F41CB4">
            <w:pPr>
              <w:rPr>
                <w:rFonts w:eastAsia="Calibri"/>
                <w:b/>
                <w:szCs w:val="28"/>
              </w:rPr>
            </w:pPr>
            <w:r w:rsidRPr="00F55753">
              <w:rPr>
                <w:rFonts w:eastAsia="Calibri"/>
                <w:b/>
                <w:szCs w:val="28"/>
              </w:rPr>
              <w:t>Р.б.</w:t>
            </w:r>
          </w:p>
        </w:tc>
        <w:tc>
          <w:tcPr>
            <w:tcW w:w="4678" w:type="dxa"/>
            <w:tcBorders>
              <w:top w:val="single" w:sz="4" w:space="0" w:color="auto"/>
              <w:left w:val="single" w:sz="4" w:space="0" w:color="auto"/>
              <w:bottom w:val="single" w:sz="4" w:space="0" w:color="auto"/>
              <w:right w:val="single" w:sz="4" w:space="0" w:color="auto"/>
            </w:tcBorders>
            <w:hideMark/>
          </w:tcPr>
          <w:p w:rsidR="00F41CB4" w:rsidRPr="00F55753" w:rsidRDefault="00F41CB4">
            <w:pPr>
              <w:rPr>
                <w:rFonts w:eastAsia="Calibri"/>
                <w:b/>
                <w:szCs w:val="28"/>
                <w:lang w:val="sr-Cyrl-RS"/>
              </w:rPr>
            </w:pPr>
            <w:r w:rsidRPr="00F55753">
              <w:rPr>
                <w:rFonts w:eastAsia="Calibri"/>
                <w:b/>
                <w:szCs w:val="28"/>
                <w:lang w:val="sr-Cyrl-RS"/>
              </w:rPr>
              <w:t>Партија</w:t>
            </w:r>
          </w:p>
        </w:tc>
      </w:tr>
      <w:tr w:rsidR="00F41CB4" w:rsidRPr="00F55753" w:rsidTr="00F55753">
        <w:trPr>
          <w:trHeight w:val="340"/>
        </w:trPr>
        <w:tc>
          <w:tcPr>
            <w:tcW w:w="1044" w:type="dxa"/>
            <w:tcBorders>
              <w:top w:val="single" w:sz="4" w:space="0" w:color="auto"/>
              <w:left w:val="single" w:sz="4" w:space="0" w:color="auto"/>
              <w:bottom w:val="single" w:sz="4" w:space="0" w:color="auto"/>
              <w:right w:val="single" w:sz="4" w:space="0" w:color="auto"/>
            </w:tcBorders>
          </w:tcPr>
          <w:p w:rsidR="00F41CB4" w:rsidRPr="00F55753" w:rsidRDefault="00F41CB4" w:rsidP="00096FBC">
            <w:pPr>
              <w:numPr>
                <w:ilvl w:val="0"/>
                <w:numId w:val="20"/>
              </w:numPr>
              <w:tabs>
                <w:tab w:val="left" w:pos="-1758"/>
              </w:tabs>
              <w:ind w:left="369"/>
              <w:jc w:val="center"/>
              <w:rPr>
                <w:rFonts w:eastAsia="Calibri"/>
                <w:szCs w:val="28"/>
              </w:rPr>
            </w:pPr>
          </w:p>
        </w:tc>
        <w:tc>
          <w:tcPr>
            <w:tcW w:w="4678" w:type="dxa"/>
            <w:tcBorders>
              <w:top w:val="single" w:sz="4" w:space="0" w:color="auto"/>
              <w:left w:val="single" w:sz="4" w:space="0" w:color="auto"/>
              <w:bottom w:val="single" w:sz="4" w:space="0" w:color="auto"/>
              <w:right w:val="single" w:sz="4" w:space="0" w:color="auto"/>
            </w:tcBorders>
            <w:hideMark/>
          </w:tcPr>
          <w:p w:rsidR="00F41CB4" w:rsidRPr="00F55753" w:rsidRDefault="00F41CB4">
            <w:pPr>
              <w:rPr>
                <w:iCs/>
                <w:szCs w:val="28"/>
              </w:rPr>
            </w:pPr>
            <w:r w:rsidRPr="00F55753">
              <w:rPr>
                <w:iCs/>
                <w:szCs w:val="28"/>
              </w:rPr>
              <w:t>С</w:t>
            </w:r>
            <w:r w:rsidRPr="00F55753">
              <w:rPr>
                <w:iCs/>
                <w:szCs w:val="28"/>
                <w:lang w:val="sr-Cyrl-RS"/>
              </w:rPr>
              <w:t>веже поврће</w:t>
            </w:r>
          </w:p>
        </w:tc>
      </w:tr>
      <w:tr w:rsidR="00F41CB4" w:rsidRPr="00F55753" w:rsidTr="00F55753">
        <w:trPr>
          <w:trHeight w:val="340"/>
        </w:trPr>
        <w:tc>
          <w:tcPr>
            <w:tcW w:w="1044" w:type="dxa"/>
            <w:tcBorders>
              <w:top w:val="single" w:sz="4" w:space="0" w:color="auto"/>
              <w:left w:val="single" w:sz="4" w:space="0" w:color="auto"/>
              <w:bottom w:val="single" w:sz="4" w:space="0" w:color="auto"/>
              <w:right w:val="single" w:sz="4" w:space="0" w:color="auto"/>
            </w:tcBorders>
          </w:tcPr>
          <w:p w:rsidR="00F41CB4" w:rsidRPr="00F55753" w:rsidRDefault="00F41CB4" w:rsidP="00096FBC">
            <w:pPr>
              <w:numPr>
                <w:ilvl w:val="0"/>
                <w:numId w:val="20"/>
              </w:numPr>
              <w:ind w:left="426"/>
              <w:jc w:val="center"/>
              <w:rPr>
                <w:rFonts w:eastAsia="Calibri"/>
                <w:szCs w:val="28"/>
              </w:rPr>
            </w:pPr>
          </w:p>
        </w:tc>
        <w:tc>
          <w:tcPr>
            <w:tcW w:w="4678" w:type="dxa"/>
            <w:tcBorders>
              <w:top w:val="single" w:sz="4" w:space="0" w:color="auto"/>
              <w:left w:val="single" w:sz="4" w:space="0" w:color="auto"/>
              <w:bottom w:val="single" w:sz="4" w:space="0" w:color="auto"/>
              <w:right w:val="single" w:sz="4" w:space="0" w:color="auto"/>
            </w:tcBorders>
            <w:hideMark/>
          </w:tcPr>
          <w:p w:rsidR="00F41CB4" w:rsidRPr="00F55753" w:rsidRDefault="00F41CB4">
            <w:pPr>
              <w:rPr>
                <w:iCs/>
                <w:szCs w:val="28"/>
                <w:lang w:val="sr-Cyrl-CS"/>
              </w:rPr>
            </w:pPr>
            <w:r w:rsidRPr="00F55753">
              <w:rPr>
                <w:iCs/>
                <w:szCs w:val="28"/>
                <w:lang w:val="sr-Cyrl-RS"/>
              </w:rPr>
              <w:t>Свеже воће</w:t>
            </w:r>
          </w:p>
        </w:tc>
      </w:tr>
      <w:tr w:rsidR="00F41CB4" w:rsidRPr="00F55753" w:rsidTr="00F55753">
        <w:trPr>
          <w:trHeight w:val="340"/>
        </w:trPr>
        <w:tc>
          <w:tcPr>
            <w:tcW w:w="1044" w:type="dxa"/>
            <w:tcBorders>
              <w:top w:val="single" w:sz="4" w:space="0" w:color="auto"/>
              <w:left w:val="single" w:sz="4" w:space="0" w:color="auto"/>
              <w:bottom w:val="single" w:sz="4" w:space="0" w:color="auto"/>
              <w:right w:val="single" w:sz="4" w:space="0" w:color="auto"/>
            </w:tcBorders>
          </w:tcPr>
          <w:p w:rsidR="00F41CB4" w:rsidRPr="00F55753" w:rsidRDefault="00F41CB4" w:rsidP="00096FBC">
            <w:pPr>
              <w:numPr>
                <w:ilvl w:val="0"/>
                <w:numId w:val="20"/>
              </w:numPr>
              <w:ind w:left="426"/>
              <w:jc w:val="center"/>
              <w:rPr>
                <w:rFonts w:eastAsia="Calibri"/>
                <w:szCs w:val="28"/>
              </w:rPr>
            </w:pPr>
          </w:p>
        </w:tc>
        <w:tc>
          <w:tcPr>
            <w:tcW w:w="4678" w:type="dxa"/>
            <w:tcBorders>
              <w:top w:val="single" w:sz="4" w:space="0" w:color="auto"/>
              <w:left w:val="single" w:sz="4" w:space="0" w:color="auto"/>
              <w:bottom w:val="single" w:sz="4" w:space="0" w:color="auto"/>
              <w:right w:val="single" w:sz="4" w:space="0" w:color="auto"/>
            </w:tcBorders>
            <w:hideMark/>
          </w:tcPr>
          <w:p w:rsidR="00F41CB4" w:rsidRPr="00F55753" w:rsidRDefault="00F41CB4">
            <w:pPr>
              <w:rPr>
                <w:iCs/>
                <w:szCs w:val="28"/>
              </w:rPr>
            </w:pPr>
            <w:r w:rsidRPr="00F55753">
              <w:rPr>
                <w:iCs/>
                <w:szCs w:val="28"/>
              </w:rPr>
              <w:t>К</w:t>
            </w:r>
            <w:r w:rsidRPr="00F55753">
              <w:rPr>
                <w:iCs/>
                <w:szCs w:val="28"/>
                <w:lang w:val="sr-Cyrl-RS"/>
              </w:rPr>
              <w:t>онзумна јаја</w:t>
            </w:r>
          </w:p>
        </w:tc>
      </w:tr>
      <w:tr w:rsidR="00F41CB4" w:rsidRPr="00F55753" w:rsidTr="00F55753">
        <w:trPr>
          <w:trHeight w:val="340"/>
        </w:trPr>
        <w:tc>
          <w:tcPr>
            <w:tcW w:w="1044" w:type="dxa"/>
            <w:tcBorders>
              <w:top w:val="single" w:sz="4" w:space="0" w:color="auto"/>
              <w:left w:val="single" w:sz="4" w:space="0" w:color="auto"/>
              <w:bottom w:val="single" w:sz="4" w:space="0" w:color="auto"/>
              <w:right w:val="single" w:sz="4" w:space="0" w:color="auto"/>
            </w:tcBorders>
          </w:tcPr>
          <w:p w:rsidR="00F41CB4" w:rsidRPr="00F55753" w:rsidRDefault="00F41CB4" w:rsidP="00096FBC">
            <w:pPr>
              <w:numPr>
                <w:ilvl w:val="0"/>
                <w:numId w:val="20"/>
              </w:numPr>
              <w:ind w:left="426"/>
              <w:jc w:val="center"/>
              <w:rPr>
                <w:rFonts w:eastAsia="Calibri"/>
                <w:szCs w:val="28"/>
              </w:rPr>
            </w:pPr>
          </w:p>
        </w:tc>
        <w:tc>
          <w:tcPr>
            <w:tcW w:w="4678" w:type="dxa"/>
            <w:tcBorders>
              <w:top w:val="single" w:sz="4" w:space="0" w:color="auto"/>
              <w:left w:val="single" w:sz="4" w:space="0" w:color="auto"/>
              <w:bottom w:val="single" w:sz="4" w:space="0" w:color="auto"/>
              <w:right w:val="single" w:sz="4" w:space="0" w:color="auto"/>
            </w:tcBorders>
            <w:hideMark/>
          </w:tcPr>
          <w:p w:rsidR="00F41CB4" w:rsidRPr="00F55753" w:rsidRDefault="00F41CB4">
            <w:pPr>
              <w:rPr>
                <w:iCs/>
                <w:szCs w:val="28"/>
                <w:lang w:val="sr-Cyrl-RS"/>
              </w:rPr>
            </w:pPr>
            <w:r w:rsidRPr="00F55753">
              <w:rPr>
                <w:iCs/>
                <w:szCs w:val="28"/>
                <w:lang w:val="sr-Cyrl-RS"/>
              </w:rPr>
              <w:t>Хлеб и пециво у целофану</w:t>
            </w:r>
          </w:p>
        </w:tc>
      </w:tr>
      <w:tr w:rsidR="00F41CB4" w:rsidRPr="00F55753" w:rsidTr="00F55753">
        <w:trPr>
          <w:trHeight w:val="340"/>
        </w:trPr>
        <w:tc>
          <w:tcPr>
            <w:tcW w:w="1044" w:type="dxa"/>
            <w:tcBorders>
              <w:top w:val="single" w:sz="4" w:space="0" w:color="auto"/>
              <w:left w:val="single" w:sz="4" w:space="0" w:color="auto"/>
              <w:bottom w:val="single" w:sz="4" w:space="0" w:color="auto"/>
              <w:right w:val="single" w:sz="4" w:space="0" w:color="auto"/>
            </w:tcBorders>
          </w:tcPr>
          <w:p w:rsidR="00F41CB4" w:rsidRPr="00F55753" w:rsidRDefault="00F41CB4" w:rsidP="00096FBC">
            <w:pPr>
              <w:numPr>
                <w:ilvl w:val="0"/>
                <w:numId w:val="20"/>
              </w:numPr>
              <w:ind w:left="426"/>
              <w:jc w:val="center"/>
              <w:rPr>
                <w:rFonts w:eastAsia="Calibri"/>
                <w:szCs w:val="28"/>
              </w:rPr>
            </w:pPr>
          </w:p>
        </w:tc>
        <w:tc>
          <w:tcPr>
            <w:tcW w:w="4678" w:type="dxa"/>
            <w:tcBorders>
              <w:top w:val="single" w:sz="4" w:space="0" w:color="auto"/>
              <w:left w:val="single" w:sz="4" w:space="0" w:color="auto"/>
              <w:bottom w:val="single" w:sz="4" w:space="0" w:color="auto"/>
              <w:right w:val="single" w:sz="4" w:space="0" w:color="auto"/>
            </w:tcBorders>
            <w:hideMark/>
          </w:tcPr>
          <w:p w:rsidR="00F41CB4" w:rsidRPr="00F55753" w:rsidRDefault="00F41CB4">
            <w:pPr>
              <w:rPr>
                <w:iCs/>
                <w:szCs w:val="28"/>
                <w:lang w:val="sr-Cyrl-BA"/>
              </w:rPr>
            </w:pPr>
            <w:r w:rsidRPr="00F55753">
              <w:rPr>
                <w:iCs/>
                <w:szCs w:val="28"/>
                <w:lang w:val="sr-Cyrl-RS"/>
              </w:rPr>
              <w:t>Млеко и млечни производи</w:t>
            </w:r>
          </w:p>
        </w:tc>
      </w:tr>
      <w:tr w:rsidR="00F41CB4" w:rsidRPr="00F55753" w:rsidTr="00F55753">
        <w:trPr>
          <w:trHeight w:val="340"/>
        </w:trPr>
        <w:tc>
          <w:tcPr>
            <w:tcW w:w="1044" w:type="dxa"/>
            <w:tcBorders>
              <w:top w:val="single" w:sz="4" w:space="0" w:color="auto"/>
              <w:left w:val="single" w:sz="4" w:space="0" w:color="auto"/>
              <w:bottom w:val="single" w:sz="4" w:space="0" w:color="auto"/>
              <w:right w:val="single" w:sz="4" w:space="0" w:color="auto"/>
            </w:tcBorders>
          </w:tcPr>
          <w:p w:rsidR="00F41CB4" w:rsidRPr="00F55753" w:rsidRDefault="00F41CB4" w:rsidP="00096FBC">
            <w:pPr>
              <w:numPr>
                <w:ilvl w:val="0"/>
                <w:numId w:val="20"/>
              </w:numPr>
              <w:ind w:left="426"/>
              <w:jc w:val="center"/>
              <w:rPr>
                <w:rFonts w:eastAsia="Calibri"/>
                <w:szCs w:val="28"/>
              </w:rPr>
            </w:pPr>
          </w:p>
        </w:tc>
        <w:tc>
          <w:tcPr>
            <w:tcW w:w="4678" w:type="dxa"/>
            <w:tcBorders>
              <w:top w:val="single" w:sz="4" w:space="0" w:color="auto"/>
              <w:left w:val="single" w:sz="4" w:space="0" w:color="auto"/>
              <w:bottom w:val="single" w:sz="4" w:space="0" w:color="auto"/>
              <w:right w:val="single" w:sz="4" w:space="0" w:color="auto"/>
            </w:tcBorders>
            <w:hideMark/>
          </w:tcPr>
          <w:p w:rsidR="00F41CB4" w:rsidRPr="00F55753" w:rsidRDefault="00F41CB4">
            <w:pPr>
              <w:rPr>
                <w:szCs w:val="28"/>
              </w:rPr>
            </w:pPr>
            <w:r w:rsidRPr="00F55753">
              <w:rPr>
                <w:bCs/>
                <w:szCs w:val="28"/>
                <w:lang w:val="sr-Cyrl-BA"/>
              </w:rPr>
              <w:t>Свеже месо и месне прерађевине</w:t>
            </w:r>
          </w:p>
        </w:tc>
      </w:tr>
      <w:tr w:rsidR="00F41CB4" w:rsidRPr="00F55753" w:rsidTr="00F55753">
        <w:trPr>
          <w:trHeight w:val="340"/>
        </w:trPr>
        <w:tc>
          <w:tcPr>
            <w:tcW w:w="1044" w:type="dxa"/>
            <w:tcBorders>
              <w:top w:val="single" w:sz="4" w:space="0" w:color="auto"/>
              <w:left w:val="single" w:sz="4" w:space="0" w:color="auto"/>
              <w:bottom w:val="single" w:sz="4" w:space="0" w:color="auto"/>
              <w:right w:val="single" w:sz="4" w:space="0" w:color="auto"/>
            </w:tcBorders>
          </w:tcPr>
          <w:p w:rsidR="00F41CB4" w:rsidRPr="00F55753" w:rsidRDefault="00F41CB4" w:rsidP="00096FBC">
            <w:pPr>
              <w:numPr>
                <w:ilvl w:val="0"/>
                <w:numId w:val="20"/>
              </w:numPr>
              <w:ind w:left="426"/>
              <w:jc w:val="center"/>
              <w:rPr>
                <w:rFonts w:eastAsia="Calibri"/>
                <w:szCs w:val="28"/>
              </w:rPr>
            </w:pPr>
          </w:p>
        </w:tc>
        <w:tc>
          <w:tcPr>
            <w:tcW w:w="4678" w:type="dxa"/>
            <w:tcBorders>
              <w:top w:val="single" w:sz="4" w:space="0" w:color="auto"/>
              <w:left w:val="single" w:sz="4" w:space="0" w:color="auto"/>
              <w:bottom w:val="single" w:sz="4" w:space="0" w:color="auto"/>
              <w:right w:val="single" w:sz="4" w:space="0" w:color="auto"/>
            </w:tcBorders>
            <w:hideMark/>
          </w:tcPr>
          <w:p w:rsidR="00F41CB4" w:rsidRPr="00F55753" w:rsidRDefault="00F41CB4">
            <w:pPr>
              <w:rPr>
                <w:szCs w:val="28"/>
              </w:rPr>
            </w:pPr>
            <w:r w:rsidRPr="00F55753">
              <w:rPr>
                <w:bCs/>
                <w:szCs w:val="28"/>
                <w:lang w:val="sr-Cyrl-BA"/>
              </w:rPr>
              <w:t>Свеже пилеће месо</w:t>
            </w:r>
          </w:p>
        </w:tc>
      </w:tr>
      <w:tr w:rsidR="00F41CB4" w:rsidRPr="00F55753" w:rsidTr="00F55753">
        <w:trPr>
          <w:trHeight w:val="340"/>
        </w:trPr>
        <w:tc>
          <w:tcPr>
            <w:tcW w:w="1044" w:type="dxa"/>
            <w:tcBorders>
              <w:top w:val="single" w:sz="4" w:space="0" w:color="auto"/>
              <w:left w:val="single" w:sz="4" w:space="0" w:color="auto"/>
              <w:bottom w:val="single" w:sz="4" w:space="0" w:color="auto"/>
              <w:right w:val="single" w:sz="4" w:space="0" w:color="auto"/>
            </w:tcBorders>
          </w:tcPr>
          <w:p w:rsidR="00F41CB4" w:rsidRPr="00F55753" w:rsidRDefault="00F41CB4" w:rsidP="00096FBC">
            <w:pPr>
              <w:numPr>
                <w:ilvl w:val="0"/>
                <w:numId w:val="20"/>
              </w:numPr>
              <w:ind w:left="426"/>
              <w:jc w:val="center"/>
              <w:rPr>
                <w:rFonts w:eastAsia="Calibri"/>
                <w:szCs w:val="28"/>
              </w:rPr>
            </w:pPr>
          </w:p>
        </w:tc>
        <w:tc>
          <w:tcPr>
            <w:tcW w:w="4678" w:type="dxa"/>
            <w:tcBorders>
              <w:top w:val="single" w:sz="4" w:space="0" w:color="auto"/>
              <w:left w:val="single" w:sz="4" w:space="0" w:color="auto"/>
              <w:bottom w:val="single" w:sz="4" w:space="0" w:color="auto"/>
              <w:right w:val="single" w:sz="4" w:space="0" w:color="auto"/>
            </w:tcBorders>
            <w:hideMark/>
          </w:tcPr>
          <w:p w:rsidR="00F41CB4" w:rsidRPr="00F55753" w:rsidRDefault="00F41CB4">
            <w:pPr>
              <w:rPr>
                <w:szCs w:val="28"/>
              </w:rPr>
            </w:pPr>
            <w:r w:rsidRPr="00F55753">
              <w:rPr>
                <w:bCs/>
                <w:szCs w:val="28"/>
                <w:lang w:val="sr-Cyrl-BA"/>
              </w:rPr>
              <w:t>Ослић (смрзнути)</w:t>
            </w:r>
          </w:p>
        </w:tc>
      </w:tr>
      <w:tr w:rsidR="00F41CB4" w:rsidRPr="00F55753" w:rsidTr="00F55753">
        <w:trPr>
          <w:trHeight w:val="340"/>
        </w:trPr>
        <w:tc>
          <w:tcPr>
            <w:tcW w:w="1044" w:type="dxa"/>
            <w:tcBorders>
              <w:top w:val="single" w:sz="4" w:space="0" w:color="auto"/>
              <w:left w:val="single" w:sz="4" w:space="0" w:color="auto"/>
              <w:bottom w:val="single" w:sz="4" w:space="0" w:color="auto"/>
              <w:right w:val="single" w:sz="4" w:space="0" w:color="auto"/>
            </w:tcBorders>
          </w:tcPr>
          <w:p w:rsidR="00F41CB4" w:rsidRPr="00F55753" w:rsidRDefault="00F41CB4" w:rsidP="00096FBC">
            <w:pPr>
              <w:numPr>
                <w:ilvl w:val="0"/>
                <w:numId w:val="20"/>
              </w:numPr>
              <w:ind w:left="426"/>
              <w:jc w:val="center"/>
              <w:rPr>
                <w:rFonts w:eastAsia="Calibri"/>
                <w:szCs w:val="28"/>
              </w:rPr>
            </w:pPr>
          </w:p>
        </w:tc>
        <w:tc>
          <w:tcPr>
            <w:tcW w:w="4678" w:type="dxa"/>
            <w:tcBorders>
              <w:top w:val="single" w:sz="4" w:space="0" w:color="auto"/>
              <w:left w:val="single" w:sz="4" w:space="0" w:color="auto"/>
              <w:bottom w:val="single" w:sz="4" w:space="0" w:color="auto"/>
              <w:right w:val="single" w:sz="4" w:space="0" w:color="auto"/>
            </w:tcBorders>
            <w:hideMark/>
          </w:tcPr>
          <w:p w:rsidR="00F41CB4" w:rsidRPr="00F55753" w:rsidRDefault="00F41CB4">
            <w:pPr>
              <w:rPr>
                <w:szCs w:val="28"/>
              </w:rPr>
            </w:pPr>
            <w:r w:rsidRPr="00F55753">
              <w:rPr>
                <w:bCs/>
                <w:szCs w:val="28"/>
                <w:lang w:val="sr-Cyrl-BA"/>
              </w:rPr>
              <w:t>Намирнице широке потрошње</w:t>
            </w:r>
          </w:p>
        </w:tc>
      </w:tr>
    </w:tbl>
    <w:p w:rsidR="00F41CB4" w:rsidRPr="004C16C6" w:rsidRDefault="00F41CB4" w:rsidP="00F41CB4">
      <w:pPr>
        <w:tabs>
          <w:tab w:val="left" w:pos="1245"/>
        </w:tabs>
        <w:autoSpaceDE w:val="0"/>
        <w:autoSpaceDN w:val="0"/>
        <w:adjustRightInd w:val="0"/>
        <w:ind w:right="-432"/>
        <w:rPr>
          <w:lang w:val="sr-Cyrl-CS"/>
        </w:rPr>
      </w:pPr>
    </w:p>
    <w:p w:rsidR="00F41CB4" w:rsidRDefault="00F41CB4" w:rsidP="00F41CB4">
      <w:pPr>
        <w:tabs>
          <w:tab w:val="left" w:pos="1245"/>
        </w:tabs>
        <w:autoSpaceDE w:val="0"/>
        <w:autoSpaceDN w:val="0"/>
        <w:adjustRightInd w:val="0"/>
        <w:ind w:right="-432"/>
        <w:rPr>
          <w:lang w:val="sr-Cyrl-CS"/>
        </w:rPr>
      </w:pPr>
    </w:p>
    <w:p w:rsidR="00B42FAD" w:rsidRPr="004C16C6" w:rsidRDefault="00B42FAD" w:rsidP="00F41CB4">
      <w:pPr>
        <w:tabs>
          <w:tab w:val="left" w:pos="1245"/>
        </w:tabs>
        <w:autoSpaceDE w:val="0"/>
        <w:autoSpaceDN w:val="0"/>
        <w:adjustRightInd w:val="0"/>
        <w:ind w:right="-432"/>
        <w:rPr>
          <w:lang w:val="sr-Cyrl-CS"/>
        </w:rPr>
      </w:pPr>
    </w:p>
    <w:p w:rsidR="00F41CB4" w:rsidRPr="004C16C6" w:rsidRDefault="00F41CB4" w:rsidP="00F41CB4">
      <w:pPr>
        <w:autoSpaceDE w:val="0"/>
        <w:autoSpaceDN w:val="0"/>
        <w:adjustRightInd w:val="0"/>
        <w:ind w:right="-432"/>
        <w:rPr>
          <w:b/>
          <w:iCs/>
          <w:lang w:val="ru-RU"/>
        </w:rPr>
      </w:pPr>
      <w:r w:rsidRPr="004C16C6">
        <w:rPr>
          <w:b/>
          <w:iCs/>
          <w:lang w:val="ru-RU"/>
        </w:rPr>
        <w:lastRenderedPageBreak/>
        <w:t>Услови понуде</w:t>
      </w:r>
    </w:p>
    <w:p w:rsidR="00F41CB4" w:rsidRPr="004C16C6" w:rsidRDefault="00F41CB4" w:rsidP="00F41CB4">
      <w:pPr>
        <w:autoSpaceDE w:val="0"/>
        <w:autoSpaceDN w:val="0"/>
        <w:adjustRightInd w:val="0"/>
        <w:ind w:right="-432"/>
        <w:rPr>
          <w:b/>
          <w:iCs/>
          <w:lang w:val="ru-RU"/>
        </w:rPr>
      </w:pPr>
    </w:p>
    <w:p w:rsidR="00F41CB4" w:rsidRPr="004C16C6" w:rsidRDefault="00F41CB4" w:rsidP="00F41CB4">
      <w:pPr>
        <w:autoSpaceDE w:val="0"/>
        <w:autoSpaceDN w:val="0"/>
        <w:adjustRightInd w:val="0"/>
        <w:ind w:right="-432"/>
        <w:rPr>
          <w:b/>
          <w:lang w:val="sr-Cyrl-CS"/>
        </w:rPr>
      </w:pPr>
      <w:r w:rsidRPr="004C16C6">
        <w:rPr>
          <w:b/>
          <w:lang w:val="sr-Cyrl-CS"/>
        </w:rPr>
        <w:t>партија 1 - Свеже поврће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6"/>
        <w:gridCol w:w="7"/>
        <w:gridCol w:w="2419"/>
      </w:tblGrid>
      <w:tr w:rsidR="00F41CB4" w:rsidRPr="004C16C6" w:rsidTr="00F41CB4">
        <w:trPr>
          <w:trHeight w:val="577"/>
        </w:trPr>
        <w:tc>
          <w:tcPr>
            <w:tcW w:w="6816" w:type="dxa"/>
            <w:tcBorders>
              <w:top w:val="single" w:sz="4" w:space="0" w:color="000000"/>
              <w:left w:val="single" w:sz="4" w:space="0" w:color="000000"/>
              <w:bottom w:val="single" w:sz="4" w:space="0" w:color="000000"/>
              <w:right w:val="single" w:sz="4" w:space="0" w:color="auto"/>
            </w:tcBorders>
            <w:vAlign w:val="center"/>
            <w:hideMark/>
          </w:tcPr>
          <w:p w:rsidR="00F41CB4" w:rsidRPr="004C16C6" w:rsidRDefault="00F41CB4">
            <w:pPr>
              <w:tabs>
                <w:tab w:val="left" w:pos="2760"/>
              </w:tabs>
              <w:rPr>
                <w:lang w:val="sr-Cyrl-CS"/>
              </w:rPr>
            </w:pPr>
            <w:r w:rsidRPr="004C16C6">
              <w:rPr>
                <w:lang w:val="sr-Cyrl-CS"/>
              </w:rPr>
              <w:t>Понуђена цена без ПДВ</w:t>
            </w:r>
          </w:p>
        </w:tc>
        <w:tc>
          <w:tcPr>
            <w:tcW w:w="2426" w:type="dxa"/>
            <w:gridSpan w:val="2"/>
            <w:tcBorders>
              <w:top w:val="single" w:sz="4" w:space="0" w:color="000000"/>
              <w:left w:val="single" w:sz="4" w:space="0" w:color="auto"/>
              <w:bottom w:val="single" w:sz="4" w:space="0" w:color="000000"/>
              <w:right w:val="single" w:sz="4" w:space="0" w:color="000000"/>
            </w:tcBorders>
            <w:vAlign w:val="center"/>
          </w:tcPr>
          <w:p w:rsidR="00F41CB4" w:rsidRPr="004C16C6" w:rsidRDefault="00F41CB4">
            <w:pPr>
              <w:tabs>
                <w:tab w:val="left" w:pos="2760"/>
              </w:tabs>
              <w:rPr>
                <w:highlight w:val="yellow"/>
                <w:lang w:val="sr-Cyrl-CS"/>
              </w:rPr>
            </w:pPr>
          </w:p>
        </w:tc>
      </w:tr>
      <w:tr w:rsidR="00F41CB4" w:rsidRPr="004C16C6" w:rsidTr="00F41CB4">
        <w:trPr>
          <w:trHeight w:val="415"/>
        </w:trPr>
        <w:tc>
          <w:tcPr>
            <w:tcW w:w="6823" w:type="dxa"/>
            <w:gridSpan w:val="2"/>
            <w:tcBorders>
              <w:top w:val="single" w:sz="4" w:space="0" w:color="000000"/>
              <w:left w:val="single" w:sz="4" w:space="0" w:color="000000"/>
              <w:bottom w:val="single" w:sz="4" w:space="0" w:color="000000"/>
              <w:right w:val="single" w:sz="4" w:space="0" w:color="auto"/>
            </w:tcBorders>
            <w:vAlign w:val="center"/>
            <w:hideMark/>
          </w:tcPr>
          <w:p w:rsidR="00F41CB4" w:rsidRPr="004C16C6" w:rsidRDefault="00F41CB4">
            <w:pPr>
              <w:tabs>
                <w:tab w:val="left" w:pos="2760"/>
              </w:tabs>
              <w:rPr>
                <w:highlight w:val="yellow"/>
                <w:lang w:val="sr-Cyrl-CS"/>
              </w:rPr>
            </w:pPr>
            <w:r w:rsidRPr="004C16C6">
              <w:rPr>
                <w:lang w:val="sr-Cyrl-CS"/>
              </w:rPr>
              <w:t>Понуђена цена са ПДВ</w:t>
            </w:r>
          </w:p>
        </w:tc>
        <w:tc>
          <w:tcPr>
            <w:tcW w:w="2419" w:type="dxa"/>
            <w:tcBorders>
              <w:top w:val="single" w:sz="4" w:space="0" w:color="000000"/>
              <w:left w:val="single" w:sz="4" w:space="0" w:color="auto"/>
              <w:bottom w:val="single" w:sz="4" w:space="0" w:color="000000"/>
              <w:right w:val="single" w:sz="4" w:space="0" w:color="000000"/>
            </w:tcBorders>
            <w:vAlign w:val="center"/>
          </w:tcPr>
          <w:p w:rsidR="00F41CB4" w:rsidRPr="004C16C6" w:rsidRDefault="00F41CB4">
            <w:pPr>
              <w:tabs>
                <w:tab w:val="left" w:pos="2760"/>
              </w:tabs>
              <w:rPr>
                <w:lang w:val="sr-Cyrl-CS"/>
              </w:rPr>
            </w:pPr>
          </w:p>
        </w:tc>
      </w:tr>
    </w:tbl>
    <w:p w:rsidR="00F41CB4" w:rsidRPr="004C16C6" w:rsidRDefault="00F41CB4" w:rsidP="00F41CB4">
      <w:pPr>
        <w:numPr>
          <w:ilvl w:val="0"/>
          <w:numId w:val="21"/>
        </w:numPr>
        <w:tabs>
          <w:tab w:val="num" w:pos="0"/>
        </w:tabs>
        <w:suppressAutoHyphens w:val="0"/>
        <w:spacing w:line="240" w:lineRule="auto"/>
        <w:ind w:left="72" w:right="-432"/>
        <w:jc w:val="both"/>
      </w:pPr>
      <w:r w:rsidRPr="004C16C6">
        <w:t>Рок плаћања је ___________ дана од дана  пријема рачуна.</w:t>
      </w:r>
    </w:p>
    <w:p w:rsidR="00F41CB4" w:rsidRPr="004C16C6" w:rsidRDefault="00F41CB4" w:rsidP="00F41CB4">
      <w:pPr>
        <w:numPr>
          <w:ilvl w:val="0"/>
          <w:numId w:val="21"/>
        </w:numPr>
        <w:tabs>
          <w:tab w:val="num" w:pos="0"/>
        </w:tabs>
        <w:suppressAutoHyphens w:val="0"/>
        <w:spacing w:line="240" w:lineRule="auto"/>
        <w:ind w:left="72" w:right="-432"/>
        <w:jc w:val="both"/>
      </w:pPr>
      <w:r w:rsidRPr="004C16C6">
        <w:rPr>
          <w:rStyle w:val="Strong"/>
          <w:b w:val="0"/>
          <w:color w:val="auto"/>
        </w:rPr>
        <w:t xml:space="preserve">Рок  </w:t>
      </w:r>
      <w:r w:rsidRPr="00F55753">
        <w:rPr>
          <w:rStyle w:val="Strong"/>
          <w:b w:val="0"/>
          <w:color w:val="auto"/>
        </w:rPr>
        <w:t xml:space="preserve">испоруке </w:t>
      </w:r>
      <w:r w:rsidRPr="00F55753">
        <w:rPr>
          <w:rStyle w:val="Strong"/>
          <w:b w:val="0"/>
          <w:color w:val="auto"/>
          <w:lang w:val="sr-Cyrl-RS"/>
        </w:rPr>
        <w:t>_</w:t>
      </w:r>
      <w:r w:rsidRPr="00F55753">
        <w:rPr>
          <w:rStyle w:val="Strong"/>
          <w:b w:val="0"/>
          <w:color w:val="auto"/>
        </w:rPr>
        <w:t>_______</w:t>
      </w:r>
      <w:r w:rsidRPr="00F55753">
        <w:rPr>
          <w:rStyle w:val="Strong"/>
          <w:b w:val="0"/>
          <w:color w:val="auto"/>
          <w:lang w:val="sr-Cyrl-RS"/>
        </w:rPr>
        <w:t>__</w:t>
      </w:r>
      <w:r w:rsidRPr="00F55753">
        <w:rPr>
          <w:rStyle w:val="Strong"/>
          <w:b w:val="0"/>
          <w:color w:val="auto"/>
        </w:rPr>
        <w:t>_</w:t>
      </w:r>
      <w:r w:rsidR="005D2625">
        <w:rPr>
          <w:rStyle w:val="Strong"/>
          <w:b w:val="0"/>
          <w:color w:val="auto"/>
          <w:lang w:val="sr-Cyrl-RS"/>
        </w:rPr>
        <w:t xml:space="preserve"> час/дан</w:t>
      </w:r>
      <w:r w:rsidRPr="00F55753">
        <w:rPr>
          <w:rStyle w:val="Strong"/>
          <w:b w:val="0"/>
          <w:color w:val="auto"/>
          <w:lang w:val="sr-Cyrl-RS"/>
        </w:rPr>
        <w:t xml:space="preserve"> од дана</w:t>
      </w:r>
      <w:r w:rsidRPr="004C16C6">
        <w:rPr>
          <w:rStyle w:val="Strong"/>
          <w:b w:val="0"/>
          <w:color w:val="auto"/>
          <w:lang w:val="sr-Cyrl-RS"/>
        </w:rPr>
        <w:t xml:space="preserve"> требовања</w:t>
      </w:r>
      <w:r w:rsidRPr="004C16C6">
        <w:rPr>
          <w:b/>
          <w:iCs/>
          <w:color w:val="auto"/>
          <w:lang w:val="sr-Cyrl-RS"/>
        </w:rPr>
        <w:t xml:space="preserve"> </w:t>
      </w:r>
    </w:p>
    <w:p w:rsidR="00F41CB4" w:rsidRPr="004C16C6" w:rsidRDefault="00F41CB4" w:rsidP="00F41CB4">
      <w:pPr>
        <w:numPr>
          <w:ilvl w:val="0"/>
          <w:numId w:val="21"/>
        </w:numPr>
        <w:tabs>
          <w:tab w:val="num" w:pos="0"/>
        </w:tabs>
        <w:suppressAutoHyphens w:val="0"/>
        <w:spacing w:line="240" w:lineRule="auto"/>
        <w:ind w:left="72" w:right="-432"/>
        <w:jc w:val="both"/>
      </w:pPr>
      <w:r w:rsidRPr="004C16C6">
        <w:rPr>
          <w:lang w:val="sr-Cyrl-BA"/>
        </w:rPr>
        <w:t>Место испоруке ФЦО: _</w:t>
      </w:r>
      <w:r w:rsidRPr="004C16C6">
        <w:rPr>
          <w:u w:val="single"/>
          <w:lang w:val="sr-Cyrl-BA"/>
        </w:rPr>
        <w:t>магацин купца</w:t>
      </w:r>
      <w:r w:rsidRPr="004C16C6">
        <w:rPr>
          <w:lang w:val="sr-Cyrl-BA"/>
        </w:rPr>
        <w:t xml:space="preserve"> </w:t>
      </w:r>
    </w:p>
    <w:p w:rsidR="00F41CB4" w:rsidRPr="004C16C6" w:rsidRDefault="00F41CB4" w:rsidP="00F41CB4">
      <w:pPr>
        <w:numPr>
          <w:ilvl w:val="0"/>
          <w:numId w:val="21"/>
        </w:numPr>
        <w:tabs>
          <w:tab w:val="num" w:pos="0"/>
        </w:tabs>
        <w:suppressAutoHyphens w:val="0"/>
        <w:spacing w:line="240" w:lineRule="auto"/>
        <w:ind w:left="72" w:right="-432"/>
        <w:jc w:val="both"/>
      </w:pPr>
      <w:r w:rsidRPr="004C16C6">
        <w:t xml:space="preserve">Рок за отклањање рекламације је </w:t>
      </w:r>
      <w:r w:rsidRPr="004C16C6">
        <w:rPr>
          <w:u w:val="single"/>
          <w:lang w:val="sr-Cyrl-RS"/>
        </w:rPr>
        <w:t>24 часа</w:t>
      </w:r>
      <w:r w:rsidRPr="004C16C6">
        <w:t xml:space="preserve"> од дана сачињавања записника о рекламацији.</w:t>
      </w:r>
    </w:p>
    <w:p w:rsidR="00F41CB4" w:rsidRPr="004C16C6" w:rsidRDefault="00F41CB4" w:rsidP="00F41CB4">
      <w:pPr>
        <w:numPr>
          <w:ilvl w:val="0"/>
          <w:numId w:val="21"/>
        </w:numPr>
        <w:tabs>
          <w:tab w:val="num" w:pos="0"/>
        </w:tabs>
        <w:suppressAutoHyphens w:val="0"/>
        <w:spacing w:line="240" w:lineRule="auto"/>
        <w:ind w:left="72" w:right="-432"/>
        <w:jc w:val="both"/>
      </w:pPr>
      <w:r w:rsidRPr="004C16C6">
        <w:t>Понуда важи _______ дана од дана отварања понуда.</w:t>
      </w:r>
    </w:p>
    <w:p w:rsidR="00F41CB4" w:rsidRPr="004C16C6" w:rsidRDefault="00F41CB4" w:rsidP="00F41CB4">
      <w:pPr>
        <w:suppressAutoHyphens w:val="0"/>
        <w:spacing w:line="240" w:lineRule="auto"/>
        <w:ind w:left="-72" w:right="-432"/>
        <w:jc w:val="both"/>
        <w:rPr>
          <w:lang w:val="sr-Cyrl-BA"/>
        </w:rPr>
      </w:pPr>
    </w:p>
    <w:p w:rsidR="00F41CB4" w:rsidRPr="004C16C6" w:rsidRDefault="00F41CB4" w:rsidP="00F41CB4">
      <w:pPr>
        <w:tabs>
          <w:tab w:val="left" w:pos="630"/>
          <w:tab w:val="left" w:pos="2340"/>
        </w:tabs>
        <w:rPr>
          <w:bCs/>
        </w:rPr>
      </w:pPr>
      <w:r w:rsidRPr="004C16C6">
        <w:rPr>
          <w:bCs/>
          <w:lang w:val="sr-Cyrl-CS"/>
        </w:rPr>
        <w:t>Место и датум                                                                   Печат и потпис понуђача</w:t>
      </w:r>
    </w:p>
    <w:p w:rsidR="00F41CB4" w:rsidRPr="004C16C6" w:rsidRDefault="00F41CB4" w:rsidP="00F41CB4">
      <w:pPr>
        <w:autoSpaceDE w:val="0"/>
        <w:autoSpaceDN w:val="0"/>
        <w:adjustRightInd w:val="0"/>
        <w:spacing w:line="360" w:lineRule="auto"/>
        <w:rPr>
          <w:bCs/>
          <w:lang w:val="sr-Cyrl-CS"/>
        </w:rPr>
      </w:pPr>
    </w:p>
    <w:p w:rsidR="00F41CB4" w:rsidRPr="004C16C6" w:rsidRDefault="00F41CB4" w:rsidP="00F41CB4">
      <w:pPr>
        <w:autoSpaceDE w:val="0"/>
        <w:autoSpaceDN w:val="0"/>
        <w:adjustRightInd w:val="0"/>
        <w:spacing w:line="360" w:lineRule="auto"/>
        <w:rPr>
          <w:b/>
          <w:bCs/>
          <w:lang w:val="ru-RU"/>
        </w:rPr>
      </w:pPr>
      <w:r w:rsidRPr="004C16C6">
        <w:rPr>
          <w:bCs/>
          <w:lang w:val="sr-Cyrl-CS"/>
        </w:rPr>
        <w:t>_____________________                                                    ____________________</w:t>
      </w:r>
    </w:p>
    <w:p w:rsidR="00F41CB4" w:rsidRPr="004C16C6" w:rsidRDefault="00F41CB4" w:rsidP="00F41CB4">
      <w:pPr>
        <w:suppressAutoHyphens w:val="0"/>
        <w:spacing w:line="240" w:lineRule="auto"/>
        <w:ind w:left="-72" w:right="-432"/>
        <w:jc w:val="both"/>
        <w:rPr>
          <w:lang w:val="sr-Cyrl-BA"/>
        </w:rPr>
      </w:pPr>
    </w:p>
    <w:p w:rsidR="00F41CB4" w:rsidRPr="004C16C6" w:rsidRDefault="00F41CB4" w:rsidP="00F41CB4">
      <w:pPr>
        <w:autoSpaceDE w:val="0"/>
        <w:autoSpaceDN w:val="0"/>
        <w:adjustRightInd w:val="0"/>
        <w:ind w:right="-432"/>
        <w:rPr>
          <w:b/>
          <w:lang w:val="sr-Cyrl-CS"/>
        </w:rPr>
      </w:pPr>
      <w:r w:rsidRPr="004C16C6">
        <w:rPr>
          <w:b/>
          <w:lang w:val="sr-Cyrl-CS"/>
        </w:rPr>
        <w:t>партија 2 - Свеже воће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6"/>
        <w:gridCol w:w="7"/>
        <w:gridCol w:w="2419"/>
      </w:tblGrid>
      <w:tr w:rsidR="00F41CB4" w:rsidRPr="004C16C6" w:rsidTr="00F41CB4">
        <w:trPr>
          <w:trHeight w:val="577"/>
        </w:trPr>
        <w:tc>
          <w:tcPr>
            <w:tcW w:w="6816" w:type="dxa"/>
            <w:tcBorders>
              <w:top w:val="single" w:sz="4" w:space="0" w:color="000000"/>
              <w:left w:val="single" w:sz="4" w:space="0" w:color="000000"/>
              <w:bottom w:val="single" w:sz="4" w:space="0" w:color="000000"/>
              <w:right w:val="single" w:sz="4" w:space="0" w:color="auto"/>
            </w:tcBorders>
            <w:vAlign w:val="center"/>
            <w:hideMark/>
          </w:tcPr>
          <w:p w:rsidR="00F41CB4" w:rsidRPr="004C16C6" w:rsidRDefault="00F41CB4">
            <w:pPr>
              <w:tabs>
                <w:tab w:val="left" w:pos="2760"/>
              </w:tabs>
              <w:rPr>
                <w:lang w:val="sr-Cyrl-CS"/>
              </w:rPr>
            </w:pPr>
            <w:r w:rsidRPr="004C16C6">
              <w:rPr>
                <w:lang w:val="sr-Cyrl-CS"/>
              </w:rPr>
              <w:t>Понуђена цена без ПДВ</w:t>
            </w:r>
          </w:p>
        </w:tc>
        <w:tc>
          <w:tcPr>
            <w:tcW w:w="2426" w:type="dxa"/>
            <w:gridSpan w:val="2"/>
            <w:tcBorders>
              <w:top w:val="single" w:sz="4" w:space="0" w:color="000000"/>
              <w:left w:val="single" w:sz="4" w:space="0" w:color="auto"/>
              <w:bottom w:val="single" w:sz="4" w:space="0" w:color="000000"/>
              <w:right w:val="single" w:sz="4" w:space="0" w:color="000000"/>
            </w:tcBorders>
            <w:vAlign w:val="center"/>
          </w:tcPr>
          <w:p w:rsidR="00F41CB4" w:rsidRPr="004C16C6" w:rsidRDefault="00F41CB4">
            <w:pPr>
              <w:tabs>
                <w:tab w:val="left" w:pos="2760"/>
              </w:tabs>
              <w:rPr>
                <w:highlight w:val="yellow"/>
                <w:lang w:val="sr-Cyrl-CS"/>
              </w:rPr>
            </w:pPr>
          </w:p>
        </w:tc>
      </w:tr>
      <w:tr w:rsidR="00F41CB4" w:rsidRPr="004C16C6" w:rsidTr="00F41CB4">
        <w:trPr>
          <w:trHeight w:val="415"/>
        </w:trPr>
        <w:tc>
          <w:tcPr>
            <w:tcW w:w="6823" w:type="dxa"/>
            <w:gridSpan w:val="2"/>
            <w:tcBorders>
              <w:top w:val="single" w:sz="4" w:space="0" w:color="000000"/>
              <w:left w:val="single" w:sz="4" w:space="0" w:color="000000"/>
              <w:bottom w:val="single" w:sz="4" w:space="0" w:color="000000"/>
              <w:right w:val="single" w:sz="4" w:space="0" w:color="auto"/>
            </w:tcBorders>
            <w:vAlign w:val="center"/>
            <w:hideMark/>
          </w:tcPr>
          <w:p w:rsidR="00F41CB4" w:rsidRPr="004C16C6" w:rsidRDefault="00F41CB4">
            <w:pPr>
              <w:tabs>
                <w:tab w:val="left" w:pos="2760"/>
              </w:tabs>
              <w:rPr>
                <w:lang w:val="sr-Cyrl-CS"/>
              </w:rPr>
            </w:pPr>
            <w:r w:rsidRPr="004C16C6">
              <w:rPr>
                <w:lang w:val="sr-Cyrl-CS"/>
              </w:rPr>
              <w:t>Понуђена цена са ПДВ</w:t>
            </w:r>
          </w:p>
        </w:tc>
        <w:tc>
          <w:tcPr>
            <w:tcW w:w="2419" w:type="dxa"/>
            <w:tcBorders>
              <w:top w:val="single" w:sz="4" w:space="0" w:color="000000"/>
              <w:left w:val="single" w:sz="4" w:space="0" w:color="auto"/>
              <w:bottom w:val="single" w:sz="4" w:space="0" w:color="000000"/>
              <w:right w:val="single" w:sz="4" w:space="0" w:color="000000"/>
            </w:tcBorders>
            <w:vAlign w:val="center"/>
          </w:tcPr>
          <w:p w:rsidR="00F41CB4" w:rsidRPr="004C16C6" w:rsidRDefault="00F41CB4">
            <w:pPr>
              <w:tabs>
                <w:tab w:val="left" w:pos="2760"/>
              </w:tabs>
              <w:rPr>
                <w:lang w:val="sr-Cyrl-CS"/>
              </w:rPr>
            </w:pPr>
          </w:p>
        </w:tc>
      </w:tr>
    </w:tbl>
    <w:p w:rsidR="00F41CB4" w:rsidRPr="004C16C6" w:rsidRDefault="00F41CB4" w:rsidP="00F41CB4">
      <w:pPr>
        <w:numPr>
          <w:ilvl w:val="0"/>
          <w:numId w:val="22"/>
        </w:numPr>
        <w:suppressAutoHyphens w:val="0"/>
        <w:spacing w:line="240" w:lineRule="auto"/>
        <w:ind w:left="142" w:right="-432" w:hanging="426"/>
        <w:jc w:val="both"/>
      </w:pPr>
      <w:r w:rsidRPr="004C16C6">
        <w:t>Рок плаћања је ___________ дана од дана  пријема рачуна.</w:t>
      </w:r>
    </w:p>
    <w:p w:rsidR="00F55753" w:rsidRPr="004C16C6" w:rsidRDefault="00F55753" w:rsidP="00F55753">
      <w:pPr>
        <w:numPr>
          <w:ilvl w:val="0"/>
          <w:numId w:val="22"/>
        </w:numPr>
        <w:suppressAutoHyphens w:val="0"/>
        <w:spacing w:line="240" w:lineRule="auto"/>
        <w:ind w:left="142" w:right="-432" w:hanging="426"/>
        <w:jc w:val="both"/>
      </w:pPr>
      <w:r w:rsidRPr="004C16C6">
        <w:rPr>
          <w:rStyle w:val="Strong"/>
          <w:b w:val="0"/>
          <w:color w:val="auto"/>
        </w:rPr>
        <w:t xml:space="preserve">Рок  </w:t>
      </w:r>
      <w:r w:rsidRPr="00F55753">
        <w:rPr>
          <w:rStyle w:val="Strong"/>
          <w:b w:val="0"/>
          <w:color w:val="auto"/>
        </w:rPr>
        <w:t xml:space="preserve">испоруке </w:t>
      </w:r>
      <w:r w:rsidRPr="00F55753">
        <w:rPr>
          <w:rStyle w:val="Strong"/>
          <w:b w:val="0"/>
          <w:color w:val="auto"/>
          <w:lang w:val="sr-Cyrl-RS"/>
        </w:rPr>
        <w:t>_</w:t>
      </w:r>
      <w:r w:rsidRPr="00F55753">
        <w:rPr>
          <w:rStyle w:val="Strong"/>
          <w:b w:val="0"/>
          <w:color w:val="auto"/>
        </w:rPr>
        <w:t>_______</w:t>
      </w:r>
      <w:r w:rsidRPr="00F55753">
        <w:rPr>
          <w:rStyle w:val="Strong"/>
          <w:b w:val="0"/>
          <w:color w:val="auto"/>
          <w:lang w:val="sr-Cyrl-RS"/>
        </w:rPr>
        <w:t>__</w:t>
      </w:r>
      <w:r w:rsidRPr="00F55753">
        <w:rPr>
          <w:rStyle w:val="Strong"/>
          <w:b w:val="0"/>
          <w:color w:val="auto"/>
        </w:rPr>
        <w:t>_</w:t>
      </w:r>
      <w:r w:rsidRPr="00F55753">
        <w:rPr>
          <w:rStyle w:val="Strong"/>
          <w:b w:val="0"/>
          <w:color w:val="auto"/>
          <w:lang w:val="sr-Cyrl-RS"/>
        </w:rPr>
        <w:t xml:space="preserve"> </w:t>
      </w:r>
      <w:r w:rsidR="005D2625">
        <w:rPr>
          <w:rStyle w:val="Strong"/>
          <w:b w:val="0"/>
          <w:color w:val="auto"/>
          <w:lang w:val="sr-Cyrl-RS"/>
        </w:rPr>
        <w:t>час/дан</w:t>
      </w:r>
      <w:r w:rsidR="005D2625" w:rsidRPr="00F55753">
        <w:rPr>
          <w:rStyle w:val="Strong"/>
          <w:b w:val="0"/>
          <w:color w:val="auto"/>
          <w:lang w:val="sr-Cyrl-RS"/>
        </w:rPr>
        <w:t xml:space="preserve"> од дана</w:t>
      </w:r>
      <w:r w:rsidR="005D2625" w:rsidRPr="004C16C6">
        <w:rPr>
          <w:rStyle w:val="Strong"/>
          <w:b w:val="0"/>
          <w:color w:val="auto"/>
          <w:lang w:val="sr-Cyrl-RS"/>
        </w:rPr>
        <w:t xml:space="preserve"> требовања</w:t>
      </w:r>
    </w:p>
    <w:p w:rsidR="00F41CB4" w:rsidRPr="004C16C6" w:rsidRDefault="00F41CB4" w:rsidP="00F41CB4">
      <w:pPr>
        <w:numPr>
          <w:ilvl w:val="0"/>
          <w:numId w:val="22"/>
        </w:numPr>
        <w:suppressAutoHyphens w:val="0"/>
        <w:spacing w:line="240" w:lineRule="auto"/>
        <w:ind w:left="142" w:right="-432" w:hanging="426"/>
        <w:jc w:val="both"/>
      </w:pPr>
      <w:r w:rsidRPr="004C16C6">
        <w:rPr>
          <w:lang w:val="sr-Cyrl-BA"/>
        </w:rPr>
        <w:t>Место испоруке ФЦО: _</w:t>
      </w:r>
      <w:r w:rsidRPr="004C16C6">
        <w:rPr>
          <w:u w:val="single"/>
          <w:lang w:val="sr-Cyrl-BA"/>
        </w:rPr>
        <w:t>магацин купца</w:t>
      </w:r>
      <w:r w:rsidRPr="004C16C6">
        <w:rPr>
          <w:lang w:val="sr-Cyrl-BA"/>
        </w:rPr>
        <w:t xml:space="preserve"> </w:t>
      </w:r>
    </w:p>
    <w:p w:rsidR="00F41CB4" w:rsidRPr="004C16C6" w:rsidRDefault="00F41CB4" w:rsidP="00F41CB4">
      <w:pPr>
        <w:numPr>
          <w:ilvl w:val="0"/>
          <w:numId w:val="22"/>
        </w:numPr>
        <w:suppressAutoHyphens w:val="0"/>
        <w:spacing w:line="240" w:lineRule="auto"/>
        <w:ind w:left="142" w:right="-432" w:hanging="426"/>
        <w:jc w:val="both"/>
      </w:pPr>
      <w:r w:rsidRPr="004C16C6">
        <w:t xml:space="preserve">Рок за отклањање рекламације је </w:t>
      </w:r>
      <w:r w:rsidRPr="004C16C6">
        <w:rPr>
          <w:u w:val="single"/>
          <w:lang w:val="sr-Cyrl-RS"/>
        </w:rPr>
        <w:t>24 часа</w:t>
      </w:r>
      <w:r w:rsidRPr="004C16C6">
        <w:t xml:space="preserve"> од дана сачињавања записника о рекламацији.</w:t>
      </w:r>
    </w:p>
    <w:p w:rsidR="00F41CB4" w:rsidRPr="004C16C6" w:rsidRDefault="00F41CB4" w:rsidP="00F41CB4">
      <w:pPr>
        <w:numPr>
          <w:ilvl w:val="0"/>
          <w:numId w:val="22"/>
        </w:numPr>
        <w:suppressAutoHyphens w:val="0"/>
        <w:spacing w:line="240" w:lineRule="auto"/>
        <w:ind w:left="142" w:right="-432" w:hanging="426"/>
        <w:jc w:val="both"/>
      </w:pPr>
      <w:r w:rsidRPr="004C16C6">
        <w:t>Понуда важи _______ дана од дана отварања понуда</w:t>
      </w:r>
    </w:p>
    <w:p w:rsidR="00F41CB4" w:rsidRPr="004C16C6" w:rsidRDefault="00F41CB4" w:rsidP="00F41CB4">
      <w:pPr>
        <w:suppressAutoHyphens w:val="0"/>
        <w:spacing w:line="240" w:lineRule="auto"/>
        <w:ind w:left="142" w:right="-432"/>
        <w:jc w:val="both"/>
      </w:pPr>
    </w:p>
    <w:p w:rsidR="00F41CB4" w:rsidRPr="004C16C6" w:rsidRDefault="00F41CB4" w:rsidP="00F41CB4">
      <w:pPr>
        <w:tabs>
          <w:tab w:val="left" w:pos="630"/>
          <w:tab w:val="left" w:pos="2340"/>
        </w:tabs>
        <w:rPr>
          <w:bCs/>
        </w:rPr>
      </w:pPr>
      <w:r w:rsidRPr="004C16C6">
        <w:rPr>
          <w:bCs/>
          <w:lang w:val="sr-Cyrl-CS"/>
        </w:rPr>
        <w:t>Место и датум                                                                   Печат и потпис понуђача</w:t>
      </w:r>
    </w:p>
    <w:p w:rsidR="00F41CB4" w:rsidRPr="004C16C6" w:rsidRDefault="00F41CB4" w:rsidP="00F41CB4">
      <w:pPr>
        <w:autoSpaceDE w:val="0"/>
        <w:autoSpaceDN w:val="0"/>
        <w:adjustRightInd w:val="0"/>
        <w:spacing w:line="360" w:lineRule="auto"/>
        <w:rPr>
          <w:bCs/>
          <w:lang w:val="sr-Cyrl-CS"/>
        </w:rPr>
      </w:pPr>
    </w:p>
    <w:p w:rsidR="00F41CB4" w:rsidRPr="004C16C6" w:rsidRDefault="00F41CB4" w:rsidP="00F41CB4">
      <w:pPr>
        <w:autoSpaceDE w:val="0"/>
        <w:autoSpaceDN w:val="0"/>
        <w:adjustRightInd w:val="0"/>
        <w:spacing w:line="360" w:lineRule="auto"/>
        <w:rPr>
          <w:b/>
          <w:bCs/>
          <w:lang w:val="ru-RU"/>
        </w:rPr>
      </w:pPr>
      <w:r w:rsidRPr="004C16C6">
        <w:rPr>
          <w:bCs/>
          <w:lang w:val="sr-Cyrl-CS"/>
        </w:rPr>
        <w:t>_____________________                                                    ____________________</w:t>
      </w:r>
    </w:p>
    <w:p w:rsidR="00F41CB4" w:rsidRPr="004C16C6" w:rsidRDefault="00F41CB4" w:rsidP="00F41CB4">
      <w:pPr>
        <w:suppressAutoHyphens w:val="0"/>
        <w:spacing w:line="240" w:lineRule="auto"/>
        <w:ind w:left="72" w:right="-432"/>
        <w:jc w:val="both"/>
        <w:rPr>
          <w:lang w:val="sr-Cyrl-BA"/>
        </w:rPr>
      </w:pPr>
    </w:p>
    <w:p w:rsidR="00F41CB4" w:rsidRPr="004C16C6" w:rsidRDefault="00F41CB4" w:rsidP="00F41CB4">
      <w:pPr>
        <w:autoSpaceDE w:val="0"/>
        <w:autoSpaceDN w:val="0"/>
        <w:adjustRightInd w:val="0"/>
        <w:ind w:right="-432"/>
        <w:rPr>
          <w:b/>
          <w:lang w:val="sr-Cyrl-CS"/>
        </w:rPr>
      </w:pPr>
      <w:r w:rsidRPr="004C16C6">
        <w:rPr>
          <w:b/>
          <w:lang w:val="sr-Cyrl-CS"/>
        </w:rPr>
        <w:t>партија 3 - Конзумна јаја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6"/>
        <w:gridCol w:w="7"/>
        <w:gridCol w:w="2419"/>
      </w:tblGrid>
      <w:tr w:rsidR="00F41CB4" w:rsidRPr="004C16C6" w:rsidTr="00F41CB4">
        <w:trPr>
          <w:trHeight w:val="577"/>
        </w:trPr>
        <w:tc>
          <w:tcPr>
            <w:tcW w:w="6816" w:type="dxa"/>
            <w:tcBorders>
              <w:top w:val="single" w:sz="4" w:space="0" w:color="000000"/>
              <w:left w:val="single" w:sz="4" w:space="0" w:color="000000"/>
              <w:bottom w:val="single" w:sz="4" w:space="0" w:color="000000"/>
              <w:right w:val="single" w:sz="4" w:space="0" w:color="auto"/>
            </w:tcBorders>
            <w:vAlign w:val="center"/>
            <w:hideMark/>
          </w:tcPr>
          <w:p w:rsidR="00F41CB4" w:rsidRPr="004C16C6" w:rsidRDefault="00F41CB4">
            <w:pPr>
              <w:tabs>
                <w:tab w:val="left" w:pos="2760"/>
              </w:tabs>
              <w:rPr>
                <w:lang w:val="sr-Cyrl-CS"/>
              </w:rPr>
            </w:pPr>
            <w:r w:rsidRPr="004C16C6">
              <w:rPr>
                <w:lang w:val="sr-Cyrl-CS"/>
              </w:rPr>
              <w:t>Понуђена цена без ПДВ</w:t>
            </w:r>
          </w:p>
        </w:tc>
        <w:tc>
          <w:tcPr>
            <w:tcW w:w="2426" w:type="dxa"/>
            <w:gridSpan w:val="2"/>
            <w:tcBorders>
              <w:top w:val="single" w:sz="4" w:space="0" w:color="000000"/>
              <w:left w:val="single" w:sz="4" w:space="0" w:color="auto"/>
              <w:bottom w:val="single" w:sz="4" w:space="0" w:color="000000"/>
              <w:right w:val="single" w:sz="4" w:space="0" w:color="000000"/>
            </w:tcBorders>
            <w:vAlign w:val="center"/>
          </w:tcPr>
          <w:p w:rsidR="00F41CB4" w:rsidRPr="004C16C6" w:rsidRDefault="00F41CB4">
            <w:pPr>
              <w:tabs>
                <w:tab w:val="left" w:pos="2760"/>
              </w:tabs>
              <w:rPr>
                <w:highlight w:val="yellow"/>
                <w:lang w:val="sr-Cyrl-CS"/>
              </w:rPr>
            </w:pPr>
          </w:p>
        </w:tc>
      </w:tr>
      <w:tr w:rsidR="00F41CB4" w:rsidRPr="004C16C6" w:rsidTr="00F41CB4">
        <w:trPr>
          <w:trHeight w:val="415"/>
        </w:trPr>
        <w:tc>
          <w:tcPr>
            <w:tcW w:w="6823" w:type="dxa"/>
            <w:gridSpan w:val="2"/>
            <w:tcBorders>
              <w:top w:val="single" w:sz="4" w:space="0" w:color="000000"/>
              <w:left w:val="single" w:sz="4" w:space="0" w:color="000000"/>
              <w:bottom w:val="single" w:sz="4" w:space="0" w:color="000000"/>
              <w:right w:val="single" w:sz="4" w:space="0" w:color="auto"/>
            </w:tcBorders>
            <w:vAlign w:val="center"/>
            <w:hideMark/>
          </w:tcPr>
          <w:p w:rsidR="00F41CB4" w:rsidRPr="004C16C6" w:rsidRDefault="00F41CB4">
            <w:pPr>
              <w:tabs>
                <w:tab w:val="left" w:pos="2760"/>
              </w:tabs>
              <w:rPr>
                <w:lang w:val="sr-Cyrl-CS"/>
              </w:rPr>
            </w:pPr>
            <w:r w:rsidRPr="004C16C6">
              <w:rPr>
                <w:lang w:val="sr-Cyrl-CS"/>
              </w:rPr>
              <w:t>Понуђена цена са ПДВ</w:t>
            </w:r>
          </w:p>
        </w:tc>
        <w:tc>
          <w:tcPr>
            <w:tcW w:w="2419" w:type="dxa"/>
            <w:tcBorders>
              <w:top w:val="single" w:sz="4" w:space="0" w:color="000000"/>
              <w:left w:val="single" w:sz="4" w:space="0" w:color="auto"/>
              <w:bottom w:val="single" w:sz="4" w:space="0" w:color="000000"/>
              <w:right w:val="single" w:sz="4" w:space="0" w:color="000000"/>
            </w:tcBorders>
            <w:vAlign w:val="center"/>
          </w:tcPr>
          <w:p w:rsidR="00F41CB4" w:rsidRPr="004C16C6" w:rsidRDefault="00F41CB4">
            <w:pPr>
              <w:tabs>
                <w:tab w:val="left" w:pos="2760"/>
              </w:tabs>
              <w:rPr>
                <w:lang w:val="sr-Cyrl-CS"/>
              </w:rPr>
            </w:pPr>
          </w:p>
        </w:tc>
      </w:tr>
    </w:tbl>
    <w:p w:rsidR="00F41CB4" w:rsidRPr="004C16C6" w:rsidRDefault="00F41CB4" w:rsidP="00F41CB4">
      <w:pPr>
        <w:numPr>
          <w:ilvl w:val="0"/>
          <w:numId w:val="23"/>
        </w:numPr>
        <w:suppressAutoHyphens w:val="0"/>
        <w:spacing w:line="240" w:lineRule="auto"/>
        <w:ind w:left="284" w:right="-432" w:hanging="426"/>
        <w:jc w:val="both"/>
      </w:pPr>
      <w:r w:rsidRPr="004C16C6">
        <w:t>Рок плаћања је ___________ дана од дана  пријема рачуна.</w:t>
      </w:r>
    </w:p>
    <w:p w:rsidR="00F55753" w:rsidRPr="004C16C6" w:rsidRDefault="00F55753" w:rsidP="00F55753">
      <w:pPr>
        <w:numPr>
          <w:ilvl w:val="0"/>
          <w:numId w:val="23"/>
        </w:numPr>
        <w:suppressAutoHyphens w:val="0"/>
        <w:spacing w:line="240" w:lineRule="auto"/>
        <w:ind w:left="284" w:right="-432" w:hanging="426"/>
        <w:jc w:val="both"/>
      </w:pPr>
      <w:r w:rsidRPr="004C16C6">
        <w:rPr>
          <w:rStyle w:val="Strong"/>
          <w:b w:val="0"/>
          <w:color w:val="auto"/>
        </w:rPr>
        <w:t xml:space="preserve">Рок  </w:t>
      </w:r>
      <w:r w:rsidRPr="00F55753">
        <w:rPr>
          <w:rStyle w:val="Strong"/>
          <w:b w:val="0"/>
          <w:color w:val="auto"/>
        </w:rPr>
        <w:t xml:space="preserve">испоруке </w:t>
      </w:r>
      <w:r w:rsidRPr="00F55753">
        <w:rPr>
          <w:rStyle w:val="Strong"/>
          <w:b w:val="0"/>
          <w:color w:val="auto"/>
          <w:lang w:val="sr-Cyrl-RS"/>
        </w:rPr>
        <w:t>_</w:t>
      </w:r>
      <w:r w:rsidRPr="00F55753">
        <w:rPr>
          <w:rStyle w:val="Strong"/>
          <w:b w:val="0"/>
          <w:color w:val="auto"/>
        </w:rPr>
        <w:t>_______</w:t>
      </w:r>
      <w:r w:rsidRPr="00F55753">
        <w:rPr>
          <w:rStyle w:val="Strong"/>
          <w:b w:val="0"/>
          <w:color w:val="auto"/>
          <w:lang w:val="sr-Cyrl-RS"/>
        </w:rPr>
        <w:t>__</w:t>
      </w:r>
      <w:r w:rsidRPr="00F55753">
        <w:rPr>
          <w:rStyle w:val="Strong"/>
          <w:b w:val="0"/>
          <w:color w:val="auto"/>
        </w:rPr>
        <w:t>_</w:t>
      </w:r>
      <w:r w:rsidRPr="00F55753">
        <w:rPr>
          <w:rStyle w:val="Strong"/>
          <w:b w:val="0"/>
          <w:color w:val="auto"/>
          <w:lang w:val="sr-Cyrl-RS"/>
        </w:rPr>
        <w:t xml:space="preserve"> </w:t>
      </w:r>
      <w:r w:rsidR="005D2625">
        <w:rPr>
          <w:rStyle w:val="Strong"/>
          <w:b w:val="0"/>
          <w:color w:val="auto"/>
          <w:lang w:val="sr-Cyrl-RS"/>
        </w:rPr>
        <w:t>час/дан</w:t>
      </w:r>
      <w:r w:rsidR="005D2625" w:rsidRPr="00F55753">
        <w:rPr>
          <w:rStyle w:val="Strong"/>
          <w:b w:val="0"/>
          <w:color w:val="auto"/>
          <w:lang w:val="sr-Cyrl-RS"/>
        </w:rPr>
        <w:t xml:space="preserve"> од дана</w:t>
      </w:r>
      <w:r w:rsidR="005D2625" w:rsidRPr="004C16C6">
        <w:rPr>
          <w:rStyle w:val="Strong"/>
          <w:b w:val="0"/>
          <w:color w:val="auto"/>
          <w:lang w:val="sr-Cyrl-RS"/>
        </w:rPr>
        <w:t xml:space="preserve"> требовања</w:t>
      </w:r>
    </w:p>
    <w:p w:rsidR="00F41CB4" w:rsidRPr="004C16C6" w:rsidRDefault="00F41CB4" w:rsidP="00F41CB4">
      <w:pPr>
        <w:numPr>
          <w:ilvl w:val="0"/>
          <w:numId w:val="23"/>
        </w:numPr>
        <w:suppressAutoHyphens w:val="0"/>
        <w:spacing w:line="240" w:lineRule="auto"/>
        <w:ind w:left="284" w:right="-432" w:hanging="426"/>
        <w:jc w:val="both"/>
      </w:pPr>
      <w:r w:rsidRPr="004C16C6">
        <w:rPr>
          <w:lang w:val="sr-Cyrl-BA"/>
        </w:rPr>
        <w:t>Место испоруке ФЦО: _</w:t>
      </w:r>
      <w:r w:rsidRPr="004C16C6">
        <w:rPr>
          <w:u w:val="single"/>
          <w:lang w:val="sr-Cyrl-BA"/>
        </w:rPr>
        <w:t>магацин купца</w:t>
      </w:r>
      <w:r w:rsidRPr="004C16C6">
        <w:rPr>
          <w:lang w:val="sr-Cyrl-BA"/>
        </w:rPr>
        <w:t xml:space="preserve"> </w:t>
      </w:r>
    </w:p>
    <w:p w:rsidR="00F41CB4" w:rsidRPr="004C16C6" w:rsidRDefault="00F41CB4" w:rsidP="00F41CB4">
      <w:pPr>
        <w:numPr>
          <w:ilvl w:val="0"/>
          <w:numId w:val="23"/>
        </w:numPr>
        <w:suppressAutoHyphens w:val="0"/>
        <w:spacing w:line="240" w:lineRule="auto"/>
        <w:ind w:left="284" w:right="-432" w:hanging="426"/>
        <w:jc w:val="both"/>
      </w:pPr>
      <w:r w:rsidRPr="004C16C6">
        <w:t xml:space="preserve">Рок за отклањање рекламације је </w:t>
      </w:r>
      <w:r w:rsidRPr="004C16C6">
        <w:rPr>
          <w:u w:val="single"/>
          <w:lang w:val="sr-Cyrl-RS"/>
        </w:rPr>
        <w:t>24 часа</w:t>
      </w:r>
      <w:r w:rsidRPr="004C16C6">
        <w:t xml:space="preserve"> од дана сачињавања записника о рекламацији.</w:t>
      </w:r>
    </w:p>
    <w:p w:rsidR="00F41CB4" w:rsidRPr="004C16C6" w:rsidRDefault="00F41CB4" w:rsidP="00F41CB4">
      <w:pPr>
        <w:numPr>
          <w:ilvl w:val="0"/>
          <w:numId w:val="23"/>
        </w:numPr>
        <w:suppressAutoHyphens w:val="0"/>
        <w:spacing w:line="240" w:lineRule="auto"/>
        <w:ind w:left="284" w:right="-432" w:hanging="426"/>
        <w:jc w:val="both"/>
      </w:pPr>
      <w:r w:rsidRPr="004C16C6">
        <w:t>Понуда важи _______ дана од дана отварања понуда</w:t>
      </w:r>
    </w:p>
    <w:p w:rsidR="00F41CB4" w:rsidRPr="004C16C6" w:rsidRDefault="00F41CB4" w:rsidP="00F41CB4">
      <w:pPr>
        <w:suppressAutoHyphens w:val="0"/>
        <w:spacing w:line="240" w:lineRule="auto"/>
        <w:ind w:left="72" w:right="-432"/>
        <w:jc w:val="both"/>
        <w:rPr>
          <w:lang w:val="sr-Cyrl-BA"/>
        </w:rPr>
      </w:pPr>
    </w:p>
    <w:p w:rsidR="00F41CB4" w:rsidRPr="004C16C6" w:rsidRDefault="00F41CB4" w:rsidP="00F41CB4">
      <w:pPr>
        <w:tabs>
          <w:tab w:val="left" w:pos="630"/>
          <w:tab w:val="left" w:pos="2340"/>
        </w:tabs>
        <w:rPr>
          <w:bCs/>
        </w:rPr>
      </w:pPr>
      <w:r w:rsidRPr="004C16C6">
        <w:rPr>
          <w:bCs/>
          <w:lang w:val="sr-Cyrl-CS"/>
        </w:rPr>
        <w:t>Место и датум                                                                   Печат и потпис понуђача</w:t>
      </w:r>
    </w:p>
    <w:p w:rsidR="00F41CB4" w:rsidRPr="004C16C6" w:rsidRDefault="00F41CB4" w:rsidP="00F41CB4">
      <w:pPr>
        <w:autoSpaceDE w:val="0"/>
        <w:autoSpaceDN w:val="0"/>
        <w:adjustRightInd w:val="0"/>
        <w:spacing w:line="360" w:lineRule="auto"/>
        <w:rPr>
          <w:bCs/>
          <w:lang w:val="sr-Cyrl-CS"/>
        </w:rPr>
      </w:pPr>
    </w:p>
    <w:p w:rsidR="00F41CB4" w:rsidRPr="004C16C6" w:rsidRDefault="00F41CB4" w:rsidP="00F41CB4">
      <w:pPr>
        <w:autoSpaceDE w:val="0"/>
        <w:autoSpaceDN w:val="0"/>
        <w:adjustRightInd w:val="0"/>
        <w:spacing w:line="360" w:lineRule="auto"/>
        <w:rPr>
          <w:b/>
          <w:bCs/>
          <w:lang w:val="ru-RU"/>
        </w:rPr>
      </w:pPr>
      <w:r w:rsidRPr="004C16C6">
        <w:rPr>
          <w:bCs/>
          <w:lang w:val="sr-Cyrl-CS"/>
        </w:rPr>
        <w:t>_____________________                                                    ____________________</w:t>
      </w:r>
    </w:p>
    <w:p w:rsidR="00F41CB4" w:rsidRPr="004C16C6" w:rsidRDefault="00F41CB4" w:rsidP="00F41CB4">
      <w:pPr>
        <w:suppressAutoHyphens w:val="0"/>
        <w:spacing w:line="240" w:lineRule="auto"/>
        <w:ind w:left="72" w:right="-432"/>
        <w:jc w:val="both"/>
        <w:rPr>
          <w:lang w:val="en-US"/>
        </w:rPr>
      </w:pPr>
    </w:p>
    <w:p w:rsidR="00F41CB4" w:rsidRPr="004C16C6" w:rsidRDefault="00F41CB4" w:rsidP="00F41CB4">
      <w:pPr>
        <w:suppressAutoHyphens w:val="0"/>
        <w:spacing w:line="240" w:lineRule="auto"/>
        <w:ind w:right="-432"/>
        <w:jc w:val="both"/>
        <w:rPr>
          <w:lang w:val="sr-Cyrl-CS"/>
        </w:rPr>
      </w:pPr>
    </w:p>
    <w:p w:rsidR="00F41CB4" w:rsidRPr="004C16C6" w:rsidRDefault="00F41CB4" w:rsidP="00F41CB4">
      <w:pPr>
        <w:autoSpaceDE w:val="0"/>
        <w:autoSpaceDN w:val="0"/>
        <w:adjustRightInd w:val="0"/>
        <w:ind w:right="-432"/>
        <w:rPr>
          <w:b/>
          <w:lang w:val="sr-Cyrl-CS"/>
        </w:rPr>
      </w:pPr>
      <w:r w:rsidRPr="004C16C6">
        <w:rPr>
          <w:b/>
          <w:lang w:val="sr-Cyrl-CS"/>
        </w:rPr>
        <w:t xml:space="preserve">партија </w:t>
      </w:r>
      <w:r w:rsidRPr="004C16C6">
        <w:rPr>
          <w:b/>
        </w:rPr>
        <w:t>4</w:t>
      </w:r>
      <w:r w:rsidRPr="004C16C6">
        <w:rPr>
          <w:b/>
          <w:lang w:val="sr-Cyrl-CS"/>
        </w:rPr>
        <w:t xml:space="preserve"> – Хлеб и пециво у целофану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6"/>
        <w:gridCol w:w="7"/>
        <w:gridCol w:w="2419"/>
      </w:tblGrid>
      <w:tr w:rsidR="00F41CB4" w:rsidRPr="004C16C6" w:rsidTr="00F41CB4">
        <w:trPr>
          <w:trHeight w:val="577"/>
        </w:trPr>
        <w:tc>
          <w:tcPr>
            <w:tcW w:w="6816" w:type="dxa"/>
            <w:tcBorders>
              <w:top w:val="single" w:sz="4" w:space="0" w:color="000000"/>
              <w:left w:val="single" w:sz="4" w:space="0" w:color="000000"/>
              <w:bottom w:val="single" w:sz="4" w:space="0" w:color="000000"/>
              <w:right w:val="single" w:sz="4" w:space="0" w:color="auto"/>
            </w:tcBorders>
            <w:vAlign w:val="center"/>
            <w:hideMark/>
          </w:tcPr>
          <w:p w:rsidR="00F41CB4" w:rsidRPr="004C16C6" w:rsidRDefault="00F41CB4">
            <w:pPr>
              <w:tabs>
                <w:tab w:val="left" w:pos="2760"/>
              </w:tabs>
              <w:rPr>
                <w:lang w:val="sr-Cyrl-CS"/>
              </w:rPr>
            </w:pPr>
            <w:r w:rsidRPr="004C16C6">
              <w:rPr>
                <w:lang w:val="sr-Cyrl-CS"/>
              </w:rPr>
              <w:t>Понуђена цена без ПДВ</w:t>
            </w:r>
          </w:p>
        </w:tc>
        <w:tc>
          <w:tcPr>
            <w:tcW w:w="2426" w:type="dxa"/>
            <w:gridSpan w:val="2"/>
            <w:tcBorders>
              <w:top w:val="single" w:sz="4" w:space="0" w:color="000000"/>
              <w:left w:val="single" w:sz="4" w:space="0" w:color="auto"/>
              <w:bottom w:val="single" w:sz="4" w:space="0" w:color="000000"/>
              <w:right w:val="single" w:sz="4" w:space="0" w:color="000000"/>
            </w:tcBorders>
            <w:vAlign w:val="center"/>
          </w:tcPr>
          <w:p w:rsidR="00F41CB4" w:rsidRPr="004C16C6" w:rsidRDefault="00F41CB4">
            <w:pPr>
              <w:tabs>
                <w:tab w:val="left" w:pos="2760"/>
              </w:tabs>
              <w:rPr>
                <w:highlight w:val="yellow"/>
                <w:lang w:val="sr-Cyrl-CS"/>
              </w:rPr>
            </w:pPr>
          </w:p>
        </w:tc>
      </w:tr>
      <w:tr w:rsidR="00F41CB4" w:rsidRPr="004C16C6" w:rsidTr="00F41CB4">
        <w:trPr>
          <w:trHeight w:val="415"/>
        </w:trPr>
        <w:tc>
          <w:tcPr>
            <w:tcW w:w="6823" w:type="dxa"/>
            <w:gridSpan w:val="2"/>
            <w:tcBorders>
              <w:top w:val="single" w:sz="4" w:space="0" w:color="000000"/>
              <w:left w:val="single" w:sz="4" w:space="0" w:color="000000"/>
              <w:bottom w:val="single" w:sz="4" w:space="0" w:color="000000"/>
              <w:right w:val="single" w:sz="4" w:space="0" w:color="auto"/>
            </w:tcBorders>
            <w:vAlign w:val="center"/>
            <w:hideMark/>
          </w:tcPr>
          <w:p w:rsidR="00F41CB4" w:rsidRPr="004C16C6" w:rsidRDefault="00F41CB4">
            <w:pPr>
              <w:tabs>
                <w:tab w:val="left" w:pos="2760"/>
              </w:tabs>
              <w:rPr>
                <w:lang w:val="sr-Cyrl-CS"/>
              </w:rPr>
            </w:pPr>
            <w:r w:rsidRPr="004C16C6">
              <w:rPr>
                <w:lang w:val="sr-Cyrl-CS"/>
              </w:rPr>
              <w:t>Понуђена цена са ПДВ</w:t>
            </w:r>
          </w:p>
        </w:tc>
        <w:tc>
          <w:tcPr>
            <w:tcW w:w="2419" w:type="dxa"/>
            <w:tcBorders>
              <w:top w:val="single" w:sz="4" w:space="0" w:color="000000"/>
              <w:left w:val="single" w:sz="4" w:space="0" w:color="auto"/>
              <w:bottom w:val="single" w:sz="4" w:space="0" w:color="000000"/>
              <w:right w:val="single" w:sz="4" w:space="0" w:color="000000"/>
            </w:tcBorders>
            <w:vAlign w:val="center"/>
          </w:tcPr>
          <w:p w:rsidR="00F41CB4" w:rsidRPr="004C16C6" w:rsidRDefault="00F41CB4">
            <w:pPr>
              <w:tabs>
                <w:tab w:val="left" w:pos="2760"/>
              </w:tabs>
              <w:rPr>
                <w:lang w:val="sr-Cyrl-CS"/>
              </w:rPr>
            </w:pPr>
          </w:p>
        </w:tc>
      </w:tr>
    </w:tbl>
    <w:p w:rsidR="00F41CB4" w:rsidRPr="004C16C6" w:rsidRDefault="00F41CB4" w:rsidP="00F41CB4">
      <w:pPr>
        <w:numPr>
          <w:ilvl w:val="0"/>
          <w:numId w:val="24"/>
        </w:numPr>
        <w:suppressAutoHyphens w:val="0"/>
        <w:spacing w:line="240" w:lineRule="auto"/>
        <w:ind w:left="142" w:right="-432" w:hanging="426"/>
        <w:jc w:val="both"/>
      </w:pPr>
      <w:r w:rsidRPr="004C16C6">
        <w:t>Рок плаћања је ___________ дана од дана  пријема рачуна.</w:t>
      </w:r>
    </w:p>
    <w:p w:rsidR="00F55753" w:rsidRPr="004C16C6" w:rsidRDefault="00F55753" w:rsidP="00F55753">
      <w:pPr>
        <w:numPr>
          <w:ilvl w:val="0"/>
          <w:numId w:val="24"/>
        </w:numPr>
        <w:suppressAutoHyphens w:val="0"/>
        <w:spacing w:line="240" w:lineRule="auto"/>
        <w:ind w:left="142" w:right="-432" w:hanging="426"/>
        <w:jc w:val="both"/>
      </w:pPr>
      <w:r w:rsidRPr="004C16C6">
        <w:rPr>
          <w:rStyle w:val="Strong"/>
          <w:b w:val="0"/>
          <w:color w:val="auto"/>
        </w:rPr>
        <w:t xml:space="preserve">Рок  </w:t>
      </w:r>
      <w:r w:rsidRPr="00F55753">
        <w:rPr>
          <w:rStyle w:val="Strong"/>
          <w:b w:val="0"/>
          <w:color w:val="auto"/>
        </w:rPr>
        <w:t xml:space="preserve">испоруке </w:t>
      </w:r>
      <w:r w:rsidRPr="00F55753">
        <w:rPr>
          <w:rStyle w:val="Strong"/>
          <w:b w:val="0"/>
          <w:color w:val="auto"/>
          <w:lang w:val="sr-Cyrl-RS"/>
        </w:rPr>
        <w:t>_</w:t>
      </w:r>
      <w:r w:rsidRPr="00F55753">
        <w:rPr>
          <w:rStyle w:val="Strong"/>
          <w:b w:val="0"/>
          <w:color w:val="auto"/>
        </w:rPr>
        <w:t>_______</w:t>
      </w:r>
      <w:r w:rsidRPr="00F55753">
        <w:rPr>
          <w:rStyle w:val="Strong"/>
          <w:b w:val="0"/>
          <w:color w:val="auto"/>
          <w:lang w:val="sr-Cyrl-RS"/>
        </w:rPr>
        <w:t>__</w:t>
      </w:r>
      <w:r w:rsidRPr="00F55753">
        <w:rPr>
          <w:rStyle w:val="Strong"/>
          <w:b w:val="0"/>
          <w:color w:val="auto"/>
        </w:rPr>
        <w:t>_</w:t>
      </w:r>
      <w:r w:rsidRPr="00F55753">
        <w:rPr>
          <w:rStyle w:val="Strong"/>
          <w:b w:val="0"/>
          <w:color w:val="auto"/>
          <w:lang w:val="sr-Cyrl-RS"/>
        </w:rPr>
        <w:t xml:space="preserve"> </w:t>
      </w:r>
      <w:r w:rsidR="005D2625">
        <w:rPr>
          <w:rStyle w:val="Strong"/>
          <w:b w:val="0"/>
          <w:color w:val="auto"/>
          <w:lang w:val="sr-Cyrl-RS"/>
        </w:rPr>
        <w:t>час/дан</w:t>
      </w:r>
      <w:r w:rsidR="005D2625" w:rsidRPr="00F55753">
        <w:rPr>
          <w:rStyle w:val="Strong"/>
          <w:b w:val="0"/>
          <w:color w:val="auto"/>
          <w:lang w:val="sr-Cyrl-RS"/>
        </w:rPr>
        <w:t xml:space="preserve"> од дана</w:t>
      </w:r>
      <w:r w:rsidR="005D2625" w:rsidRPr="004C16C6">
        <w:rPr>
          <w:rStyle w:val="Strong"/>
          <w:b w:val="0"/>
          <w:color w:val="auto"/>
          <w:lang w:val="sr-Cyrl-RS"/>
        </w:rPr>
        <w:t xml:space="preserve"> требовања</w:t>
      </w:r>
    </w:p>
    <w:p w:rsidR="00F41CB4" w:rsidRPr="004C16C6" w:rsidRDefault="00F41CB4" w:rsidP="00F41CB4">
      <w:pPr>
        <w:numPr>
          <w:ilvl w:val="0"/>
          <w:numId w:val="24"/>
        </w:numPr>
        <w:suppressAutoHyphens w:val="0"/>
        <w:spacing w:line="240" w:lineRule="auto"/>
        <w:ind w:left="142" w:right="-432" w:hanging="426"/>
        <w:jc w:val="both"/>
      </w:pPr>
      <w:r w:rsidRPr="004C16C6">
        <w:rPr>
          <w:lang w:val="sr-Cyrl-BA"/>
        </w:rPr>
        <w:t>Место испоруке ФЦО: _</w:t>
      </w:r>
      <w:r w:rsidRPr="004C16C6">
        <w:rPr>
          <w:u w:val="single"/>
          <w:lang w:val="sr-Cyrl-BA"/>
        </w:rPr>
        <w:t>магацин купца</w:t>
      </w:r>
      <w:r w:rsidRPr="004C16C6">
        <w:rPr>
          <w:lang w:val="sr-Cyrl-BA"/>
        </w:rPr>
        <w:t xml:space="preserve"> </w:t>
      </w:r>
    </w:p>
    <w:p w:rsidR="00F41CB4" w:rsidRPr="004C16C6" w:rsidRDefault="00F41CB4" w:rsidP="00F41CB4">
      <w:pPr>
        <w:numPr>
          <w:ilvl w:val="0"/>
          <w:numId w:val="24"/>
        </w:numPr>
        <w:suppressAutoHyphens w:val="0"/>
        <w:spacing w:line="240" w:lineRule="auto"/>
        <w:ind w:left="142" w:right="-432" w:hanging="426"/>
        <w:jc w:val="both"/>
      </w:pPr>
      <w:r w:rsidRPr="004C16C6">
        <w:t xml:space="preserve">Рок за отклањање рекламације је </w:t>
      </w:r>
      <w:r w:rsidRPr="004C16C6">
        <w:rPr>
          <w:u w:val="single"/>
          <w:lang w:val="sr-Cyrl-RS"/>
        </w:rPr>
        <w:t>24 часа</w:t>
      </w:r>
      <w:r w:rsidRPr="004C16C6">
        <w:t xml:space="preserve"> од дана сачињавања записника о рекламацији.</w:t>
      </w:r>
    </w:p>
    <w:p w:rsidR="00F41CB4" w:rsidRPr="004C16C6" w:rsidRDefault="00F41CB4" w:rsidP="00F41CB4">
      <w:pPr>
        <w:numPr>
          <w:ilvl w:val="0"/>
          <w:numId w:val="24"/>
        </w:numPr>
        <w:suppressAutoHyphens w:val="0"/>
        <w:spacing w:line="240" w:lineRule="auto"/>
        <w:ind w:left="142" w:right="-432" w:hanging="426"/>
        <w:jc w:val="both"/>
      </w:pPr>
      <w:r w:rsidRPr="004C16C6">
        <w:t>Понуда важи _______ дана од дана отварања понуда</w:t>
      </w:r>
    </w:p>
    <w:p w:rsidR="00F41CB4" w:rsidRPr="004C16C6" w:rsidRDefault="00F41CB4" w:rsidP="00F41CB4">
      <w:pPr>
        <w:tabs>
          <w:tab w:val="left" w:pos="-180"/>
        </w:tabs>
        <w:jc w:val="both"/>
        <w:rPr>
          <w:b/>
          <w:iCs/>
          <w:color w:val="FF0000"/>
          <w:lang w:val="sr-Cyrl-BA"/>
        </w:rPr>
      </w:pPr>
    </w:p>
    <w:p w:rsidR="00F41CB4" w:rsidRPr="004C16C6" w:rsidRDefault="00F41CB4" w:rsidP="00F41CB4">
      <w:pPr>
        <w:tabs>
          <w:tab w:val="left" w:pos="630"/>
          <w:tab w:val="left" w:pos="2340"/>
        </w:tabs>
        <w:rPr>
          <w:bCs/>
        </w:rPr>
      </w:pPr>
      <w:r w:rsidRPr="004C16C6">
        <w:rPr>
          <w:bCs/>
          <w:lang w:val="sr-Cyrl-CS"/>
        </w:rPr>
        <w:t>Место и датум                                                                   Печат и потпис понуђача</w:t>
      </w:r>
    </w:p>
    <w:p w:rsidR="00F41CB4" w:rsidRPr="004C16C6" w:rsidRDefault="00F41CB4" w:rsidP="00F41CB4">
      <w:pPr>
        <w:autoSpaceDE w:val="0"/>
        <w:autoSpaceDN w:val="0"/>
        <w:adjustRightInd w:val="0"/>
        <w:spacing w:line="360" w:lineRule="auto"/>
        <w:rPr>
          <w:bCs/>
          <w:lang w:val="sr-Cyrl-CS"/>
        </w:rPr>
      </w:pPr>
    </w:p>
    <w:p w:rsidR="00F41CB4" w:rsidRPr="004C16C6" w:rsidRDefault="00F41CB4" w:rsidP="00F41CB4">
      <w:pPr>
        <w:autoSpaceDE w:val="0"/>
        <w:autoSpaceDN w:val="0"/>
        <w:adjustRightInd w:val="0"/>
        <w:spacing w:line="360" w:lineRule="auto"/>
        <w:rPr>
          <w:bCs/>
          <w:lang w:val="sr-Cyrl-CS"/>
        </w:rPr>
      </w:pPr>
      <w:r w:rsidRPr="004C16C6">
        <w:rPr>
          <w:bCs/>
          <w:lang w:val="sr-Cyrl-CS"/>
        </w:rPr>
        <w:t>_____________________                                                    ____________________</w:t>
      </w:r>
    </w:p>
    <w:p w:rsidR="00F41CB4" w:rsidRPr="004C16C6" w:rsidRDefault="00F41CB4" w:rsidP="00F41CB4">
      <w:pPr>
        <w:autoSpaceDE w:val="0"/>
        <w:autoSpaceDN w:val="0"/>
        <w:adjustRightInd w:val="0"/>
        <w:spacing w:line="360" w:lineRule="auto"/>
        <w:rPr>
          <w:b/>
          <w:bCs/>
          <w:lang w:val="ru-RU"/>
        </w:rPr>
      </w:pPr>
    </w:p>
    <w:p w:rsidR="00F41CB4" w:rsidRPr="004C16C6" w:rsidRDefault="00F41CB4" w:rsidP="00F41CB4">
      <w:pPr>
        <w:autoSpaceDE w:val="0"/>
        <w:autoSpaceDN w:val="0"/>
        <w:adjustRightInd w:val="0"/>
        <w:ind w:right="-432"/>
        <w:rPr>
          <w:b/>
          <w:lang w:val="sr-Cyrl-CS"/>
        </w:rPr>
      </w:pPr>
      <w:r w:rsidRPr="004C16C6">
        <w:rPr>
          <w:b/>
          <w:lang w:val="sr-Cyrl-CS"/>
        </w:rPr>
        <w:t>партија 5 – Млеко и лечни производи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6"/>
        <w:gridCol w:w="7"/>
        <w:gridCol w:w="2419"/>
      </w:tblGrid>
      <w:tr w:rsidR="00F41CB4" w:rsidRPr="004C16C6" w:rsidTr="00F41CB4">
        <w:trPr>
          <w:trHeight w:val="577"/>
        </w:trPr>
        <w:tc>
          <w:tcPr>
            <w:tcW w:w="6816" w:type="dxa"/>
            <w:tcBorders>
              <w:top w:val="single" w:sz="4" w:space="0" w:color="000000"/>
              <w:left w:val="single" w:sz="4" w:space="0" w:color="000000"/>
              <w:bottom w:val="single" w:sz="4" w:space="0" w:color="000000"/>
              <w:right w:val="single" w:sz="4" w:space="0" w:color="auto"/>
            </w:tcBorders>
            <w:vAlign w:val="center"/>
            <w:hideMark/>
          </w:tcPr>
          <w:p w:rsidR="00F41CB4" w:rsidRPr="004C16C6" w:rsidRDefault="00F41CB4">
            <w:pPr>
              <w:tabs>
                <w:tab w:val="left" w:pos="2760"/>
              </w:tabs>
              <w:rPr>
                <w:lang w:val="sr-Cyrl-CS"/>
              </w:rPr>
            </w:pPr>
            <w:r w:rsidRPr="004C16C6">
              <w:rPr>
                <w:lang w:val="sr-Cyrl-CS"/>
              </w:rPr>
              <w:t>Понуђена цена без ПДВ</w:t>
            </w:r>
          </w:p>
        </w:tc>
        <w:tc>
          <w:tcPr>
            <w:tcW w:w="2426" w:type="dxa"/>
            <w:gridSpan w:val="2"/>
            <w:tcBorders>
              <w:top w:val="single" w:sz="4" w:space="0" w:color="000000"/>
              <w:left w:val="single" w:sz="4" w:space="0" w:color="auto"/>
              <w:bottom w:val="single" w:sz="4" w:space="0" w:color="000000"/>
              <w:right w:val="single" w:sz="4" w:space="0" w:color="000000"/>
            </w:tcBorders>
            <w:vAlign w:val="center"/>
          </w:tcPr>
          <w:p w:rsidR="00F41CB4" w:rsidRPr="004C16C6" w:rsidRDefault="00F41CB4">
            <w:pPr>
              <w:tabs>
                <w:tab w:val="left" w:pos="2760"/>
              </w:tabs>
              <w:rPr>
                <w:highlight w:val="yellow"/>
                <w:lang w:val="sr-Cyrl-CS"/>
              </w:rPr>
            </w:pPr>
          </w:p>
        </w:tc>
      </w:tr>
      <w:tr w:rsidR="00F41CB4" w:rsidRPr="004C16C6" w:rsidTr="00F41CB4">
        <w:trPr>
          <w:trHeight w:val="415"/>
        </w:trPr>
        <w:tc>
          <w:tcPr>
            <w:tcW w:w="6823" w:type="dxa"/>
            <w:gridSpan w:val="2"/>
            <w:tcBorders>
              <w:top w:val="single" w:sz="4" w:space="0" w:color="000000"/>
              <w:left w:val="single" w:sz="4" w:space="0" w:color="000000"/>
              <w:bottom w:val="single" w:sz="4" w:space="0" w:color="000000"/>
              <w:right w:val="single" w:sz="4" w:space="0" w:color="auto"/>
            </w:tcBorders>
            <w:vAlign w:val="center"/>
            <w:hideMark/>
          </w:tcPr>
          <w:p w:rsidR="00F41CB4" w:rsidRPr="004C16C6" w:rsidRDefault="00F41CB4">
            <w:pPr>
              <w:tabs>
                <w:tab w:val="left" w:pos="2760"/>
              </w:tabs>
              <w:rPr>
                <w:lang w:val="sr-Cyrl-CS"/>
              </w:rPr>
            </w:pPr>
            <w:r w:rsidRPr="004C16C6">
              <w:rPr>
                <w:lang w:val="sr-Cyrl-CS"/>
              </w:rPr>
              <w:t>Понуђена цена са ПДВ</w:t>
            </w:r>
          </w:p>
        </w:tc>
        <w:tc>
          <w:tcPr>
            <w:tcW w:w="2419" w:type="dxa"/>
            <w:tcBorders>
              <w:top w:val="single" w:sz="4" w:space="0" w:color="000000"/>
              <w:left w:val="single" w:sz="4" w:space="0" w:color="auto"/>
              <w:bottom w:val="single" w:sz="4" w:space="0" w:color="000000"/>
              <w:right w:val="single" w:sz="4" w:space="0" w:color="000000"/>
            </w:tcBorders>
            <w:vAlign w:val="center"/>
          </w:tcPr>
          <w:p w:rsidR="00F41CB4" w:rsidRPr="004C16C6" w:rsidRDefault="00F41CB4">
            <w:pPr>
              <w:tabs>
                <w:tab w:val="left" w:pos="2760"/>
              </w:tabs>
              <w:rPr>
                <w:lang w:val="sr-Cyrl-CS"/>
              </w:rPr>
            </w:pPr>
          </w:p>
        </w:tc>
      </w:tr>
    </w:tbl>
    <w:p w:rsidR="00F41CB4" w:rsidRPr="004C16C6" w:rsidRDefault="00F41CB4" w:rsidP="00F41CB4">
      <w:pPr>
        <w:numPr>
          <w:ilvl w:val="0"/>
          <w:numId w:val="25"/>
        </w:numPr>
        <w:suppressAutoHyphens w:val="0"/>
        <w:spacing w:line="240" w:lineRule="auto"/>
        <w:ind w:left="426" w:right="-432" w:hanging="426"/>
        <w:jc w:val="both"/>
      </w:pPr>
      <w:r w:rsidRPr="004C16C6">
        <w:t>Рок плаћања је ___________ дана од дана  пријема рачуна.</w:t>
      </w:r>
    </w:p>
    <w:p w:rsidR="00F55753" w:rsidRPr="004C16C6" w:rsidRDefault="00F55753" w:rsidP="00F55753">
      <w:pPr>
        <w:numPr>
          <w:ilvl w:val="0"/>
          <w:numId w:val="25"/>
        </w:numPr>
        <w:suppressAutoHyphens w:val="0"/>
        <w:spacing w:line="240" w:lineRule="auto"/>
        <w:ind w:left="426" w:right="-432" w:hanging="426"/>
        <w:jc w:val="both"/>
      </w:pPr>
      <w:r w:rsidRPr="004C16C6">
        <w:rPr>
          <w:rStyle w:val="Strong"/>
          <w:b w:val="0"/>
          <w:color w:val="auto"/>
        </w:rPr>
        <w:t xml:space="preserve">Рок  </w:t>
      </w:r>
      <w:r w:rsidRPr="00F55753">
        <w:rPr>
          <w:rStyle w:val="Strong"/>
          <w:b w:val="0"/>
          <w:color w:val="auto"/>
        </w:rPr>
        <w:t xml:space="preserve">испоруке </w:t>
      </w:r>
      <w:r w:rsidRPr="00F55753">
        <w:rPr>
          <w:rStyle w:val="Strong"/>
          <w:b w:val="0"/>
          <w:color w:val="auto"/>
          <w:lang w:val="sr-Cyrl-RS"/>
        </w:rPr>
        <w:t>_</w:t>
      </w:r>
      <w:r w:rsidRPr="00F55753">
        <w:rPr>
          <w:rStyle w:val="Strong"/>
          <w:b w:val="0"/>
          <w:color w:val="auto"/>
        </w:rPr>
        <w:t>_______</w:t>
      </w:r>
      <w:r w:rsidRPr="00F55753">
        <w:rPr>
          <w:rStyle w:val="Strong"/>
          <w:b w:val="0"/>
          <w:color w:val="auto"/>
          <w:lang w:val="sr-Cyrl-RS"/>
        </w:rPr>
        <w:t>__</w:t>
      </w:r>
      <w:r w:rsidRPr="00F55753">
        <w:rPr>
          <w:rStyle w:val="Strong"/>
          <w:b w:val="0"/>
          <w:color w:val="auto"/>
        </w:rPr>
        <w:t>_</w:t>
      </w:r>
      <w:r w:rsidRPr="00F55753">
        <w:rPr>
          <w:rStyle w:val="Strong"/>
          <w:b w:val="0"/>
          <w:color w:val="auto"/>
          <w:lang w:val="sr-Cyrl-RS"/>
        </w:rPr>
        <w:t xml:space="preserve"> </w:t>
      </w:r>
      <w:r w:rsidR="005D2625">
        <w:rPr>
          <w:rStyle w:val="Strong"/>
          <w:b w:val="0"/>
          <w:color w:val="auto"/>
          <w:lang w:val="sr-Cyrl-RS"/>
        </w:rPr>
        <w:t>час/дан</w:t>
      </w:r>
      <w:r w:rsidR="005D2625" w:rsidRPr="00F55753">
        <w:rPr>
          <w:rStyle w:val="Strong"/>
          <w:b w:val="0"/>
          <w:color w:val="auto"/>
          <w:lang w:val="sr-Cyrl-RS"/>
        </w:rPr>
        <w:t xml:space="preserve"> од дана</w:t>
      </w:r>
      <w:r w:rsidR="005D2625" w:rsidRPr="004C16C6">
        <w:rPr>
          <w:rStyle w:val="Strong"/>
          <w:b w:val="0"/>
          <w:color w:val="auto"/>
          <w:lang w:val="sr-Cyrl-RS"/>
        </w:rPr>
        <w:t xml:space="preserve"> требовања</w:t>
      </w:r>
    </w:p>
    <w:p w:rsidR="00F41CB4" w:rsidRPr="004C16C6" w:rsidRDefault="00F41CB4" w:rsidP="00F41CB4">
      <w:pPr>
        <w:numPr>
          <w:ilvl w:val="0"/>
          <w:numId w:val="25"/>
        </w:numPr>
        <w:suppressAutoHyphens w:val="0"/>
        <w:spacing w:line="240" w:lineRule="auto"/>
        <w:ind w:left="426" w:right="-432" w:hanging="426"/>
        <w:jc w:val="both"/>
      </w:pPr>
      <w:r w:rsidRPr="004C16C6">
        <w:rPr>
          <w:lang w:val="sr-Cyrl-BA"/>
        </w:rPr>
        <w:t>Место испоруке ФЦО: _</w:t>
      </w:r>
      <w:r w:rsidRPr="004C16C6">
        <w:rPr>
          <w:u w:val="single"/>
          <w:lang w:val="sr-Cyrl-BA"/>
        </w:rPr>
        <w:t>магацин купца</w:t>
      </w:r>
      <w:r w:rsidRPr="004C16C6">
        <w:rPr>
          <w:lang w:val="sr-Cyrl-BA"/>
        </w:rPr>
        <w:t xml:space="preserve"> </w:t>
      </w:r>
    </w:p>
    <w:p w:rsidR="00F41CB4" w:rsidRPr="004C16C6" w:rsidRDefault="00F41CB4" w:rsidP="00F41CB4">
      <w:pPr>
        <w:numPr>
          <w:ilvl w:val="0"/>
          <w:numId w:val="25"/>
        </w:numPr>
        <w:suppressAutoHyphens w:val="0"/>
        <w:spacing w:line="240" w:lineRule="auto"/>
        <w:ind w:left="426" w:right="-432" w:hanging="426"/>
        <w:jc w:val="both"/>
      </w:pPr>
      <w:r w:rsidRPr="004C16C6">
        <w:t xml:space="preserve">Рок за отклањање рекламације је </w:t>
      </w:r>
      <w:r w:rsidRPr="004C16C6">
        <w:rPr>
          <w:u w:val="single"/>
          <w:lang w:val="sr-Cyrl-RS"/>
        </w:rPr>
        <w:t>24 часа</w:t>
      </w:r>
      <w:r w:rsidRPr="004C16C6">
        <w:t xml:space="preserve"> од дана сачињавања записника о рекламацији.</w:t>
      </w:r>
    </w:p>
    <w:p w:rsidR="00F41CB4" w:rsidRPr="004C16C6" w:rsidRDefault="00F41CB4" w:rsidP="00F41CB4">
      <w:pPr>
        <w:numPr>
          <w:ilvl w:val="0"/>
          <w:numId w:val="25"/>
        </w:numPr>
        <w:suppressAutoHyphens w:val="0"/>
        <w:spacing w:line="240" w:lineRule="auto"/>
        <w:ind w:left="426" w:right="-432" w:hanging="426"/>
        <w:jc w:val="both"/>
      </w:pPr>
      <w:r w:rsidRPr="004C16C6">
        <w:t>Понуда важи _______ дана од дана отварања понуда</w:t>
      </w:r>
    </w:p>
    <w:p w:rsidR="00F41CB4" w:rsidRPr="004C16C6" w:rsidRDefault="00F41CB4" w:rsidP="00F41CB4">
      <w:pPr>
        <w:tabs>
          <w:tab w:val="left" w:pos="-180"/>
        </w:tabs>
        <w:jc w:val="both"/>
        <w:rPr>
          <w:b/>
          <w:iCs/>
          <w:color w:val="FF0000"/>
          <w:lang w:val="sr-Cyrl-BA"/>
        </w:rPr>
      </w:pPr>
    </w:p>
    <w:p w:rsidR="00F41CB4" w:rsidRPr="004C16C6" w:rsidRDefault="00F41CB4" w:rsidP="00F41CB4">
      <w:pPr>
        <w:tabs>
          <w:tab w:val="left" w:pos="630"/>
          <w:tab w:val="left" w:pos="2340"/>
        </w:tabs>
        <w:rPr>
          <w:bCs/>
        </w:rPr>
      </w:pPr>
      <w:r w:rsidRPr="004C16C6">
        <w:rPr>
          <w:bCs/>
          <w:lang w:val="sr-Cyrl-CS"/>
        </w:rPr>
        <w:t>Место и датум                                                                   Печат и потпис понуђача</w:t>
      </w:r>
    </w:p>
    <w:p w:rsidR="00F41CB4" w:rsidRPr="004C16C6" w:rsidRDefault="00F41CB4" w:rsidP="00F41CB4">
      <w:pPr>
        <w:autoSpaceDE w:val="0"/>
        <w:autoSpaceDN w:val="0"/>
        <w:adjustRightInd w:val="0"/>
        <w:spacing w:line="360" w:lineRule="auto"/>
        <w:rPr>
          <w:bCs/>
          <w:lang w:val="sr-Cyrl-CS"/>
        </w:rPr>
      </w:pPr>
    </w:p>
    <w:p w:rsidR="00F41CB4" w:rsidRPr="004C16C6" w:rsidRDefault="00F41CB4" w:rsidP="00F41CB4">
      <w:pPr>
        <w:tabs>
          <w:tab w:val="left" w:pos="-180"/>
        </w:tabs>
        <w:jc w:val="both"/>
        <w:rPr>
          <w:b/>
          <w:iCs/>
          <w:color w:val="FF0000"/>
          <w:lang w:val="sr-Cyrl-BA"/>
        </w:rPr>
      </w:pPr>
      <w:r w:rsidRPr="004C16C6">
        <w:rPr>
          <w:bCs/>
          <w:lang w:val="sr-Cyrl-CS"/>
        </w:rPr>
        <w:t>_____________________                                                    ____________________</w:t>
      </w:r>
    </w:p>
    <w:p w:rsidR="00F41CB4" w:rsidRPr="004C16C6" w:rsidRDefault="00F41CB4" w:rsidP="00F41CB4">
      <w:pPr>
        <w:tabs>
          <w:tab w:val="left" w:pos="-180"/>
        </w:tabs>
        <w:jc w:val="both"/>
        <w:rPr>
          <w:b/>
          <w:iCs/>
          <w:color w:val="FF0000"/>
          <w:lang w:val="sr-Cyrl-BA"/>
        </w:rPr>
      </w:pPr>
    </w:p>
    <w:p w:rsidR="00F41CB4" w:rsidRPr="004C16C6" w:rsidRDefault="00F41CB4" w:rsidP="00F41CB4">
      <w:pPr>
        <w:autoSpaceDE w:val="0"/>
        <w:autoSpaceDN w:val="0"/>
        <w:adjustRightInd w:val="0"/>
        <w:ind w:right="-432"/>
        <w:rPr>
          <w:b/>
          <w:lang w:val="sr-Cyrl-CS"/>
        </w:rPr>
      </w:pPr>
      <w:r w:rsidRPr="004C16C6">
        <w:rPr>
          <w:b/>
          <w:lang w:val="sr-Cyrl-CS"/>
        </w:rPr>
        <w:t>партија 6 –Свеже месо и месне прерађевине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6"/>
        <w:gridCol w:w="7"/>
        <w:gridCol w:w="2419"/>
      </w:tblGrid>
      <w:tr w:rsidR="00F41CB4" w:rsidRPr="004C16C6" w:rsidTr="00F41CB4">
        <w:trPr>
          <w:trHeight w:val="577"/>
        </w:trPr>
        <w:tc>
          <w:tcPr>
            <w:tcW w:w="6816" w:type="dxa"/>
            <w:tcBorders>
              <w:top w:val="single" w:sz="4" w:space="0" w:color="000000"/>
              <w:left w:val="single" w:sz="4" w:space="0" w:color="000000"/>
              <w:bottom w:val="single" w:sz="4" w:space="0" w:color="000000"/>
              <w:right w:val="single" w:sz="4" w:space="0" w:color="auto"/>
            </w:tcBorders>
            <w:vAlign w:val="center"/>
            <w:hideMark/>
          </w:tcPr>
          <w:p w:rsidR="00F41CB4" w:rsidRPr="004C16C6" w:rsidRDefault="00F41CB4">
            <w:pPr>
              <w:tabs>
                <w:tab w:val="left" w:pos="2760"/>
              </w:tabs>
              <w:rPr>
                <w:lang w:val="sr-Cyrl-CS"/>
              </w:rPr>
            </w:pPr>
            <w:r w:rsidRPr="004C16C6">
              <w:rPr>
                <w:lang w:val="sr-Cyrl-CS"/>
              </w:rPr>
              <w:t>Понуђена цена без ПДВ</w:t>
            </w:r>
          </w:p>
        </w:tc>
        <w:tc>
          <w:tcPr>
            <w:tcW w:w="2426" w:type="dxa"/>
            <w:gridSpan w:val="2"/>
            <w:tcBorders>
              <w:top w:val="single" w:sz="4" w:space="0" w:color="000000"/>
              <w:left w:val="single" w:sz="4" w:space="0" w:color="auto"/>
              <w:bottom w:val="single" w:sz="4" w:space="0" w:color="000000"/>
              <w:right w:val="single" w:sz="4" w:space="0" w:color="000000"/>
            </w:tcBorders>
            <w:vAlign w:val="center"/>
          </w:tcPr>
          <w:p w:rsidR="00F41CB4" w:rsidRPr="004C16C6" w:rsidRDefault="00F41CB4">
            <w:pPr>
              <w:tabs>
                <w:tab w:val="left" w:pos="2760"/>
              </w:tabs>
              <w:rPr>
                <w:highlight w:val="yellow"/>
                <w:lang w:val="sr-Cyrl-CS"/>
              </w:rPr>
            </w:pPr>
          </w:p>
        </w:tc>
      </w:tr>
      <w:tr w:rsidR="00F41CB4" w:rsidRPr="004C16C6" w:rsidTr="00F41CB4">
        <w:trPr>
          <w:trHeight w:val="415"/>
        </w:trPr>
        <w:tc>
          <w:tcPr>
            <w:tcW w:w="6823" w:type="dxa"/>
            <w:gridSpan w:val="2"/>
            <w:tcBorders>
              <w:top w:val="single" w:sz="4" w:space="0" w:color="000000"/>
              <w:left w:val="single" w:sz="4" w:space="0" w:color="000000"/>
              <w:bottom w:val="single" w:sz="4" w:space="0" w:color="000000"/>
              <w:right w:val="single" w:sz="4" w:space="0" w:color="auto"/>
            </w:tcBorders>
            <w:vAlign w:val="center"/>
            <w:hideMark/>
          </w:tcPr>
          <w:p w:rsidR="00F41CB4" w:rsidRPr="004C16C6" w:rsidRDefault="00F41CB4">
            <w:pPr>
              <w:tabs>
                <w:tab w:val="left" w:pos="2760"/>
              </w:tabs>
              <w:rPr>
                <w:lang w:val="sr-Cyrl-CS"/>
              </w:rPr>
            </w:pPr>
            <w:r w:rsidRPr="004C16C6">
              <w:rPr>
                <w:lang w:val="sr-Cyrl-CS"/>
              </w:rPr>
              <w:t>Понуђена цена са ПДВ</w:t>
            </w:r>
          </w:p>
        </w:tc>
        <w:tc>
          <w:tcPr>
            <w:tcW w:w="2419" w:type="dxa"/>
            <w:tcBorders>
              <w:top w:val="single" w:sz="4" w:space="0" w:color="000000"/>
              <w:left w:val="single" w:sz="4" w:space="0" w:color="auto"/>
              <w:bottom w:val="single" w:sz="4" w:space="0" w:color="000000"/>
              <w:right w:val="single" w:sz="4" w:space="0" w:color="000000"/>
            </w:tcBorders>
            <w:vAlign w:val="center"/>
          </w:tcPr>
          <w:p w:rsidR="00F41CB4" w:rsidRPr="004C16C6" w:rsidRDefault="00F41CB4">
            <w:pPr>
              <w:tabs>
                <w:tab w:val="left" w:pos="2760"/>
              </w:tabs>
              <w:rPr>
                <w:lang w:val="sr-Cyrl-CS"/>
              </w:rPr>
            </w:pPr>
          </w:p>
        </w:tc>
      </w:tr>
    </w:tbl>
    <w:p w:rsidR="00F41CB4" w:rsidRPr="004C16C6" w:rsidRDefault="00F41CB4" w:rsidP="00F41CB4">
      <w:pPr>
        <w:numPr>
          <w:ilvl w:val="0"/>
          <w:numId w:val="26"/>
        </w:numPr>
        <w:suppressAutoHyphens w:val="0"/>
        <w:spacing w:line="240" w:lineRule="auto"/>
        <w:ind w:left="426" w:right="-432" w:hanging="426"/>
        <w:jc w:val="both"/>
      </w:pPr>
      <w:r w:rsidRPr="004C16C6">
        <w:t>Рок плаћања је ___________ дана од дана  пријема рачуна.</w:t>
      </w:r>
    </w:p>
    <w:p w:rsidR="00F55753" w:rsidRPr="004C16C6" w:rsidRDefault="00F55753" w:rsidP="00F55753">
      <w:pPr>
        <w:numPr>
          <w:ilvl w:val="0"/>
          <w:numId w:val="26"/>
        </w:numPr>
        <w:suppressAutoHyphens w:val="0"/>
        <w:spacing w:line="240" w:lineRule="auto"/>
        <w:ind w:left="426" w:right="-432" w:hanging="426"/>
        <w:jc w:val="both"/>
      </w:pPr>
      <w:r w:rsidRPr="004C16C6">
        <w:rPr>
          <w:rStyle w:val="Strong"/>
          <w:b w:val="0"/>
          <w:color w:val="auto"/>
        </w:rPr>
        <w:t xml:space="preserve">Рок  </w:t>
      </w:r>
      <w:r w:rsidRPr="00F55753">
        <w:rPr>
          <w:rStyle w:val="Strong"/>
          <w:b w:val="0"/>
          <w:color w:val="auto"/>
        </w:rPr>
        <w:t xml:space="preserve">испоруке </w:t>
      </w:r>
      <w:r w:rsidRPr="00F55753">
        <w:rPr>
          <w:rStyle w:val="Strong"/>
          <w:b w:val="0"/>
          <w:color w:val="auto"/>
          <w:lang w:val="sr-Cyrl-RS"/>
        </w:rPr>
        <w:t>_</w:t>
      </w:r>
      <w:r w:rsidRPr="00F55753">
        <w:rPr>
          <w:rStyle w:val="Strong"/>
          <w:b w:val="0"/>
          <w:color w:val="auto"/>
        </w:rPr>
        <w:t>_______</w:t>
      </w:r>
      <w:r w:rsidRPr="00F55753">
        <w:rPr>
          <w:rStyle w:val="Strong"/>
          <w:b w:val="0"/>
          <w:color w:val="auto"/>
          <w:lang w:val="sr-Cyrl-RS"/>
        </w:rPr>
        <w:t>__</w:t>
      </w:r>
      <w:r w:rsidRPr="00F55753">
        <w:rPr>
          <w:rStyle w:val="Strong"/>
          <w:b w:val="0"/>
          <w:color w:val="auto"/>
        </w:rPr>
        <w:t>_</w:t>
      </w:r>
      <w:r w:rsidRPr="00F55753">
        <w:rPr>
          <w:rStyle w:val="Strong"/>
          <w:b w:val="0"/>
          <w:color w:val="auto"/>
          <w:lang w:val="sr-Cyrl-RS"/>
        </w:rPr>
        <w:t xml:space="preserve"> </w:t>
      </w:r>
      <w:r w:rsidR="005D2625">
        <w:rPr>
          <w:rStyle w:val="Strong"/>
          <w:b w:val="0"/>
          <w:color w:val="auto"/>
          <w:lang w:val="sr-Cyrl-RS"/>
        </w:rPr>
        <w:t>час/дан</w:t>
      </w:r>
      <w:r w:rsidR="005D2625" w:rsidRPr="00F55753">
        <w:rPr>
          <w:rStyle w:val="Strong"/>
          <w:b w:val="0"/>
          <w:color w:val="auto"/>
          <w:lang w:val="sr-Cyrl-RS"/>
        </w:rPr>
        <w:t xml:space="preserve"> од дана</w:t>
      </w:r>
      <w:r w:rsidR="005D2625" w:rsidRPr="004C16C6">
        <w:rPr>
          <w:rStyle w:val="Strong"/>
          <w:b w:val="0"/>
          <w:color w:val="auto"/>
          <w:lang w:val="sr-Cyrl-RS"/>
        </w:rPr>
        <w:t xml:space="preserve"> требовања</w:t>
      </w:r>
    </w:p>
    <w:p w:rsidR="00F41CB4" w:rsidRPr="004C16C6" w:rsidRDefault="00F41CB4" w:rsidP="00F41CB4">
      <w:pPr>
        <w:numPr>
          <w:ilvl w:val="0"/>
          <w:numId w:val="26"/>
        </w:numPr>
        <w:suppressAutoHyphens w:val="0"/>
        <w:spacing w:line="240" w:lineRule="auto"/>
        <w:ind w:left="426" w:right="-432" w:hanging="426"/>
        <w:jc w:val="both"/>
      </w:pPr>
      <w:r w:rsidRPr="004C16C6">
        <w:rPr>
          <w:lang w:val="sr-Cyrl-BA"/>
        </w:rPr>
        <w:t>Место испоруке ФЦО: _</w:t>
      </w:r>
      <w:r w:rsidRPr="004C16C6">
        <w:rPr>
          <w:u w:val="single"/>
          <w:lang w:val="sr-Cyrl-BA"/>
        </w:rPr>
        <w:t>магацин купца</w:t>
      </w:r>
      <w:r w:rsidRPr="004C16C6">
        <w:rPr>
          <w:lang w:val="sr-Cyrl-BA"/>
        </w:rPr>
        <w:t xml:space="preserve"> </w:t>
      </w:r>
    </w:p>
    <w:p w:rsidR="00F41CB4" w:rsidRPr="004C16C6" w:rsidRDefault="00F41CB4" w:rsidP="00F41CB4">
      <w:pPr>
        <w:numPr>
          <w:ilvl w:val="0"/>
          <w:numId w:val="26"/>
        </w:numPr>
        <w:suppressAutoHyphens w:val="0"/>
        <w:spacing w:line="240" w:lineRule="auto"/>
        <w:ind w:left="426" w:right="-432" w:hanging="426"/>
        <w:jc w:val="both"/>
      </w:pPr>
      <w:r w:rsidRPr="004C16C6">
        <w:t xml:space="preserve">Рок за отклањање рекламације је </w:t>
      </w:r>
      <w:r w:rsidRPr="004C16C6">
        <w:rPr>
          <w:u w:val="single"/>
          <w:lang w:val="sr-Cyrl-RS"/>
        </w:rPr>
        <w:t>24 часа</w:t>
      </w:r>
      <w:r w:rsidRPr="004C16C6">
        <w:t xml:space="preserve"> од дана сачињавања записника о рекламацији.</w:t>
      </w:r>
    </w:p>
    <w:p w:rsidR="00F41CB4" w:rsidRPr="004C16C6" w:rsidRDefault="00F41CB4" w:rsidP="00F41CB4">
      <w:pPr>
        <w:numPr>
          <w:ilvl w:val="0"/>
          <w:numId w:val="26"/>
        </w:numPr>
        <w:suppressAutoHyphens w:val="0"/>
        <w:spacing w:line="240" w:lineRule="auto"/>
        <w:ind w:left="426" w:right="-432" w:hanging="426"/>
        <w:jc w:val="both"/>
      </w:pPr>
      <w:r w:rsidRPr="004C16C6">
        <w:t>Понуда важи _______ дана од дана отварања понуда</w:t>
      </w:r>
    </w:p>
    <w:p w:rsidR="00F41CB4" w:rsidRPr="004C16C6" w:rsidRDefault="00F41CB4" w:rsidP="00F41CB4">
      <w:pPr>
        <w:suppressAutoHyphens w:val="0"/>
        <w:spacing w:line="240" w:lineRule="auto"/>
        <w:ind w:right="-432"/>
        <w:jc w:val="both"/>
        <w:rPr>
          <w:lang w:val="sr-Cyrl-RS"/>
        </w:rPr>
      </w:pPr>
    </w:p>
    <w:p w:rsidR="00F41CB4" w:rsidRPr="004C16C6" w:rsidRDefault="00F41CB4" w:rsidP="00F41CB4">
      <w:pPr>
        <w:suppressAutoHyphens w:val="0"/>
        <w:spacing w:line="240" w:lineRule="auto"/>
        <w:ind w:right="-432"/>
        <w:jc w:val="both"/>
        <w:rPr>
          <w:lang w:val="sr-Cyrl-RS"/>
        </w:rPr>
      </w:pPr>
    </w:p>
    <w:p w:rsidR="00F41CB4" w:rsidRPr="004C16C6" w:rsidRDefault="00F41CB4" w:rsidP="00F41CB4">
      <w:pPr>
        <w:tabs>
          <w:tab w:val="left" w:pos="630"/>
          <w:tab w:val="left" w:pos="2340"/>
        </w:tabs>
        <w:rPr>
          <w:bCs/>
        </w:rPr>
      </w:pPr>
      <w:r w:rsidRPr="004C16C6">
        <w:rPr>
          <w:bCs/>
          <w:lang w:val="sr-Cyrl-CS"/>
        </w:rPr>
        <w:t>Место и датум                                                                   Печат и потпис понуђача</w:t>
      </w:r>
    </w:p>
    <w:p w:rsidR="00F41CB4" w:rsidRPr="004C16C6" w:rsidRDefault="00F41CB4" w:rsidP="00F41CB4">
      <w:pPr>
        <w:autoSpaceDE w:val="0"/>
        <w:autoSpaceDN w:val="0"/>
        <w:adjustRightInd w:val="0"/>
        <w:spacing w:line="360" w:lineRule="auto"/>
        <w:rPr>
          <w:bCs/>
          <w:lang w:val="sr-Cyrl-CS"/>
        </w:rPr>
      </w:pPr>
    </w:p>
    <w:p w:rsidR="00F41CB4" w:rsidRPr="004C16C6" w:rsidRDefault="00F41CB4" w:rsidP="00F41CB4">
      <w:pPr>
        <w:autoSpaceDE w:val="0"/>
        <w:autoSpaceDN w:val="0"/>
        <w:adjustRightInd w:val="0"/>
        <w:spacing w:line="360" w:lineRule="auto"/>
        <w:rPr>
          <w:b/>
          <w:bCs/>
          <w:lang w:val="ru-RU"/>
        </w:rPr>
      </w:pPr>
      <w:r w:rsidRPr="004C16C6">
        <w:rPr>
          <w:bCs/>
          <w:lang w:val="sr-Cyrl-CS"/>
        </w:rPr>
        <w:t>_____________________                                                    ____________________</w:t>
      </w:r>
    </w:p>
    <w:p w:rsidR="005D2625" w:rsidRDefault="00F41CB4" w:rsidP="00F41CB4">
      <w:pPr>
        <w:tabs>
          <w:tab w:val="left" w:pos="709"/>
        </w:tabs>
        <w:autoSpaceDE w:val="0"/>
        <w:autoSpaceDN w:val="0"/>
        <w:adjustRightInd w:val="0"/>
        <w:rPr>
          <w:iCs/>
          <w:lang w:val="sr-Cyrl-RS"/>
        </w:rPr>
      </w:pPr>
      <w:r w:rsidRPr="004C16C6">
        <w:rPr>
          <w:iCs/>
          <w:lang w:val="sr-Cyrl-RS"/>
        </w:rPr>
        <w:tab/>
      </w:r>
      <w:r w:rsidRPr="004C16C6">
        <w:rPr>
          <w:iCs/>
          <w:lang w:val="sr-Cyrl-RS"/>
        </w:rPr>
        <w:tab/>
      </w:r>
    </w:p>
    <w:p w:rsidR="00F41CB4" w:rsidRPr="004C16C6" w:rsidRDefault="00F41CB4" w:rsidP="00F41CB4">
      <w:pPr>
        <w:tabs>
          <w:tab w:val="left" w:pos="709"/>
        </w:tabs>
        <w:autoSpaceDE w:val="0"/>
        <w:autoSpaceDN w:val="0"/>
        <w:adjustRightInd w:val="0"/>
        <w:rPr>
          <w:iCs/>
          <w:lang w:val="sr-Cyrl-RS"/>
        </w:rPr>
      </w:pPr>
      <w:r w:rsidRPr="004C16C6">
        <w:rPr>
          <w:iCs/>
          <w:lang w:val="sr-Cyrl-RS"/>
        </w:rPr>
        <w:lastRenderedPageBreak/>
        <w:tab/>
      </w:r>
      <w:r w:rsidRPr="004C16C6">
        <w:rPr>
          <w:iCs/>
          <w:lang w:val="sr-Cyrl-RS"/>
        </w:rPr>
        <w:tab/>
      </w:r>
      <w:r w:rsidRPr="004C16C6">
        <w:rPr>
          <w:iCs/>
          <w:lang w:val="sr-Cyrl-RS"/>
        </w:rPr>
        <w:tab/>
      </w:r>
    </w:p>
    <w:p w:rsidR="00F41CB4" w:rsidRPr="004C16C6" w:rsidRDefault="00F41CB4" w:rsidP="00F41CB4">
      <w:pPr>
        <w:autoSpaceDE w:val="0"/>
        <w:autoSpaceDN w:val="0"/>
        <w:adjustRightInd w:val="0"/>
        <w:ind w:right="-432"/>
        <w:rPr>
          <w:b/>
          <w:lang w:val="sr-Cyrl-CS"/>
        </w:rPr>
      </w:pPr>
      <w:r w:rsidRPr="004C16C6">
        <w:rPr>
          <w:b/>
          <w:lang w:val="sr-Cyrl-CS"/>
        </w:rPr>
        <w:t>партија 7 – Свеже пилеће месо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6"/>
        <w:gridCol w:w="7"/>
        <w:gridCol w:w="2419"/>
      </w:tblGrid>
      <w:tr w:rsidR="00F41CB4" w:rsidRPr="004C16C6" w:rsidTr="00F41CB4">
        <w:trPr>
          <w:trHeight w:val="577"/>
        </w:trPr>
        <w:tc>
          <w:tcPr>
            <w:tcW w:w="6816" w:type="dxa"/>
            <w:tcBorders>
              <w:top w:val="single" w:sz="4" w:space="0" w:color="000000"/>
              <w:left w:val="single" w:sz="4" w:space="0" w:color="000000"/>
              <w:bottom w:val="single" w:sz="4" w:space="0" w:color="000000"/>
              <w:right w:val="single" w:sz="4" w:space="0" w:color="auto"/>
            </w:tcBorders>
            <w:vAlign w:val="center"/>
            <w:hideMark/>
          </w:tcPr>
          <w:p w:rsidR="00F41CB4" w:rsidRPr="004C16C6" w:rsidRDefault="00F41CB4">
            <w:pPr>
              <w:tabs>
                <w:tab w:val="left" w:pos="2760"/>
              </w:tabs>
              <w:rPr>
                <w:lang w:val="sr-Cyrl-CS"/>
              </w:rPr>
            </w:pPr>
            <w:r w:rsidRPr="004C16C6">
              <w:rPr>
                <w:lang w:val="sr-Cyrl-CS"/>
              </w:rPr>
              <w:t>Понуђена цена без ПДВ</w:t>
            </w:r>
          </w:p>
        </w:tc>
        <w:tc>
          <w:tcPr>
            <w:tcW w:w="2426" w:type="dxa"/>
            <w:gridSpan w:val="2"/>
            <w:tcBorders>
              <w:top w:val="single" w:sz="4" w:space="0" w:color="000000"/>
              <w:left w:val="single" w:sz="4" w:space="0" w:color="auto"/>
              <w:bottom w:val="single" w:sz="4" w:space="0" w:color="000000"/>
              <w:right w:val="single" w:sz="4" w:space="0" w:color="000000"/>
            </w:tcBorders>
            <w:vAlign w:val="center"/>
          </w:tcPr>
          <w:p w:rsidR="00F41CB4" w:rsidRPr="004C16C6" w:rsidRDefault="00F41CB4">
            <w:pPr>
              <w:tabs>
                <w:tab w:val="left" w:pos="2760"/>
              </w:tabs>
              <w:rPr>
                <w:highlight w:val="yellow"/>
                <w:lang w:val="sr-Cyrl-CS"/>
              </w:rPr>
            </w:pPr>
          </w:p>
        </w:tc>
      </w:tr>
      <w:tr w:rsidR="00F41CB4" w:rsidRPr="004C16C6" w:rsidTr="00F41CB4">
        <w:trPr>
          <w:trHeight w:val="415"/>
        </w:trPr>
        <w:tc>
          <w:tcPr>
            <w:tcW w:w="6823" w:type="dxa"/>
            <w:gridSpan w:val="2"/>
            <w:tcBorders>
              <w:top w:val="single" w:sz="4" w:space="0" w:color="000000"/>
              <w:left w:val="single" w:sz="4" w:space="0" w:color="000000"/>
              <w:bottom w:val="single" w:sz="4" w:space="0" w:color="000000"/>
              <w:right w:val="single" w:sz="4" w:space="0" w:color="auto"/>
            </w:tcBorders>
            <w:vAlign w:val="center"/>
            <w:hideMark/>
          </w:tcPr>
          <w:p w:rsidR="00F41CB4" w:rsidRPr="004C16C6" w:rsidRDefault="00F41CB4">
            <w:pPr>
              <w:tabs>
                <w:tab w:val="left" w:pos="2760"/>
              </w:tabs>
              <w:rPr>
                <w:lang w:val="sr-Cyrl-CS"/>
              </w:rPr>
            </w:pPr>
            <w:r w:rsidRPr="004C16C6">
              <w:rPr>
                <w:lang w:val="sr-Cyrl-CS"/>
              </w:rPr>
              <w:t>Понуђена цена са ПДВ</w:t>
            </w:r>
          </w:p>
        </w:tc>
        <w:tc>
          <w:tcPr>
            <w:tcW w:w="2419" w:type="dxa"/>
            <w:tcBorders>
              <w:top w:val="single" w:sz="4" w:space="0" w:color="000000"/>
              <w:left w:val="single" w:sz="4" w:space="0" w:color="auto"/>
              <w:bottom w:val="single" w:sz="4" w:space="0" w:color="000000"/>
              <w:right w:val="single" w:sz="4" w:space="0" w:color="000000"/>
            </w:tcBorders>
            <w:vAlign w:val="center"/>
          </w:tcPr>
          <w:p w:rsidR="00F41CB4" w:rsidRPr="004C16C6" w:rsidRDefault="00F41CB4">
            <w:pPr>
              <w:tabs>
                <w:tab w:val="left" w:pos="2760"/>
              </w:tabs>
              <w:rPr>
                <w:lang w:val="sr-Cyrl-CS"/>
              </w:rPr>
            </w:pPr>
          </w:p>
        </w:tc>
      </w:tr>
    </w:tbl>
    <w:p w:rsidR="00F41CB4" w:rsidRPr="004C16C6" w:rsidRDefault="00F41CB4" w:rsidP="00F41CB4">
      <w:pPr>
        <w:numPr>
          <w:ilvl w:val="0"/>
          <w:numId w:val="27"/>
        </w:numPr>
        <w:suppressAutoHyphens w:val="0"/>
        <w:spacing w:line="240" w:lineRule="auto"/>
        <w:ind w:left="142" w:right="-432" w:hanging="284"/>
        <w:jc w:val="both"/>
      </w:pPr>
      <w:r w:rsidRPr="004C16C6">
        <w:t>Рок плаћања је ___________ дана од дана  пријема рачуна.</w:t>
      </w:r>
    </w:p>
    <w:p w:rsidR="00AD3CC3" w:rsidRPr="004C16C6" w:rsidRDefault="00AD3CC3" w:rsidP="00AD3CC3">
      <w:pPr>
        <w:numPr>
          <w:ilvl w:val="0"/>
          <w:numId w:val="27"/>
        </w:numPr>
        <w:suppressAutoHyphens w:val="0"/>
        <w:spacing w:line="240" w:lineRule="auto"/>
        <w:ind w:left="142" w:right="-432" w:hanging="284"/>
        <w:jc w:val="both"/>
      </w:pPr>
      <w:r w:rsidRPr="004C16C6">
        <w:rPr>
          <w:rStyle w:val="Strong"/>
          <w:b w:val="0"/>
          <w:color w:val="auto"/>
        </w:rPr>
        <w:t xml:space="preserve">Рок  </w:t>
      </w:r>
      <w:r w:rsidRPr="00F55753">
        <w:rPr>
          <w:rStyle w:val="Strong"/>
          <w:b w:val="0"/>
          <w:color w:val="auto"/>
        </w:rPr>
        <w:t xml:space="preserve">испоруке </w:t>
      </w:r>
      <w:r w:rsidRPr="00F55753">
        <w:rPr>
          <w:rStyle w:val="Strong"/>
          <w:b w:val="0"/>
          <w:color w:val="auto"/>
          <w:lang w:val="sr-Cyrl-RS"/>
        </w:rPr>
        <w:t>_</w:t>
      </w:r>
      <w:r w:rsidRPr="00F55753">
        <w:rPr>
          <w:rStyle w:val="Strong"/>
          <w:b w:val="0"/>
          <w:color w:val="auto"/>
        </w:rPr>
        <w:t>_______</w:t>
      </w:r>
      <w:r w:rsidRPr="00F55753">
        <w:rPr>
          <w:rStyle w:val="Strong"/>
          <w:b w:val="0"/>
          <w:color w:val="auto"/>
          <w:lang w:val="sr-Cyrl-RS"/>
        </w:rPr>
        <w:t>__</w:t>
      </w:r>
      <w:r w:rsidRPr="00F55753">
        <w:rPr>
          <w:rStyle w:val="Strong"/>
          <w:b w:val="0"/>
          <w:color w:val="auto"/>
        </w:rPr>
        <w:t>_</w:t>
      </w:r>
      <w:r w:rsidRPr="00F55753">
        <w:rPr>
          <w:rStyle w:val="Strong"/>
          <w:b w:val="0"/>
          <w:color w:val="auto"/>
          <w:lang w:val="sr-Cyrl-RS"/>
        </w:rPr>
        <w:t xml:space="preserve"> </w:t>
      </w:r>
      <w:r w:rsidR="005D2625">
        <w:rPr>
          <w:rStyle w:val="Strong"/>
          <w:b w:val="0"/>
          <w:color w:val="auto"/>
          <w:lang w:val="sr-Cyrl-RS"/>
        </w:rPr>
        <w:t>час/дан</w:t>
      </w:r>
      <w:r w:rsidR="005D2625" w:rsidRPr="00F55753">
        <w:rPr>
          <w:rStyle w:val="Strong"/>
          <w:b w:val="0"/>
          <w:color w:val="auto"/>
          <w:lang w:val="sr-Cyrl-RS"/>
        </w:rPr>
        <w:t xml:space="preserve"> од дана</w:t>
      </w:r>
      <w:r w:rsidR="005D2625" w:rsidRPr="004C16C6">
        <w:rPr>
          <w:rStyle w:val="Strong"/>
          <w:b w:val="0"/>
          <w:color w:val="auto"/>
          <w:lang w:val="sr-Cyrl-RS"/>
        </w:rPr>
        <w:t xml:space="preserve"> требовања</w:t>
      </w:r>
    </w:p>
    <w:p w:rsidR="00F41CB4" w:rsidRPr="004C16C6" w:rsidRDefault="00F41CB4" w:rsidP="00F41CB4">
      <w:pPr>
        <w:numPr>
          <w:ilvl w:val="0"/>
          <w:numId w:val="27"/>
        </w:numPr>
        <w:suppressAutoHyphens w:val="0"/>
        <w:spacing w:line="240" w:lineRule="auto"/>
        <w:ind w:left="142" w:right="-432" w:hanging="284"/>
        <w:jc w:val="both"/>
      </w:pPr>
      <w:r w:rsidRPr="004C16C6">
        <w:rPr>
          <w:lang w:val="sr-Cyrl-BA"/>
        </w:rPr>
        <w:t>Место испоруке ФЦО: _</w:t>
      </w:r>
      <w:r w:rsidRPr="004C16C6">
        <w:rPr>
          <w:u w:val="single"/>
          <w:lang w:val="sr-Cyrl-BA"/>
        </w:rPr>
        <w:t>магацин купца</w:t>
      </w:r>
      <w:r w:rsidRPr="004C16C6">
        <w:rPr>
          <w:lang w:val="sr-Cyrl-BA"/>
        </w:rPr>
        <w:t xml:space="preserve"> </w:t>
      </w:r>
    </w:p>
    <w:p w:rsidR="00F41CB4" w:rsidRPr="004C16C6" w:rsidRDefault="00F41CB4" w:rsidP="00F41CB4">
      <w:pPr>
        <w:numPr>
          <w:ilvl w:val="0"/>
          <w:numId w:val="27"/>
        </w:numPr>
        <w:suppressAutoHyphens w:val="0"/>
        <w:spacing w:line="240" w:lineRule="auto"/>
        <w:ind w:left="142" w:right="-432" w:hanging="284"/>
        <w:jc w:val="both"/>
      </w:pPr>
      <w:r w:rsidRPr="004C16C6">
        <w:t xml:space="preserve">Рок за отклањање рекламације је </w:t>
      </w:r>
      <w:r w:rsidRPr="004C16C6">
        <w:rPr>
          <w:u w:val="single"/>
          <w:lang w:val="sr-Cyrl-RS"/>
        </w:rPr>
        <w:t>24 часа</w:t>
      </w:r>
      <w:r w:rsidRPr="004C16C6">
        <w:t xml:space="preserve"> од дана сачињавања записника о рекламацији.</w:t>
      </w:r>
    </w:p>
    <w:p w:rsidR="00F41CB4" w:rsidRPr="004C16C6" w:rsidRDefault="00F41CB4" w:rsidP="00F41CB4">
      <w:pPr>
        <w:numPr>
          <w:ilvl w:val="0"/>
          <w:numId w:val="27"/>
        </w:numPr>
        <w:suppressAutoHyphens w:val="0"/>
        <w:spacing w:line="240" w:lineRule="auto"/>
        <w:ind w:left="142" w:right="-432" w:hanging="284"/>
        <w:jc w:val="both"/>
      </w:pPr>
      <w:r w:rsidRPr="004C16C6">
        <w:t>Понуда важи _______ дана од дана отварања понуда</w:t>
      </w:r>
    </w:p>
    <w:p w:rsidR="00F41CB4" w:rsidRPr="004C16C6" w:rsidRDefault="00F41CB4" w:rsidP="00F41CB4">
      <w:pPr>
        <w:suppressAutoHyphens w:val="0"/>
        <w:spacing w:line="240" w:lineRule="auto"/>
        <w:ind w:right="-432"/>
        <w:jc w:val="both"/>
        <w:rPr>
          <w:lang w:val="sr-Cyrl-RS"/>
        </w:rPr>
      </w:pPr>
    </w:p>
    <w:p w:rsidR="00F41CB4" w:rsidRPr="004C16C6" w:rsidRDefault="00F41CB4" w:rsidP="00F41CB4">
      <w:pPr>
        <w:suppressAutoHyphens w:val="0"/>
        <w:spacing w:line="240" w:lineRule="auto"/>
        <w:ind w:right="-432"/>
        <w:jc w:val="both"/>
        <w:rPr>
          <w:lang w:val="sr-Cyrl-RS"/>
        </w:rPr>
      </w:pPr>
    </w:p>
    <w:p w:rsidR="00F41CB4" w:rsidRPr="004C16C6" w:rsidRDefault="00F41CB4" w:rsidP="00F41CB4">
      <w:pPr>
        <w:tabs>
          <w:tab w:val="left" w:pos="630"/>
          <w:tab w:val="left" w:pos="2340"/>
        </w:tabs>
        <w:rPr>
          <w:bCs/>
        </w:rPr>
      </w:pPr>
      <w:r w:rsidRPr="004C16C6">
        <w:rPr>
          <w:bCs/>
          <w:lang w:val="sr-Cyrl-CS"/>
        </w:rPr>
        <w:t>Место и датум                                                                   Печат и потпис понуђача</w:t>
      </w:r>
    </w:p>
    <w:p w:rsidR="00F41CB4" w:rsidRPr="004C16C6" w:rsidRDefault="00F41CB4" w:rsidP="00F41CB4">
      <w:pPr>
        <w:autoSpaceDE w:val="0"/>
        <w:autoSpaceDN w:val="0"/>
        <w:adjustRightInd w:val="0"/>
        <w:spacing w:line="360" w:lineRule="auto"/>
        <w:rPr>
          <w:bCs/>
          <w:lang w:val="sr-Cyrl-CS"/>
        </w:rPr>
      </w:pPr>
    </w:p>
    <w:p w:rsidR="00F41CB4" w:rsidRPr="004C16C6" w:rsidRDefault="00F41CB4" w:rsidP="00F41CB4">
      <w:pPr>
        <w:rPr>
          <w:bCs/>
          <w:lang w:val="sr-Cyrl-CS"/>
        </w:rPr>
      </w:pPr>
      <w:r w:rsidRPr="004C16C6">
        <w:rPr>
          <w:bCs/>
          <w:lang w:val="sr-Cyrl-CS"/>
        </w:rPr>
        <w:t xml:space="preserve">_____________________                                                    ____________________ </w:t>
      </w:r>
    </w:p>
    <w:p w:rsidR="00F41CB4" w:rsidRPr="004C16C6" w:rsidRDefault="00F41CB4" w:rsidP="00F41CB4">
      <w:pPr>
        <w:autoSpaceDE w:val="0"/>
        <w:autoSpaceDN w:val="0"/>
        <w:adjustRightInd w:val="0"/>
        <w:spacing w:line="360" w:lineRule="auto"/>
        <w:rPr>
          <w:b/>
          <w:bCs/>
          <w:lang w:val="ru-RU"/>
        </w:rPr>
      </w:pPr>
    </w:p>
    <w:p w:rsidR="00F41CB4" w:rsidRPr="004C16C6" w:rsidRDefault="00F41CB4" w:rsidP="00F41CB4">
      <w:pPr>
        <w:autoSpaceDE w:val="0"/>
        <w:autoSpaceDN w:val="0"/>
        <w:adjustRightInd w:val="0"/>
        <w:ind w:right="-432"/>
        <w:rPr>
          <w:b/>
          <w:lang w:val="sr-Cyrl-CS"/>
        </w:rPr>
      </w:pPr>
      <w:r w:rsidRPr="004C16C6">
        <w:rPr>
          <w:b/>
          <w:lang w:val="sr-Cyrl-CS"/>
        </w:rPr>
        <w:t>партија 8 –Ослић (смрзнути)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6"/>
        <w:gridCol w:w="7"/>
        <w:gridCol w:w="2419"/>
      </w:tblGrid>
      <w:tr w:rsidR="00F41CB4" w:rsidRPr="004C16C6" w:rsidTr="00F41CB4">
        <w:trPr>
          <w:trHeight w:val="577"/>
        </w:trPr>
        <w:tc>
          <w:tcPr>
            <w:tcW w:w="6816" w:type="dxa"/>
            <w:tcBorders>
              <w:top w:val="single" w:sz="4" w:space="0" w:color="000000"/>
              <w:left w:val="single" w:sz="4" w:space="0" w:color="000000"/>
              <w:bottom w:val="single" w:sz="4" w:space="0" w:color="000000"/>
              <w:right w:val="single" w:sz="4" w:space="0" w:color="auto"/>
            </w:tcBorders>
            <w:vAlign w:val="center"/>
            <w:hideMark/>
          </w:tcPr>
          <w:p w:rsidR="00F41CB4" w:rsidRPr="004C16C6" w:rsidRDefault="00F41CB4">
            <w:pPr>
              <w:tabs>
                <w:tab w:val="left" w:pos="2760"/>
              </w:tabs>
              <w:rPr>
                <w:lang w:val="sr-Cyrl-CS"/>
              </w:rPr>
            </w:pPr>
            <w:r w:rsidRPr="004C16C6">
              <w:rPr>
                <w:lang w:val="sr-Cyrl-CS"/>
              </w:rPr>
              <w:t>Понуђена цена без ПДВ</w:t>
            </w:r>
          </w:p>
        </w:tc>
        <w:tc>
          <w:tcPr>
            <w:tcW w:w="2426" w:type="dxa"/>
            <w:gridSpan w:val="2"/>
            <w:tcBorders>
              <w:top w:val="single" w:sz="4" w:space="0" w:color="000000"/>
              <w:left w:val="single" w:sz="4" w:space="0" w:color="auto"/>
              <w:bottom w:val="single" w:sz="4" w:space="0" w:color="000000"/>
              <w:right w:val="single" w:sz="4" w:space="0" w:color="000000"/>
            </w:tcBorders>
            <w:vAlign w:val="center"/>
          </w:tcPr>
          <w:p w:rsidR="00F41CB4" w:rsidRPr="004C16C6" w:rsidRDefault="00F41CB4">
            <w:pPr>
              <w:tabs>
                <w:tab w:val="left" w:pos="2760"/>
              </w:tabs>
              <w:rPr>
                <w:highlight w:val="yellow"/>
                <w:lang w:val="sr-Cyrl-CS"/>
              </w:rPr>
            </w:pPr>
          </w:p>
        </w:tc>
      </w:tr>
      <w:tr w:rsidR="00F41CB4" w:rsidRPr="004C16C6" w:rsidTr="00F41CB4">
        <w:trPr>
          <w:trHeight w:val="415"/>
        </w:trPr>
        <w:tc>
          <w:tcPr>
            <w:tcW w:w="6823" w:type="dxa"/>
            <w:gridSpan w:val="2"/>
            <w:tcBorders>
              <w:top w:val="single" w:sz="4" w:space="0" w:color="000000"/>
              <w:left w:val="single" w:sz="4" w:space="0" w:color="000000"/>
              <w:bottom w:val="single" w:sz="4" w:space="0" w:color="000000"/>
              <w:right w:val="single" w:sz="4" w:space="0" w:color="auto"/>
            </w:tcBorders>
            <w:vAlign w:val="center"/>
            <w:hideMark/>
          </w:tcPr>
          <w:p w:rsidR="00F41CB4" w:rsidRPr="004C16C6" w:rsidRDefault="00F41CB4">
            <w:pPr>
              <w:tabs>
                <w:tab w:val="left" w:pos="2760"/>
              </w:tabs>
              <w:rPr>
                <w:lang w:val="sr-Cyrl-CS"/>
              </w:rPr>
            </w:pPr>
            <w:r w:rsidRPr="004C16C6">
              <w:rPr>
                <w:lang w:val="sr-Cyrl-CS"/>
              </w:rPr>
              <w:t>Понуђена цена са ПДВ</w:t>
            </w:r>
          </w:p>
        </w:tc>
        <w:tc>
          <w:tcPr>
            <w:tcW w:w="2419" w:type="dxa"/>
            <w:tcBorders>
              <w:top w:val="single" w:sz="4" w:space="0" w:color="000000"/>
              <w:left w:val="single" w:sz="4" w:space="0" w:color="auto"/>
              <w:bottom w:val="single" w:sz="4" w:space="0" w:color="000000"/>
              <w:right w:val="single" w:sz="4" w:space="0" w:color="000000"/>
            </w:tcBorders>
            <w:vAlign w:val="center"/>
          </w:tcPr>
          <w:p w:rsidR="00F41CB4" w:rsidRPr="004C16C6" w:rsidRDefault="00F41CB4">
            <w:pPr>
              <w:tabs>
                <w:tab w:val="left" w:pos="2760"/>
              </w:tabs>
              <w:rPr>
                <w:lang w:val="sr-Cyrl-CS"/>
              </w:rPr>
            </w:pPr>
          </w:p>
        </w:tc>
      </w:tr>
    </w:tbl>
    <w:p w:rsidR="00AD3CC3" w:rsidRPr="004C16C6" w:rsidRDefault="00AD3CC3" w:rsidP="00AD3CC3">
      <w:pPr>
        <w:pStyle w:val="ListParagraph"/>
        <w:numPr>
          <w:ilvl w:val="0"/>
          <w:numId w:val="38"/>
        </w:numPr>
        <w:suppressAutoHyphens w:val="0"/>
        <w:spacing w:line="240" w:lineRule="auto"/>
        <w:ind w:left="142" w:right="-432"/>
        <w:jc w:val="both"/>
      </w:pPr>
      <w:r w:rsidRPr="004C16C6">
        <w:t>Рок плаћања је ___________ дана од дана  пријема рачуна.</w:t>
      </w:r>
    </w:p>
    <w:p w:rsidR="00AD3CC3" w:rsidRPr="004C16C6" w:rsidRDefault="00AD3CC3" w:rsidP="00AD3CC3">
      <w:pPr>
        <w:pStyle w:val="ListParagraph"/>
        <w:numPr>
          <w:ilvl w:val="0"/>
          <w:numId w:val="38"/>
        </w:numPr>
        <w:suppressAutoHyphens w:val="0"/>
        <w:spacing w:line="240" w:lineRule="auto"/>
        <w:ind w:left="142" w:right="-432"/>
        <w:jc w:val="both"/>
      </w:pPr>
      <w:r w:rsidRPr="00AD3CC3">
        <w:rPr>
          <w:rStyle w:val="Strong"/>
          <w:b w:val="0"/>
          <w:color w:val="auto"/>
        </w:rPr>
        <w:t xml:space="preserve">Рок  испоруке </w:t>
      </w:r>
      <w:r w:rsidRPr="00AD3CC3">
        <w:rPr>
          <w:rStyle w:val="Strong"/>
          <w:b w:val="0"/>
          <w:color w:val="auto"/>
          <w:lang w:val="sr-Cyrl-RS"/>
        </w:rPr>
        <w:t>_</w:t>
      </w:r>
      <w:r w:rsidRPr="00AD3CC3">
        <w:rPr>
          <w:rStyle w:val="Strong"/>
          <w:b w:val="0"/>
          <w:color w:val="auto"/>
        </w:rPr>
        <w:t>_______</w:t>
      </w:r>
      <w:r w:rsidRPr="00AD3CC3">
        <w:rPr>
          <w:rStyle w:val="Strong"/>
          <w:b w:val="0"/>
          <w:color w:val="auto"/>
          <w:lang w:val="sr-Cyrl-RS"/>
        </w:rPr>
        <w:t>__</w:t>
      </w:r>
      <w:r w:rsidRPr="00AD3CC3">
        <w:rPr>
          <w:rStyle w:val="Strong"/>
          <w:b w:val="0"/>
          <w:color w:val="auto"/>
        </w:rPr>
        <w:t>_</w:t>
      </w:r>
      <w:r w:rsidRPr="00AD3CC3">
        <w:rPr>
          <w:rStyle w:val="Strong"/>
          <w:b w:val="0"/>
          <w:color w:val="auto"/>
          <w:lang w:val="sr-Cyrl-RS"/>
        </w:rPr>
        <w:t xml:space="preserve"> </w:t>
      </w:r>
      <w:r w:rsidR="005D2625">
        <w:rPr>
          <w:rStyle w:val="Strong"/>
          <w:b w:val="0"/>
          <w:color w:val="auto"/>
          <w:lang w:val="sr-Cyrl-RS"/>
        </w:rPr>
        <w:t>час/дан</w:t>
      </w:r>
      <w:r w:rsidR="005D2625" w:rsidRPr="00F55753">
        <w:rPr>
          <w:rStyle w:val="Strong"/>
          <w:b w:val="0"/>
          <w:color w:val="auto"/>
          <w:lang w:val="sr-Cyrl-RS"/>
        </w:rPr>
        <w:t xml:space="preserve"> од дана</w:t>
      </w:r>
      <w:r w:rsidR="005D2625" w:rsidRPr="004C16C6">
        <w:rPr>
          <w:rStyle w:val="Strong"/>
          <w:b w:val="0"/>
          <w:color w:val="auto"/>
          <w:lang w:val="sr-Cyrl-RS"/>
        </w:rPr>
        <w:t xml:space="preserve"> требовања</w:t>
      </w:r>
    </w:p>
    <w:p w:rsidR="00AD3CC3" w:rsidRPr="004C16C6" w:rsidRDefault="00AD3CC3" w:rsidP="00AD3CC3">
      <w:pPr>
        <w:pStyle w:val="ListParagraph"/>
        <w:numPr>
          <w:ilvl w:val="0"/>
          <w:numId w:val="38"/>
        </w:numPr>
        <w:suppressAutoHyphens w:val="0"/>
        <w:spacing w:line="240" w:lineRule="auto"/>
        <w:ind w:left="142" w:right="-432"/>
        <w:jc w:val="both"/>
      </w:pPr>
      <w:r w:rsidRPr="00AD3CC3">
        <w:rPr>
          <w:lang w:val="sr-Cyrl-BA"/>
        </w:rPr>
        <w:t>Место испоруке ФЦО: _</w:t>
      </w:r>
      <w:r w:rsidRPr="00AD3CC3">
        <w:rPr>
          <w:u w:val="single"/>
          <w:lang w:val="sr-Cyrl-BA"/>
        </w:rPr>
        <w:t>магацин купца</w:t>
      </w:r>
      <w:r w:rsidRPr="00AD3CC3">
        <w:rPr>
          <w:lang w:val="sr-Cyrl-BA"/>
        </w:rPr>
        <w:t xml:space="preserve"> </w:t>
      </w:r>
    </w:p>
    <w:p w:rsidR="00AD3CC3" w:rsidRPr="004C16C6" w:rsidRDefault="00AD3CC3" w:rsidP="00AD3CC3">
      <w:pPr>
        <w:pStyle w:val="ListParagraph"/>
        <w:numPr>
          <w:ilvl w:val="0"/>
          <w:numId w:val="38"/>
        </w:numPr>
        <w:suppressAutoHyphens w:val="0"/>
        <w:spacing w:line="240" w:lineRule="auto"/>
        <w:ind w:left="142" w:right="-432"/>
        <w:jc w:val="both"/>
      </w:pPr>
      <w:r w:rsidRPr="004C16C6">
        <w:t xml:space="preserve">Рок за отклањање рекламације је </w:t>
      </w:r>
      <w:r w:rsidRPr="00AD3CC3">
        <w:rPr>
          <w:u w:val="single"/>
          <w:lang w:val="sr-Cyrl-RS"/>
        </w:rPr>
        <w:t>24 часа</w:t>
      </w:r>
      <w:r w:rsidRPr="004C16C6">
        <w:t xml:space="preserve"> од дана сачињавања записника о рекламацији.</w:t>
      </w:r>
    </w:p>
    <w:p w:rsidR="00AD3CC3" w:rsidRPr="004C16C6" w:rsidRDefault="00AD3CC3" w:rsidP="00AD3CC3">
      <w:pPr>
        <w:pStyle w:val="ListParagraph"/>
        <w:numPr>
          <w:ilvl w:val="0"/>
          <w:numId w:val="38"/>
        </w:numPr>
        <w:suppressAutoHyphens w:val="0"/>
        <w:spacing w:line="240" w:lineRule="auto"/>
        <w:ind w:left="142" w:right="-432"/>
        <w:jc w:val="both"/>
      </w:pPr>
      <w:r w:rsidRPr="004C16C6">
        <w:t>Понуда важи _______ дана од дана отварања понуда</w:t>
      </w:r>
    </w:p>
    <w:p w:rsidR="00F41CB4" w:rsidRPr="004C16C6" w:rsidRDefault="00F41CB4" w:rsidP="00F41CB4">
      <w:pPr>
        <w:suppressAutoHyphens w:val="0"/>
        <w:spacing w:line="240" w:lineRule="auto"/>
        <w:ind w:right="-432"/>
        <w:jc w:val="both"/>
        <w:rPr>
          <w:lang w:val="sr-Cyrl-RS"/>
        </w:rPr>
      </w:pPr>
    </w:p>
    <w:p w:rsidR="00F41CB4" w:rsidRPr="004C16C6" w:rsidRDefault="00F41CB4" w:rsidP="00F41CB4">
      <w:pPr>
        <w:suppressAutoHyphens w:val="0"/>
        <w:spacing w:line="240" w:lineRule="auto"/>
        <w:ind w:right="-432"/>
        <w:jc w:val="both"/>
        <w:rPr>
          <w:lang w:val="sr-Cyrl-RS"/>
        </w:rPr>
      </w:pPr>
    </w:p>
    <w:p w:rsidR="00F41CB4" w:rsidRPr="004C16C6" w:rsidRDefault="00F41CB4" w:rsidP="00F41CB4">
      <w:pPr>
        <w:tabs>
          <w:tab w:val="left" w:pos="630"/>
          <w:tab w:val="left" w:pos="2340"/>
        </w:tabs>
        <w:rPr>
          <w:bCs/>
        </w:rPr>
      </w:pPr>
      <w:r w:rsidRPr="004C16C6">
        <w:rPr>
          <w:bCs/>
          <w:lang w:val="sr-Cyrl-CS"/>
        </w:rPr>
        <w:t>Место и датум                                                                   Печат и потпис понуђача</w:t>
      </w:r>
    </w:p>
    <w:p w:rsidR="00F41CB4" w:rsidRPr="004C16C6" w:rsidRDefault="00F41CB4" w:rsidP="00F41CB4">
      <w:pPr>
        <w:autoSpaceDE w:val="0"/>
        <w:autoSpaceDN w:val="0"/>
        <w:adjustRightInd w:val="0"/>
        <w:spacing w:line="360" w:lineRule="auto"/>
        <w:rPr>
          <w:bCs/>
          <w:lang w:val="sr-Cyrl-CS"/>
        </w:rPr>
      </w:pPr>
    </w:p>
    <w:p w:rsidR="00F41CB4" w:rsidRPr="004C16C6" w:rsidRDefault="00F41CB4" w:rsidP="00F41CB4">
      <w:pPr>
        <w:autoSpaceDE w:val="0"/>
        <w:autoSpaceDN w:val="0"/>
        <w:adjustRightInd w:val="0"/>
        <w:spacing w:line="360" w:lineRule="auto"/>
        <w:rPr>
          <w:b/>
          <w:bCs/>
          <w:lang w:val="ru-RU"/>
        </w:rPr>
      </w:pPr>
      <w:r w:rsidRPr="004C16C6">
        <w:rPr>
          <w:bCs/>
          <w:lang w:val="sr-Cyrl-CS"/>
        </w:rPr>
        <w:t>_____________________                                                    ____________________</w:t>
      </w:r>
    </w:p>
    <w:p w:rsidR="00F41CB4" w:rsidRPr="004C16C6" w:rsidRDefault="00F41CB4" w:rsidP="00F41CB4">
      <w:pPr>
        <w:autoSpaceDE w:val="0"/>
        <w:autoSpaceDN w:val="0"/>
        <w:adjustRightInd w:val="0"/>
        <w:ind w:right="-432"/>
        <w:rPr>
          <w:b/>
          <w:lang w:val="sr-Cyrl-CS"/>
        </w:rPr>
      </w:pPr>
      <w:r w:rsidRPr="004C16C6">
        <w:rPr>
          <w:b/>
          <w:lang w:val="sr-Cyrl-CS"/>
        </w:rPr>
        <w:t>партија 9 –Намирнице широке потрошње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31"/>
        <w:gridCol w:w="7"/>
        <w:gridCol w:w="2426"/>
      </w:tblGrid>
      <w:tr w:rsidR="00F41CB4" w:rsidRPr="004C16C6" w:rsidTr="00F41CB4">
        <w:trPr>
          <w:trHeight w:val="577"/>
        </w:trPr>
        <w:tc>
          <w:tcPr>
            <w:tcW w:w="6831" w:type="dxa"/>
            <w:tcBorders>
              <w:top w:val="single" w:sz="4" w:space="0" w:color="000000"/>
              <w:left w:val="single" w:sz="4" w:space="0" w:color="000000"/>
              <w:bottom w:val="single" w:sz="4" w:space="0" w:color="000000"/>
              <w:right w:val="single" w:sz="4" w:space="0" w:color="auto"/>
            </w:tcBorders>
            <w:vAlign w:val="center"/>
            <w:hideMark/>
          </w:tcPr>
          <w:p w:rsidR="00F41CB4" w:rsidRPr="004C16C6" w:rsidRDefault="00F41CB4">
            <w:pPr>
              <w:tabs>
                <w:tab w:val="left" w:pos="2760"/>
              </w:tabs>
              <w:rPr>
                <w:lang w:val="sr-Cyrl-CS"/>
              </w:rPr>
            </w:pPr>
            <w:r w:rsidRPr="004C16C6">
              <w:rPr>
                <w:lang w:val="sr-Cyrl-CS"/>
              </w:rPr>
              <w:t>Понуђена цена без ПДВ</w:t>
            </w:r>
          </w:p>
        </w:tc>
        <w:tc>
          <w:tcPr>
            <w:tcW w:w="2433" w:type="dxa"/>
            <w:gridSpan w:val="2"/>
            <w:tcBorders>
              <w:top w:val="single" w:sz="4" w:space="0" w:color="000000"/>
              <w:left w:val="single" w:sz="4" w:space="0" w:color="auto"/>
              <w:bottom w:val="single" w:sz="4" w:space="0" w:color="000000"/>
              <w:right w:val="single" w:sz="4" w:space="0" w:color="000000"/>
            </w:tcBorders>
            <w:vAlign w:val="center"/>
          </w:tcPr>
          <w:p w:rsidR="00F41CB4" w:rsidRPr="004C16C6" w:rsidRDefault="00F41CB4">
            <w:pPr>
              <w:tabs>
                <w:tab w:val="left" w:pos="2760"/>
              </w:tabs>
              <w:rPr>
                <w:highlight w:val="yellow"/>
                <w:lang w:val="sr-Cyrl-CS"/>
              </w:rPr>
            </w:pPr>
          </w:p>
        </w:tc>
      </w:tr>
      <w:tr w:rsidR="00F41CB4" w:rsidRPr="004C16C6" w:rsidTr="00F41CB4">
        <w:trPr>
          <w:trHeight w:val="415"/>
        </w:trPr>
        <w:tc>
          <w:tcPr>
            <w:tcW w:w="6838" w:type="dxa"/>
            <w:gridSpan w:val="2"/>
            <w:tcBorders>
              <w:top w:val="single" w:sz="4" w:space="0" w:color="000000"/>
              <w:left w:val="single" w:sz="4" w:space="0" w:color="000000"/>
              <w:bottom w:val="single" w:sz="4" w:space="0" w:color="000000"/>
              <w:right w:val="single" w:sz="4" w:space="0" w:color="auto"/>
            </w:tcBorders>
            <w:vAlign w:val="center"/>
            <w:hideMark/>
          </w:tcPr>
          <w:p w:rsidR="00F41CB4" w:rsidRPr="004C16C6" w:rsidRDefault="00F41CB4">
            <w:pPr>
              <w:tabs>
                <w:tab w:val="left" w:pos="2760"/>
              </w:tabs>
              <w:rPr>
                <w:lang w:val="sr-Cyrl-CS"/>
              </w:rPr>
            </w:pPr>
            <w:r w:rsidRPr="004C16C6">
              <w:rPr>
                <w:lang w:val="sr-Cyrl-CS"/>
              </w:rPr>
              <w:t>Понуђена цена са ПДВ</w:t>
            </w:r>
          </w:p>
        </w:tc>
        <w:tc>
          <w:tcPr>
            <w:tcW w:w="2426" w:type="dxa"/>
            <w:tcBorders>
              <w:top w:val="single" w:sz="4" w:space="0" w:color="000000"/>
              <w:left w:val="single" w:sz="4" w:space="0" w:color="auto"/>
              <w:bottom w:val="single" w:sz="4" w:space="0" w:color="000000"/>
              <w:right w:val="single" w:sz="4" w:space="0" w:color="000000"/>
            </w:tcBorders>
            <w:vAlign w:val="center"/>
          </w:tcPr>
          <w:p w:rsidR="00F41CB4" w:rsidRPr="004C16C6" w:rsidRDefault="00F41CB4">
            <w:pPr>
              <w:tabs>
                <w:tab w:val="left" w:pos="2760"/>
              </w:tabs>
              <w:rPr>
                <w:lang w:val="sr-Cyrl-CS"/>
              </w:rPr>
            </w:pPr>
          </w:p>
        </w:tc>
      </w:tr>
    </w:tbl>
    <w:p w:rsidR="00F41CB4" w:rsidRPr="004C16C6" w:rsidRDefault="00F41CB4" w:rsidP="00F41CB4">
      <w:pPr>
        <w:numPr>
          <w:ilvl w:val="0"/>
          <w:numId w:val="29"/>
        </w:numPr>
        <w:suppressAutoHyphens w:val="0"/>
        <w:spacing w:line="240" w:lineRule="auto"/>
        <w:ind w:left="284" w:right="-432" w:hanging="284"/>
        <w:jc w:val="both"/>
      </w:pPr>
      <w:r w:rsidRPr="004C16C6">
        <w:t>Рок плаћања је ___________ дана од дана  пријема рачуна.</w:t>
      </w:r>
    </w:p>
    <w:p w:rsidR="00AD3CC3" w:rsidRPr="00AD3CC3" w:rsidRDefault="00AD3CC3" w:rsidP="00AD3CC3">
      <w:pPr>
        <w:pStyle w:val="ListParagraph"/>
        <w:numPr>
          <w:ilvl w:val="0"/>
          <w:numId w:val="29"/>
        </w:numPr>
        <w:ind w:left="284" w:hanging="284"/>
        <w:rPr>
          <w:rStyle w:val="Strong"/>
          <w:b w:val="0"/>
          <w:color w:val="auto"/>
          <w:lang w:val="sr-Latn-RS"/>
        </w:rPr>
      </w:pPr>
      <w:r w:rsidRPr="00AD3CC3">
        <w:rPr>
          <w:rStyle w:val="Strong"/>
          <w:b w:val="0"/>
          <w:color w:val="auto"/>
          <w:lang w:val="sr-Latn-RS"/>
        </w:rPr>
        <w:t xml:space="preserve">Рок  испоруке ___________ </w:t>
      </w:r>
      <w:r w:rsidR="005D2625">
        <w:rPr>
          <w:rStyle w:val="Strong"/>
          <w:b w:val="0"/>
          <w:color w:val="auto"/>
          <w:lang w:val="sr-Cyrl-RS"/>
        </w:rPr>
        <w:t>час/дан</w:t>
      </w:r>
      <w:r w:rsidR="005D2625" w:rsidRPr="00F55753">
        <w:rPr>
          <w:rStyle w:val="Strong"/>
          <w:b w:val="0"/>
          <w:color w:val="auto"/>
          <w:lang w:val="sr-Cyrl-RS"/>
        </w:rPr>
        <w:t xml:space="preserve"> од дана</w:t>
      </w:r>
      <w:r w:rsidR="005D2625" w:rsidRPr="004C16C6">
        <w:rPr>
          <w:rStyle w:val="Strong"/>
          <w:b w:val="0"/>
          <w:color w:val="auto"/>
          <w:lang w:val="sr-Cyrl-RS"/>
        </w:rPr>
        <w:t xml:space="preserve"> требовања</w:t>
      </w:r>
    </w:p>
    <w:p w:rsidR="00F41CB4" w:rsidRPr="004C16C6" w:rsidRDefault="00F41CB4" w:rsidP="00F41CB4">
      <w:pPr>
        <w:numPr>
          <w:ilvl w:val="0"/>
          <w:numId w:val="29"/>
        </w:numPr>
        <w:suppressAutoHyphens w:val="0"/>
        <w:spacing w:line="240" w:lineRule="auto"/>
        <w:ind w:left="284" w:right="-432" w:hanging="284"/>
        <w:jc w:val="both"/>
      </w:pPr>
      <w:r w:rsidRPr="004C16C6">
        <w:rPr>
          <w:lang w:val="sr-Cyrl-BA"/>
        </w:rPr>
        <w:t>Место испоруке ФЦО: _</w:t>
      </w:r>
      <w:r w:rsidRPr="004C16C6">
        <w:rPr>
          <w:u w:val="single"/>
          <w:lang w:val="sr-Cyrl-BA"/>
        </w:rPr>
        <w:t>магацин купца</w:t>
      </w:r>
      <w:r w:rsidRPr="004C16C6">
        <w:rPr>
          <w:lang w:val="sr-Cyrl-BA"/>
        </w:rPr>
        <w:t xml:space="preserve"> </w:t>
      </w:r>
    </w:p>
    <w:p w:rsidR="00F41CB4" w:rsidRPr="004C16C6" w:rsidRDefault="00F41CB4" w:rsidP="00F41CB4">
      <w:pPr>
        <w:numPr>
          <w:ilvl w:val="0"/>
          <w:numId w:val="29"/>
        </w:numPr>
        <w:suppressAutoHyphens w:val="0"/>
        <w:spacing w:line="240" w:lineRule="auto"/>
        <w:ind w:left="284" w:right="-432" w:hanging="284"/>
        <w:jc w:val="both"/>
      </w:pPr>
      <w:r w:rsidRPr="004C16C6">
        <w:t xml:space="preserve">Рок за отклањање рекламације је </w:t>
      </w:r>
      <w:r w:rsidRPr="004C16C6">
        <w:rPr>
          <w:u w:val="single"/>
          <w:lang w:val="sr-Cyrl-RS"/>
        </w:rPr>
        <w:t>24 часа</w:t>
      </w:r>
      <w:r w:rsidRPr="004C16C6">
        <w:t xml:space="preserve"> од дана сачињавања записника о рекламацији.</w:t>
      </w:r>
    </w:p>
    <w:p w:rsidR="00F41CB4" w:rsidRPr="004C16C6" w:rsidRDefault="00F41CB4" w:rsidP="00F41CB4">
      <w:pPr>
        <w:numPr>
          <w:ilvl w:val="0"/>
          <w:numId w:val="29"/>
        </w:numPr>
        <w:suppressAutoHyphens w:val="0"/>
        <w:spacing w:line="240" w:lineRule="auto"/>
        <w:ind w:left="284" w:right="-432" w:hanging="284"/>
        <w:jc w:val="both"/>
      </w:pPr>
      <w:r w:rsidRPr="004C16C6">
        <w:t>Понуда важи _______ дана од дана отварања понуда</w:t>
      </w:r>
    </w:p>
    <w:p w:rsidR="00F41CB4" w:rsidRPr="004C16C6" w:rsidRDefault="00F41CB4" w:rsidP="00F41CB4">
      <w:pPr>
        <w:suppressAutoHyphens w:val="0"/>
        <w:spacing w:line="240" w:lineRule="auto"/>
        <w:ind w:right="-432"/>
        <w:jc w:val="both"/>
        <w:rPr>
          <w:lang w:val="sr-Cyrl-RS"/>
        </w:rPr>
      </w:pPr>
    </w:p>
    <w:p w:rsidR="00F41CB4" w:rsidRPr="004C16C6" w:rsidRDefault="00F41CB4" w:rsidP="00F41CB4">
      <w:pPr>
        <w:tabs>
          <w:tab w:val="left" w:pos="630"/>
          <w:tab w:val="left" w:pos="2340"/>
        </w:tabs>
        <w:rPr>
          <w:bCs/>
        </w:rPr>
      </w:pPr>
      <w:r w:rsidRPr="004C16C6">
        <w:rPr>
          <w:bCs/>
          <w:lang w:val="sr-Cyrl-CS"/>
        </w:rPr>
        <w:t>Место и датум                                                                   Печат и потпис понуђача</w:t>
      </w:r>
    </w:p>
    <w:p w:rsidR="00F41CB4" w:rsidRPr="004C16C6" w:rsidRDefault="00F41CB4" w:rsidP="00F41CB4">
      <w:pPr>
        <w:autoSpaceDE w:val="0"/>
        <w:autoSpaceDN w:val="0"/>
        <w:adjustRightInd w:val="0"/>
        <w:spacing w:line="360" w:lineRule="auto"/>
        <w:rPr>
          <w:bCs/>
          <w:lang w:val="sr-Cyrl-CS"/>
        </w:rPr>
      </w:pPr>
    </w:p>
    <w:p w:rsidR="00F41CB4" w:rsidRPr="004C16C6" w:rsidRDefault="00F41CB4" w:rsidP="00F41CB4">
      <w:pPr>
        <w:autoSpaceDE w:val="0"/>
        <w:autoSpaceDN w:val="0"/>
        <w:adjustRightInd w:val="0"/>
        <w:spacing w:line="360" w:lineRule="auto"/>
        <w:rPr>
          <w:b/>
          <w:bCs/>
          <w:lang w:val="ru-RU"/>
        </w:rPr>
      </w:pPr>
      <w:r w:rsidRPr="004C16C6">
        <w:rPr>
          <w:bCs/>
          <w:lang w:val="sr-Cyrl-CS"/>
        </w:rPr>
        <w:t>_____________________                                                    ____________________</w:t>
      </w:r>
    </w:p>
    <w:p w:rsidR="00F41CB4" w:rsidRDefault="00F41CB4" w:rsidP="00F41CB4">
      <w:pPr>
        <w:tabs>
          <w:tab w:val="left" w:pos="709"/>
        </w:tabs>
        <w:autoSpaceDE w:val="0"/>
        <w:autoSpaceDN w:val="0"/>
        <w:adjustRightInd w:val="0"/>
        <w:rPr>
          <w:iCs/>
          <w:lang w:val="sr-Cyrl-RS"/>
        </w:rPr>
      </w:pPr>
    </w:p>
    <w:p w:rsidR="005D2625" w:rsidRPr="004C16C6" w:rsidRDefault="005D2625" w:rsidP="00F41CB4">
      <w:pPr>
        <w:tabs>
          <w:tab w:val="left" w:pos="709"/>
        </w:tabs>
        <w:autoSpaceDE w:val="0"/>
        <w:autoSpaceDN w:val="0"/>
        <w:adjustRightInd w:val="0"/>
        <w:rPr>
          <w:iCs/>
          <w:lang w:val="sr-Cyrl-RS"/>
        </w:rPr>
      </w:pPr>
    </w:p>
    <w:p w:rsidR="00F41CB4" w:rsidRPr="004C16C6" w:rsidRDefault="00F41CB4" w:rsidP="00F41CB4">
      <w:pPr>
        <w:keepLines/>
        <w:tabs>
          <w:tab w:val="left" w:pos="-2977"/>
          <w:tab w:val="right" w:pos="4820"/>
        </w:tabs>
        <w:suppressAutoHyphens w:val="0"/>
        <w:spacing w:before="60" w:line="240" w:lineRule="auto"/>
        <w:jc w:val="right"/>
        <w:rPr>
          <w:rFonts w:eastAsia="Times New Roman"/>
          <w:b/>
          <w:bCs/>
          <w:noProof/>
          <w:color w:val="auto"/>
          <w:kern w:val="0"/>
          <w:lang w:val="sr-Cyrl-RS" w:eastAsia="en-US"/>
        </w:rPr>
      </w:pPr>
      <w:r w:rsidRPr="004C16C6">
        <w:rPr>
          <w:rFonts w:eastAsia="Times New Roman"/>
          <w:b/>
          <w:bCs/>
          <w:noProof/>
          <w:color w:val="auto"/>
          <w:kern w:val="0"/>
          <w:lang w:val="sr-Cyrl-RS" w:eastAsia="en-US"/>
        </w:rPr>
        <w:t xml:space="preserve">(ОБРАЗАЦ </w:t>
      </w:r>
      <w:r w:rsidRPr="004C16C6">
        <w:rPr>
          <w:rFonts w:eastAsia="Times New Roman"/>
          <w:b/>
          <w:bCs/>
          <w:noProof/>
          <w:color w:val="auto"/>
          <w:kern w:val="0"/>
          <w:lang w:val="sr-Cyrl-BA" w:eastAsia="en-US"/>
        </w:rPr>
        <w:t>2</w:t>
      </w:r>
      <w:r w:rsidRPr="004C16C6">
        <w:rPr>
          <w:rFonts w:eastAsia="Times New Roman"/>
          <w:b/>
          <w:bCs/>
          <w:noProof/>
          <w:color w:val="auto"/>
          <w:kern w:val="0"/>
          <w:lang w:val="sr-Cyrl-RS" w:eastAsia="en-US"/>
        </w:rPr>
        <w:t>)</w:t>
      </w:r>
    </w:p>
    <w:p w:rsidR="00F41CB4" w:rsidRPr="004C16C6" w:rsidRDefault="00F41CB4" w:rsidP="00F41CB4">
      <w:pPr>
        <w:pStyle w:val="Title"/>
        <w:shd w:val="clear" w:color="auto" w:fill="FFFFFF"/>
        <w:spacing w:after="0"/>
        <w:rPr>
          <w:rFonts w:ascii="Times New Roman" w:hAnsi="Times New Roman"/>
          <w:sz w:val="24"/>
          <w:szCs w:val="24"/>
          <w:lang w:val="sr-Cyrl-RS"/>
        </w:rPr>
      </w:pPr>
      <w:r w:rsidRPr="004C16C6">
        <w:rPr>
          <w:rFonts w:ascii="Times New Roman" w:hAnsi="Times New Roman"/>
          <w:sz w:val="24"/>
          <w:szCs w:val="24"/>
          <w:lang w:val="sr-Latn-CS"/>
        </w:rPr>
        <w:t>О</w:t>
      </w:r>
      <w:r w:rsidRPr="004C16C6">
        <w:rPr>
          <w:rFonts w:ascii="Times New Roman" w:hAnsi="Times New Roman"/>
          <w:sz w:val="24"/>
          <w:szCs w:val="24"/>
          <w:lang w:val="sr-Cyrl-RS"/>
        </w:rPr>
        <w:t>БРАЗАЦ СТРУКТУРЕ ЦЕНЕ</w:t>
      </w:r>
    </w:p>
    <w:p w:rsidR="00F41CB4" w:rsidRPr="004C16C6" w:rsidRDefault="00F41CB4" w:rsidP="00F41CB4">
      <w:pPr>
        <w:tabs>
          <w:tab w:val="left" w:pos="709"/>
        </w:tabs>
        <w:autoSpaceDE w:val="0"/>
        <w:autoSpaceDN w:val="0"/>
        <w:adjustRightInd w:val="0"/>
        <w:rPr>
          <w:iCs/>
          <w:lang w:val="sr-Cyrl-RS"/>
        </w:rPr>
      </w:pPr>
    </w:p>
    <w:p w:rsidR="00F41CB4" w:rsidRPr="004C16C6" w:rsidRDefault="00F41CB4" w:rsidP="00F41CB4">
      <w:pPr>
        <w:rPr>
          <w:b/>
          <w:iCs/>
          <w:lang w:val="sr-Cyrl-RS"/>
        </w:rPr>
      </w:pPr>
      <w:r w:rsidRPr="004C16C6">
        <w:rPr>
          <w:b/>
          <w:iCs/>
          <w:lang w:val="sr-Cyrl-RS"/>
        </w:rPr>
        <w:t xml:space="preserve">         Партија 1.  Свеже поврће</w:t>
      </w:r>
    </w:p>
    <w:tbl>
      <w:tblPr>
        <w:tblW w:w="10490" w:type="dxa"/>
        <w:tblInd w:w="-601" w:type="dxa"/>
        <w:tblLook w:val="04A0" w:firstRow="1" w:lastRow="0" w:firstColumn="1" w:lastColumn="0" w:noHBand="0" w:noVBand="1"/>
      </w:tblPr>
      <w:tblGrid>
        <w:gridCol w:w="575"/>
        <w:gridCol w:w="2402"/>
        <w:gridCol w:w="709"/>
        <w:gridCol w:w="851"/>
        <w:gridCol w:w="1033"/>
        <w:gridCol w:w="951"/>
        <w:gridCol w:w="1418"/>
        <w:gridCol w:w="992"/>
        <w:gridCol w:w="1559"/>
      </w:tblGrid>
      <w:tr w:rsidR="00F41CB4" w:rsidRPr="004C16C6" w:rsidTr="00F41CB4">
        <w:trPr>
          <w:trHeight w:val="20"/>
        </w:trPr>
        <w:tc>
          <w:tcPr>
            <w:tcW w:w="575" w:type="dxa"/>
            <w:tcBorders>
              <w:top w:val="single" w:sz="4" w:space="0" w:color="auto"/>
              <w:left w:val="single" w:sz="8" w:space="0" w:color="auto"/>
              <w:bottom w:val="single" w:sz="4" w:space="0" w:color="auto"/>
              <w:right w:val="nil"/>
            </w:tcBorders>
            <w:noWrap/>
            <w:vAlign w:val="bottom"/>
            <w:hideMark/>
          </w:tcPr>
          <w:p w:rsidR="00F41CB4" w:rsidRPr="004C16C6" w:rsidRDefault="00F41CB4">
            <w:pPr>
              <w:tabs>
                <w:tab w:val="left" w:pos="720"/>
                <w:tab w:val="left" w:pos="1418"/>
              </w:tabs>
              <w:rPr>
                <w:b/>
                <w:bCs/>
                <w:lang w:val="sr-Cyrl-RS"/>
              </w:rPr>
            </w:pPr>
            <w:r w:rsidRPr="004C16C6">
              <w:rPr>
                <w:b/>
                <w:bCs/>
              </w:rPr>
              <w:t>Р</w:t>
            </w:r>
            <w:r w:rsidRPr="004C16C6">
              <w:rPr>
                <w:b/>
                <w:bCs/>
                <w:lang w:val="sr-Cyrl-RS"/>
              </w:rPr>
              <w:t>.б.</w:t>
            </w:r>
          </w:p>
        </w:tc>
        <w:tc>
          <w:tcPr>
            <w:tcW w:w="2402" w:type="dxa"/>
            <w:tcBorders>
              <w:top w:val="single" w:sz="8"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pPr>
            <w:r w:rsidRPr="004C16C6">
              <w:t> </w:t>
            </w:r>
            <w:r w:rsidRPr="004C16C6">
              <w:rPr>
                <w:b/>
                <w:bCs/>
              </w:rPr>
              <w:t>Назив артикла</w:t>
            </w:r>
          </w:p>
        </w:tc>
        <w:tc>
          <w:tcPr>
            <w:tcW w:w="709" w:type="dxa"/>
            <w:tcBorders>
              <w:top w:val="single" w:sz="8" w:space="0" w:color="auto"/>
              <w:left w:val="nil"/>
              <w:bottom w:val="single" w:sz="4" w:space="0" w:color="auto"/>
              <w:right w:val="nil"/>
            </w:tcBorders>
            <w:noWrap/>
            <w:vAlign w:val="bottom"/>
            <w:hideMark/>
          </w:tcPr>
          <w:p w:rsidR="00F41CB4" w:rsidRPr="004C16C6" w:rsidRDefault="00F41CB4">
            <w:pPr>
              <w:tabs>
                <w:tab w:val="left" w:pos="720"/>
                <w:tab w:val="left" w:pos="1418"/>
              </w:tabs>
              <w:jc w:val="center"/>
              <w:rPr>
                <w:b/>
                <w:bCs/>
                <w:lang w:val="sr-Cyrl-RS"/>
              </w:rPr>
            </w:pPr>
            <w:r w:rsidRPr="004C16C6">
              <w:rPr>
                <w:b/>
                <w:bCs/>
                <w:lang w:val="sr-Cyrl-BA"/>
              </w:rPr>
              <w:t>ј</w:t>
            </w:r>
            <w:r w:rsidRPr="004C16C6">
              <w:rPr>
                <w:b/>
                <w:bCs/>
              </w:rPr>
              <w:t>.</w:t>
            </w:r>
            <w:r w:rsidRPr="004C16C6">
              <w:rPr>
                <w:b/>
                <w:bCs/>
                <w:lang w:val="sr-Cyrl-RS"/>
              </w:rPr>
              <w:t>м</w:t>
            </w:r>
          </w:p>
        </w:tc>
        <w:tc>
          <w:tcPr>
            <w:tcW w:w="851" w:type="dxa"/>
            <w:tcBorders>
              <w:top w:val="single" w:sz="8" w:space="0" w:color="auto"/>
              <w:left w:val="single" w:sz="8" w:space="0" w:color="auto"/>
              <w:bottom w:val="single" w:sz="4" w:space="0" w:color="auto"/>
              <w:right w:val="single" w:sz="4" w:space="0" w:color="auto"/>
            </w:tcBorders>
            <w:noWrap/>
            <w:vAlign w:val="bottom"/>
            <w:hideMark/>
          </w:tcPr>
          <w:p w:rsidR="00F41CB4" w:rsidRPr="004C16C6" w:rsidRDefault="00F41CB4">
            <w:pPr>
              <w:tabs>
                <w:tab w:val="left" w:pos="720"/>
                <w:tab w:val="left" w:pos="1418"/>
              </w:tabs>
            </w:pPr>
            <w:r w:rsidRPr="004C16C6">
              <w:rPr>
                <w:b/>
                <w:bCs/>
              </w:rPr>
              <w:t>Кол</w:t>
            </w:r>
            <w:r w:rsidRPr="004C16C6">
              <w:rPr>
                <w:b/>
                <w:bCs/>
                <w:lang w:val="sr-Cyrl-RS"/>
              </w:rPr>
              <w:t>.</w:t>
            </w:r>
            <w:r w:rsidRPr="004C16C6">
              <w:t> </w:t>
            </w:r>
          </w:p>
        </w:tc>
        <w:tc>
          <w:tcPr>
            <w:tcW w:w="1984" w:type="dxa"/>
            <w:gridSpan w:val="2"/>
            <w:tcBorders>
              <w:top w:val="single" w:sz="4" w:space="0" w:color="auto"/>
              <w:left w:val="single" w:sz="4" w:space="0" w:color="auto"/>
              <w:bottom w:val="single" w:sz="4" w:space="0" w:color="auto"/>
              <w:right w:val="single" w:sz="4" w:space="0" w:color="auto"/>
            </w:tcBorders>
            <w:vAlign w:val="bottom"/>
            <w:hideMark/>
          </w:tcPr>
          <w:p w:rsidR="00F41CB4" w:rsidRPr="004C16C6" w:rsidRDefault="00F41CB4">
            <w:pPr>
              <w:tabs>
                <w:tab w:val="left" w:pos="1418"/>
              </w:tabs>
              <w:jc w:val="center"/>
              <w:rPr>
                <w:b/>
                <w:bCs/>
              </w:rPr>
            </w:pPr>
            <w:r w:rsidRPr="004C16C6">
              <w:rPr>
                <w:b/>
                <w:bCs/>
                <w:lang w:val="sr-Cyrl-RS"/>
              </w:rPr>
              <w:t>Произвођач</w:t>
            </w:r>
          </w:p>
        </w:tc>
        <w:tc>
          <w:tcPr>
            <w:tcW w:w="1418" w:type="dxa"/>
            <w:tcBorders>
              <w:top w:val="single" w:sz="4" w:space="0" w:color="auto"/>
              <w:left w:val="single" w:sz="4" w:space="0" w:color="auto"/>
              <w:bottom w:val="single" w:sz="4" w:space="0" w:color="auto"/>
              <w:right w:val="single" w:sz="4" w:space="0" w:color="auto"/>
            </w:tcBorders>
            <w:hideMark/>
          </w:tcPr>
          <w:p w:rsidR="00F41CB4" w:rsidRPr="004C16C6" w:rsidRDefault="00F41CB4">
            <w:pPr>
              <w:tabs>
                <w:tab w:val="left" w:pos="1418"/>
              </w:tabs>
              <w:jc w:val="center"/>
              <w:rPr>
                <w:b/>
                <w:bCs/>
              </w:rPr>
            </w:pPr>
            <w:r w:rsidRPr="004C16C6">
              <w:rPr>
                <w:b/>
                <w:bCs/>
              </w:rPr>
              <w:t>Јед</w:t>
            </w:r>
            <w:r w:rsidRPr="004C16C6">
              <w:rPr>
                <w:b/>
                <w:bCs/>
                <w:lang w:val="sr-Cyrl-RS"/>
              </w:rPr>
              <w:t>. цена без ПДВ-а</w:t>
            </w:r>
          </w:p>
        </w:tc>
        <w:tc>
          <w:tcPr>
            <w:tcW w:w="992" w:type="dxa"/>
            <w:tcBorders>
              <w:top w:val="single" w:sz="4" w:space="0" w:color="auto"/>
              <w:left w:val="single" w:sz="4" w:space="0" w:color="auto"/>
              <w:bottom w:val="single" w:sz="4" w:space="0" w:color="auto"/>
              <w:right w:val="single" w:sz="4" w:space="0" w:color="auto"/>
            </w:tcBorders>
            <w:hideMark/>
          </w:tcPr>
          <w:p w:rsidR="00F41CB4" w:rsidRPr="004C16C6" w:rsidRDefault="00F41CB4">
            <w:pPr>
              <w:tabs>
                <w:tab w:val="left" w:pos="1418"/>
              </w:tabs>
              <w:jc w:val="center"/>
              <w:rPr>
                <w:b/>
                <w:bCs/>
                <w:lang w:val="sr-Cyrl-RS"/>
              </w:rPr>
            </w:pPr>
            <w:r w:rsidRPr="004C16C6">
              <w:rPr>
                <w:b/>
                <w:bCs/>
                <w:lang w:val="sr-Cyrl-RS"/>
              </w:rPr>
              <w:t xml:space="preserve">Стопа </w:t>
            </w:r>
          </w:p>
          <w:p w:rsidR="00F41CB4" w:rsidRPr="004C16C6" w:rsidRDefault="00F41CB4">
            <w:pPr>
              <w:tabs>
                <w:tab w:val="left" w:pos="1418"/>
              </w:tabs>
              <w:jc w:val="center"/>
              <w:rPr>
                <w:b/>
                <w:bCs/>
                <w:lang w:val="sr-Cyrl-RS"/>
              </w:rPr>
            </w:pPr>
            <w:r w:rsidRPr="004C16C6">
              <w:rPr>
                <w:b/>
                <w:bCs/>
                <w:lang w:val="sr-Cyrl-RS"/>
              </w:rPr>
              <w:t>ПДВ-а</w:t>
            </w:r>
          </w:p>
        </w:tc>
        <w:tc>
          <w:tcPr>
            <w:tcW w:w="1559" w:type="dxa"/>
            <w:tcBorders>
              <w:top w:val="single" w:sz="4" w:space="0" w:color="auto"/>
              <w:left w:val="single" w:sz="4" w:space="0" w:color="auto"/>
              <w:bottom w:val="single" w:sz="4" w:space="0" w:color="auto"/>
              <w:right w:val="single" w:sz="4" w:space="0" w:color="auto"/>
            </w:tcBorders>
            <w:hideMark/>
          </w:tcPr>
          <w:p w:rsidR="00F41CB4" w:rsidRPr="004C16C6" w:rsidRDefault="00F41CB4">
            <w:pPr>
              <w:tabs>
                <w:tab w:val="left" w:pos="1418"/>
              </w:tabs>
              <w:jc w:val="center"/>
              <w:rPr>
                <w:b/>
                <w:bCs/>
                <w:lang w:val="sr-Cyrl-RS"/>
              </w:rPr>
            </w:pPr>
            <w:r w:rsidRPr="004C16C6">
              <w:rPr>
                <w:b/>
                <w:bCs/>
              </w:rPr>
              <w:t>Вредност</w:t>
            </w:r>
            <w:r w:rsidRPr="004C16C6">
              <w:rPr>
                <w:b/>
                <w:bCs/>
                <w:lang w:val="sr-Cyrl-RS"/>
              </w:rPr>
              <w:t xml:space="preserve"> без ПДВ-а</w:t>
            </w:r>
          </w:p>
        </w:tc>
      </w:tr>
      <w:tr w:rsidR="00F41CB4" w:rsidRPr="004C16C6" w:rsidTr="00F41CB4">
        <w:trPr>
          <w:trHeight w:val="20"/>
        </w:trPr>
        <w:tc>
          <w:tcPr>
            <w:tcW w:w="575" w:type="dxa"/>
            <w:tcBorders>
              <w:top w:val="nil"/>
              <w:left w:val="single" w:sz="8" w:space="0" w:color="auto"/>
              <w:bottom w:val="single" w:sz="4" w:space="0" w:color="auto"/>
              <w:right w:val="single" w:sz="8" w:space="0" w:color="auto"/>
            </w:tcBorders>
            <w:noWrap/>
            <w:vAlign w:val="center"/>
            <w:hideMark/>
          </w:tcPr>
          <w:p w:rsidR="00F41CB4" w:rsidRPr="004C16C6" w:rsidRDefault="00F41CB4">
            <w:pPr>
              <w:jc w:val="right"/>
            </w:pPr>
            <w:r w:rsidRPr="004C16C6">
              <w:t>1</w:t>
            </w:r>
          </w:p>
        </w:tc>
        <w:tc>
          <w:tcPr>
            <w:tcW w:w="2402" w:type="dxa"/>
            <w:tcBorders>
              <w:top w:val="single" w:sz="4" w:space="0" w:color="auto"/>
              <w:left w:val="nil"/>
              <w:bottom w:val="single" w:sz="4" w:space="0" w:color="auto"/>
              <w:right w:val="single" w:sz="4" w:space="0" w:color="auto"/>
            </w:tcBorders>
            <w:noWrap/>
            <w:vAlign w:val="center"/>
            <w:hideMark/>
          </w:tcPr>
          <w:p w:rsidR="00F41CB4" w:rsidRPr="004C16C6" w:rsidRDefault="00F41CB4">
            <w:r w:rsidRPr="004C16C6">
              <w:t xml:space="preserve">Лук црни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center"/>
            </w:pPr>
            <w:r w:rsidRPr="004C16C6">
              <w:t>кг.</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500</w:t>
            </w:r>
          </w:p>
        </w:tc>
        <w:tc>
          <w:tcPr>
            <w:tcW w:w="1984" w:type="dxa"/>
            <w:gridSpan w:val="2"/>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center"/>
              <w:rPr>
                <w:b/>
                <w:bCs/>
              </w:rPr>
            </w:pPr>
          </w:p>
        </w:tc>
        <w:tc>
          <w:tcPr>
            <w:tcW w:w="1418"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center"/>
              <w:rPr>
                <w:b/>
                <w:bCs/>
              </w:rPr>
            </w:pPr>
          </w:p>
        </w:tc>
        <w:tc>
          <w:tcPr>
            <w:tcW w:w="992"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center"/>
              <w:rPr>
                <w:b/>
                <w:bCs/>
              </w:rPr>
            </w:pPr>
          </w:p>
        </w:tc>
        <w:tc>
          <w:tcPr>
            <w:tcW w:w="155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center"/>
              <w:rPr>
                <w:b/>
                <w:bCs/>
              </w:rPr>
            </w:pPr>
          </w:p>
        </w:tc>
      </w:tr>
      <w:tr w:rsidR="00F41CB4" w:rsidRPr="004C16C6" w:rsidTr="00F41CB4">
        <w:trPr>
          <w:trHeight w:val="20"/>
        </w:trPr>
        <w:tc>
          <w:tcPr>
            <w:tcW w:w="575" w:type="dxa"/>
            <w:tcBorders>
              <w:top w:val="nil"/>
              <w:left w:val="single" w:sz="8" w:space="0" w:color="auto"/>
              <w:bottom w:val="single" w:sz="4" w:space="0" w:color="auto"/>
              <w:right w:val="single" w:sz="8" w:space="0" w:color="auto"/>
            </w:tcBorders>
            <w:noWrap/>
            <w:vAlign w:val="center"/>
            <w:hideMark/>
          </w:tcPr>
          <w:p w:rsidR="00F41CB4" w:rsidRPr="004C16C6" w:rsidRDefault="00F41CB4">
            <w:pPr>
              <w:jc w:val="right"/>
            </w:pPr>
            <w:r w:rsidRPr="004C16C6">
              <w:t>2</w:t>
            </w:r>
          </w:p>
        </w:tc>
        <w:tc>
          <w:tcPr>
            <w:tcW w:w="2402" w:type="dxa"/>
            <w:tcBorders>
              <w:top w:val="nil"/>
              <w:left w:val="nil"/>
              <w:bottom w:val="single" w:sz="4" w:space="0" w:color="auto"/>
              <w:right w:val="single" w:sz="4" w:space="0" w:color="auto"/>
            </w:tcBorders>
            <w:noWrap/>
            <w:vAlign w:val="center"/>
            <w:hideMark/>
          </w:tcPr>
          <w:p w:rsidR="00F41CB4" w:rsidRPr="004C16C6" w:rsidRDefault="00F41CB4">
            <w:r w:rsidRPr="004C16C6">
              <w:t>Шаргарепа</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center"/>
            </w:pPr>
            <w:r w:rsidRPr="004C16C6">
              <w:t>кг.</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700</w:t>
            </w:r>
          </w:p>
        </w:tc>
        <w:tc>
          <w:tcPr>
            <w:tcW w:w="1984" w:type="dxa"/>
            <w:gridSpan w:val="2"/>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418"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992"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55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trHeight w:val="20"/>
        </w:trPr>
        <w:tc>
          <w:tcPr>
            <w:tcW w:w="575" w:type="dxa"/>
            <w:tcBorders>
              <w:top w:val="nil"/>
              <w:left w:val="single" w:sz="8" w:space="0" w:color="auto"/>
              <w:bottom w:val="single" w:sz="4" w:space="0" w:color="auto"/>
              <w:right w:val="single" w:sz="8" w:space="0" w:color="auto"/>
            </w:tcBorders>
            <w:noWrap/>
            <w:vAlign w:val="center"/>
            <w:hideMark/>
          </w:tcPr>
          <w:p w:rsidR="00F41CB4" w:rsidRPr="004C16C6" w:rsidRDefault="00F41CB4">
            <w:pPr>
              <w:jc w:val="right"/>
            </w:pPr>
            <w:r w:rsidRPr="004C16C6">
              <w:t>3</w:t>
            </w:r>
          </w:p>
        </w:tc>
        <w:tc>
          <w:tcPr>
            <w:tcW w:w="2402" w:type="dxa"/>
            <w:tcBorders>
              <w:top w:val="nil"/>
              <w:left w:val="nil"/>
              <w:bottom w:val="single" w:sz="4" w:space="0" w:color="auto"/>
              <w:right w:val="single" w:sz="4" w:space="0" w:color="auto"/>
            </w:tcBorders>
            <w:noWrap/>
            <w:vAlign w:val="center"/>
            <w:hideMark/>
          </w:tcPr>
          <w:p w:rsidR="00F41CB4" w:rsidRPr="004C16C6" w:rsidRDefault="00F41CB4">
            <w:r w:rsidRPr="004C16C6">
              <w:t>Купус свеж</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center"/>
            </w:pPr>
            <w:r w:rsidRPr="004C16C6">
              <w:t>кг.</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2.000</w:t>
            </w:r>
          </w:p>
        </w:tc>
        <w:tc>
          <w:tcPr>
            <w:tcW w:w="1984" w:type="dxa"/>
            <w:gridSpan w:val="2"/>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418"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992"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55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trHeight w:val="20"/>
        </w:trPr>
        <w:tc>
          <w:tcPr>
            <w:tcW w:w="575" w:type="dxa"/>
            <w:tcBorders>
              <w:top w:val="nil"/>
              <w:left w:val="single" w:sz="8" w:space="0" w:color="auto"/>
              <w:bottom w:val="single" w:sz="4" w:space="0" w:color="auto"/>
              <w:right w:val="single" w:sz="8" w:space="0" w:color="auto"/>
            </w:tcBorders>
            <w:noWrap/>
            <w:vAlign w:val="center"/>
            <w:hideMark/>
          </w:tcPr>
          <w:p w:rsidR="00F41CB4" w:rsidRPr="004C16C6" w:rsidRDefault="00F41CB4">
            <w:pPr>
              <w:jc w:val="right"/>
            </w:pPr>
            <w:r w:rsidRPr="004C16C6">
              <w:t>4</w:t>
            </w:r>
          </w:p>
        </w:tc>
        <w:tc>
          <w:tcPr>
            <w:tcW w:w="2402" w:type="dxa"/>
            <w:tcBorders>
              <w:top w:val="nil"/>
              <w:left w:val="nil"/>
              <w:bottom w:val="single" w:sz="4" w:space="0" w:color="auto"/>
              <w:right w:val="single" w:sz="4" w:space="0" w:color="auto"/>
            </w:tcBorders>
            <w:noWrap/>
            <w:vAlign w:val="center"/>
            <w:hideMark/>
          </w:tcPr>
          <w:p w:rsidR="00F41CB4" w:rsidRPr="004C16C6" w:rsidRDefault="00F41CB4">
            <w:r w:rsidRPr="004C16C6">
              <w:t>Кромпир</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center"/>
            </w:pPr>
            <w:r w:rsidRPr="004C16C6">
              <w:t>кг.</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5.000</w:t>
            </w:r>
          </w:p>
        </w:tc>
        <w:tc>
          <w:tcPr>
            <w:tcW w:w="1984" w:type="dxa"/>
            <w:gridSpan w:val="2"/>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418"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992"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55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gridBefore w:val="5"/>
          <w:wBefore w:w="5570" w:type="dxa"/>
          <w:trHeight w:val="20"/>
        </w:trPr>
        <w:tc>
          <w:tcPr>
            <w:tcW w:w="951" w:type="dxa"/>
            <w:vMerge w:val="restart"/>
            <w:tcBorders>
              <w:top w:val="nil"/>
              <w:left w:val="nil"/>
              <w:bottom w:val="nil"/>
              <w:right w:val="single" w:sz="4" w:space="0" w:color="auto"/>
            </w:tcBorders>
            <w:hideMark/>
          </w:tcPr>
          <w:p w:rsidR="00F41CB4" w:rsidRPr="004C16C6" w:rsidRDefault="00F41CB4">
            <w:pPr>
              <w:suppressAutoHyphens w:val="0"/>
              <w:spacing w:line="240" w:lineRule="auto"/>
              <w:rPr>
                <w:rFonts w:eastAsia="Times New Roman"/>
                <w:color w:val="auto"/>
                <w:kern w:val="0"/>
                <w:lang w:eastAsia="sr-Latn-RS"/>
              </w:rPr>
            </w:pPr>
          </w:p>
        </w:tc>
        <w:tc>
          <w:tcPr>
            <w:tcW w:w="2410" w:type="dxa"/>
            <w:gridSpan w:val="2"/>
            <w:tcBorders>
              <w:top w:val="single" w:sz="4" w:space="0" w:color="auto"/>
              <w:left w:val="nil"/>
              <w:bottom w:val="single" w:sz="4" w:space="0" w:color="auto"/>
              <w:right w:val="single" w:sz="4" w:space="0" w:color="auto"/>
            </w:tcBorders>
            <w:hideMark/>
          </w:tcPr>
          <w:p w:rsidR="00F41CB4" w:rsidRPr="004C16C6" w:rsidRDefault="00F41CB4">
            <w:pPr>
              <w:jc w:val="right"/>
              <w:rPr>
                <w:b/>
                <w:bCs/>
                <w:lang w:val="sr-Cyrl-RS"/>
              </w:rPr>
            </w:pPr>
            <w:r w:rsidRPr="004C16C6">
              <w:t>Укупно</w:t>
            </w:r>
            <w:r w:rsidRPr="004C16C6">
              <w:rPr>
                <w:lang w:val="sr-Cyrl-RS"/>
              </w:rPr>
              <w:t xml:space="preserve"> без</w:t>
            </w:r>
            <w:r w:rsidRPr="004C16C6">
              <w:t xml:space="preserve"> ПДВ-</w:t>
            </w:r>
            <w:r w:rsidRPr="004C16C6">
              <w:rPr>
                <w:lang w:val="sr-Cyrl-RS"/>
              </w:rPr>
              <w:t>а</w:t>
            </w:r>
          </w:p>
        </w:tc>
        <w:tc>
          <w:tcPr>
            <w:tcW w:w="155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r w:rsidR="00F41CB4" w:rsidRPr="004C16C6" w:rsidTr="00F41CB4">
        <w:trPr>
          <w:gridBefore w:val="5"/>
          <w:wBefore w:w="5570" w:type="dxa"/>
          <w:trHeight w:val="20"/>
        </w:trPr>
        <w:tc>
          <w:tcPr>
            <w:tcW w:w="0" w:type="auto"/>
            <w:vMerge/>
            <w:tcBorders>
              <w:top w:val="nil"/>
              <w:left w:val="nil"/>
              <w:bottom w:val="nil"/>
              <w:right w:val="single" w:sz="4" w:space="0" w:color="auto"/>
            </w:tcBorders>
            <w:vAlign w:val="center"/>
            <w:hideMark/>
          </w:tcPr>
          <w:p w:rsidR="00F41CB4" w:rsidRPr="004C16C6" w:rsidRDefault="00F41CB4">
            <w:pPr>
              <w:suppressAutoHyphens w:val="0"/>
              <w:spacing w:line="240" w:lineRule="auto"/>
              <w:rPr>
                <w:rFonts w:eastAsia="Times New Roman"/>
                <w:color w:val="auto"/>
                <w:kern w:val="0"/>
                <w:lang w:eastAsia="sr-Latn-RS"/>
              </w:rPr>
            </w:pPr>
          </w:p>
        </w:tc>
        <w:tc>
          <w:tcPr>
            <w:tcW w:w="2410" w:type="dxa"/>
            <w:gridSpan w:val="2"/>
            <w:tcBorders>
              <w:top w:val="single" w:sz="4" w:space="0" w:color="auto"/>
              <w:left w:val="nil"/>
              <w:bottom w:val="single" w:sz="4" w:space="0" w:color="auto"/>
              <w:right w:val="single" w:sz="4" w:space="0" w:color="auto"/>
            </w:tcBorders>
            <w:hideMark/>
          </w:tcPr>
          <w:p w:rsidR="00F41CB4" w:rsidRPr="004C16C6" w:rsidRDefault="00F41CB4">
            <w:pPr>
              <w:jc w:val="right"/>
            </w:pPr>
            <w:r w:rsidRPr="004C16C6">
              <w:rPr>
                <w:bCs/>
              </w:rPr>
              <w:t>ПДВ</w:t>
            </w:r>
          </w:p>
        </w:tc>
        <w:tc>
          <w:tcPr>
            <w:tcW w:w="155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r w:rsidR="00F41CB4" w:rsidRPr="004C16C6" w:rsidTr="00F41CB4">
        <w:trPr>
          <w:gridBefore w:val="5"/>
          <w:wBefore w:w="5570" w:type="dxa"/>
          <w:trHeight w:val="20"/>
        </w:trPr>
        <w:tc>
          <w:tcPr>
            <w:tcW w:w="0" w:type="auto"/>
            <w:vMerge/>
            <w:tcBorders>
              <w:top w:val="nil"/>
              <w:left w:val="nil"/>
              <w:bottom w:val="nil"/>
              <w:right w:val="single" w:sz="4" w:space="0" w:color="auto"/>
            </w:tcBorders>
            <w:vAlign w:val="center"/>
            <w:hideMark/>
          </w:tcPr>
          <w:p w:rsidR="00F41CB4" w:rsidRPr="004C16C6" w:rsidRDefault="00F41CB4">
            <w:pPr>
              <w:suppressAutoHyphens w:val="0"/>
              <w:spacing w:line="240" w:lineRule="auto"/>
              <w:rPr>
                <w:rFonts w:eastAsia="Times New Roman"/>
                <w:color w:val="auto"/>
                <w:kern w:val="0"/>
                <w:lang w:eastAsia="sr-Latn-RS"/>
              </w:rPr>
            </w:pPr>
          </w:p>
        </w:tc>
        <w:tc>
          <w:tcPr>
            <w:tcW w:w="2410" w:type="dxa"/>
            <w:gridSpan w:val="2"/>
            <w:tcBorders>
              <w:top w:val="single" w:sz="4" w:space="0" w:color="auto"/>
              <w:left w:val="nil"/>
              <w:bottom w:val="single" w:sz="4" w:space="0" w:color="auto"/>
              <w:right w:val="single" w:sz="4" w:space="0" w:color="auto"/>
            </w:tcBorders>
            <w:hideMark/>
          </w:tcPr>
          <w:p w:rsidR="00F41CB4" w:rsidRPr="004C16C6" w:rsidRDefault="00F41CB4">
            <w:pPr>
              <w:jc w:val="right"/>
              <w:rPr>
                <w:bCs/>
                <w:lang w:val="sr-Cyrl-CS"/>
              </w:rPr>
            </w:pPr>
            <w:r w:rsidRPr="004C16C6">
              <w:t>Укупно са ПДВ-ом</w:t>
            </w:r>
          </w:p>
        </w:tc>
        <w:tc>
          <w:tcPr>
            <w:tcW w:w="155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bl>
    <w:p w:rsidR="00F41CB4" w:rsidRPr="004C16C6" w:rsidRDefault="00F41CB4" w:rsidP="00F41CB4">
      <w:pPr>
        <w:rPr>
          <w:lang w:val="sr-Cyrl-RS"/>
        </w:rPr>
      </w:pPr>
    </w:p>
    <w:p w:rsidR="00F41CB4" w:rsidRPr="004C16C6" w:rsidRDefault="00F41CB4" w:rsidP="00F41CB4">
      <w:pPr>
        <w:tabs>
          <w:tab w:val="left" w:pos="630"/>
          <w:tab w:val="left" w:pos="2340"/>
        </w:tabs>
        <w:rPr>
          <w:bCs/>
          <w:lang w:val="sr-Cyrl-CS"/>
        </w:rPr>
      </w:pPr>
      <w:r w:rsidRPr="004C16C6">
        <w:rPr>
          <w:bCs/>
          <w:lang w:val="sr-Cyrl-CS"/>
        </w:rPr>
        <w:t>Место и датум                                                                   Печат и потпис понуђача</w:t>
      </w:r>
    </w:p>
    <w:p w:rsidR="00F41CB4" w:rsidRPr="004C16C6" w:rsidRDefault="00F41CB4" w:rsidP="00F41CB4">
      <w:pPr>
        <w:tabs>
          <w:tab w:val="left" w:pos="630"/>
          <w:tab w:val="left" w:pos="2340"/>
        </w:tabs>
        <w:rPr>
          <w:bCs/>
          <w:lang w:val="sr-Cyrl-RS"/>
        </w:rPr>
      </w:pPr>
    </w:p>
    <w:p w:rsidR="00F41CB4" w:rsidRPr="004C16C6" w:rsidRDefault="00F41CB4" w:rsidP="00F41CB4">
      <w:pPr>
        <w:rPr>
          <w:lang w:val="sr-Cyrl-RS"/>
        </w:rPr>
      </w:pPr>
      <w:r w:rsidRPr="004C16C6">
        <w:rPr>
          <w:bCs/>
          <w:lang w:val="sr-Cyrl-CS"/>
        </w:rPr>
        <w:t>_____________________                                                    ____________________</w:t>
      </w:r>
    </w:p>
    <w:p w:rsidR="00F41CB4" w:rsidRPr="004C16C6" w:rsidRDefault="00F41CB4" w:rsidP="00F41CB4">
      <w:pPr>
        <w:rPr>
          <w:iCs/>
          <w:lang w:val="sr-Cyrl-BA"/>
        </w:rPr>
      </w:pPr>
    </w:p>
    <w:p w:rsidR="00F41CB4" w:rsidRPr="004C16C6" w:rsidRDefault="00F41CB4" w:rsidP="00F41CB4">
      <w:pPr>
        <w:rPr>
          <w:iCs/>
          <w:lang w:val="sr-Cyrl-BA"/>
        </w:rPr>
      </w:pPr>
    </w:p>
    <w:p w:rsidR="00F41CB4" w:rsidRPr="004C16C6" w:rsidRDefault="00F41CB4" w:rsidP="00F41CB4">
      <w:pPr>
        <w:rPr>
          <w:rStyle w:val="Strong"/>
          <w:lang w:val="en-US"/>
        </w:rPr>
      </w:pPr>
      <w:r w:rsidRPr="004C16C6">
        <w:rPr>
          <w:rStyle w:val="Strong"/>
        </w:rPr>
        <w:t xml:space="preserve">Партија </w:t>
      </w:r>
      <w:r w:rsidRPr="004C16C6">
        <w:rPr>
          <w:rStyle w:val="Strong"/>
          <w:lang w:val="sr-Cyrl-CS"/>
        </w:rPr>
        <w:t>2</w:t>
      </w:r>
      <w:r w:rsidRPr="004C16C6">
        <w:rPr>
          <w:rStyle w:val="Strong"/>
        </w:rPr>
        <w:t xml:space="preserve">. </w:t>
      </w:r>
      <w:r w:rsidRPr="004C16C6">
        <w:rPr>
          <w:b/>
          <w:lang w:val="sr-Cyrl-CS"/>
        </w:rPr>
        <w:t>Свеже воће</w:t>
      </w:r>
    </w:p>
    <w:tbl>
      <w:tblPr>
        <w:tblW w:w="10408" w:type="dxa"/>
        <w:tblInd w:w="-519" w:type="dxa"/>
        <w:tblLook w:val="04A0" w:firstRow="1" w:lastRow="0" w:firstColumn="1" w:lastColumn="0" w:noHBand="0" w:noVBand="1"/>
      </w:tblPr>
      <w:tblGrid>
        <w:gridCol w:w="745"/>
        <w:gridCol w:w="2150"/>
        <w:gridCol w:w="664"/>
        <w:gridCol w:w="765"/>
        <w:gridCol w:w="2115"/>
        <w:gridCol w:w="1418"/>
        <w:gridCol w:w="992"/>
        <w:gridCol w:w="1559"/>
      </w:tblGrid>
      <w:tr w:rsidR="00F41CB4" w:rsidRPr="004C16C6" w:rsidTr="00F41CB4">
        <w:trPr>
          <w:trHeight w:val="20"/>
        </w:trPr>
        <w:tc>
          <w:tcPr>
            <w:tcW w:w="745" w:type="dxa"/>
            <w:tcBorders>
              <w:top w:val="single" w:sz="4" w:space="0" w:color="auto"/>
              <w:left w:val="single" w:sz="8" w:space="0" w:color="auto"/>
              <w:bottom w:val="single" w:sz="4" w:space="0" w:color="auto"/>
              <w:right w:val="nil"/>
            </w:tcBorders>
            <w:noWrap/>
            <w:vAlign w:val="bottom"/>
            <w:hideMark/>
          </w:tcPr>
          <w:p w:rsidR="00F41CB4" w:rsidRPr="004C16C6" w:rsidRDefault="00F41CB4">
            <w:pPr>
              <w:tabs>
                <w:tab w:val="left" w:pos="720"/>
                <w:tab w:val="left" w:pos="1418"/>
              </w:tabs>
              <w:rPr>
                <w:b/>
                <w:bCs/>
                <w:lang w:val="sr-Cyrl-RS"/>
              </w:rPr>
            </w:pPr>
            <w:r w:rsidRPr="004C16C6">
              <w:rPr>
                <w:b/>
                <w:bCs/>
              </w:rPr>
              <w:t>Р</w:t>
            </w:r>
            <w:r w:rsidRPr="004C16C6">
              <w:rPr>
                <w:b/>
                <w:bCs/>
                <w:lang w:val="sr-Cyrl-RS"/>
              </w:rPr>
              <w:t>.б.</w:t>
            </w:r>
          </w:p>
        </w:tc>
        <w:tc>
          <w:tcPr>
            <w:tcW w:w="2150" w:type="dxa"/>
            <w:tcBorders>
              <w:top w:val="single" w:sz="8"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pPr>
            <w:r w:rsidRPr="004C16C6">
              <w:t> </w:t>
            </w:r>
            <w:r w:rsidRPr="004C16C6">
              <w:rPr>
                <w:b/>
                <w:bCs/>
              </w:rPr>
              <w:t>Назив артикла</w:t>
            </w:r>
          </w:p>
        </w:tc>
        <w:tc>
          <w:tcPr>
            <w:tcW w:w="664" w:type="dxa"/>
            <w:tcBorders>
              <w:top w:val="single" w:sz="8" w:space="0" w:color="auto"/>
              <w:left w:val="nil"/>
              <w:bottom w:val="single" w:sz="4" w:space="0" w:color="auto"/>
              <w:right w:val="nil"/>
            </w:tcBorders>
            <w:noWrap/>
            <w:vAlign w:val="bottom"/>
            <w:hideMark/>
          </w:tcPr>
          <w:p w:rsidR="00F41CB4" w:rsidRPr="004C16C6" w:rsidRDefault="00F41CB4">
            <w:pPr>
              <w:tabs>
                <w:tab w:val="left" w:pos="720"/>
                <w:tab w:val="left" w:pos="1418"/>
              </w:tabs>
              <w:jc w:val="center"/>
              <w:rPr>
                <w:b/>
                <w:bCs/>
                <w:lang w:val="sr-Cyrl-RS"/>
              </w:rPr>
            </w:pPr>
            <w:r w:rsidRPr="004C16C6">
              <w:rPr>
                <w:b/>
                <w:bCs/>
                <w:lang w:val="sr-Cyrl-BA"/>
              </w:rPr>
              <w:t>ј</w:t>
            </w:r>
            <w:r w:rsidRPr="004C16C6">
              <w:rPr>
                <w:b/>
                <w:bCs/>
              </w:rPr>
              <w:t>.</w:t>
            </w:r>
            <w:r w:rsidRPr="004C16C6">
              <w:rPr>
                <w:b/>
                <w:bCs/>
                <w:lang w:val="sr-Cyrl-RS"/>
              </w:rPr>
              <w:t>м</w:t>
            </w:r>
          </w:p>
        </w:tc>
        <w:tc>
          <w:tcPr>
            <w:tcW w:w="765" w:type="dxa"/>
            <w:tcBorders>
              <w:top w:val="single" w:sz="8" w:space="0" w:color="auto"/>
              <w:left w:val="single" w:sz="8" w:space="0" w:color="auto"/>
              <w:bottom w:val="single" w:sz="4" w:space="0" w:color="auto"/>
              <w:right w:val="single" w:sz="4" w:space="0" w:color="auto"/>
            </w:tcBorders>
            <w:noWrap/>
            <w:vAlign w:val="bottom"/>
            <w:hideMark/>
          </w:tcPr>
          <w:p w:rsidR="00F41CB4" w:rsidRPr="004C16C6" w:rsidRDefault="00F41CB4">
            <w:pPr>
              <w:tabs>
                <w:tab w:val="left" w:pos="720"/>
                <w:tab w:val="left" w:pos="1418"/>
              </w:tabs>
            </w:pPr>
            <w:r w:rsidRPr="004C16C6">
              <w:rPr>
                <w:b/>
                <w:bCs/>
              </w:rPr>
              <w:t>Кол</w:t>
            </w:r>
            <w:r w:rsidRPr="004C16C6">
              <w:rPr>
                <w:b/>
                <w:bCs/>
                <w:lang w:val="sr-Cyrl-RS"/>
              </w:rPr>
              <w:t>.</w:t>
            </w:r>
            <w:r w:rsidRPr="004C16C6">
              <w:t> </w:t>
            </w:r>
          </w:p>
        </w:tc>
        <w:tc>
          <w:tcPr>
            <w:tcW w:w="2115" w:type="dxa"/>
            <w:tcBorders>
              <w:top w:val="single" w:sz="4" w:space="0" w:color="auto"/>
              <w:left w:val="single" w:sz="4" w:space="0" w:color="auto"/>
              <w:bottom w:val="single" w:sz="4" w:space="0" w:color="auto"/>
              <w:right w:val="single" w:sz="4" w:space="0" w:color="auto"/>
            </w:tcBorders>
            <w:vAlign w:val="bottom"/>
            <w:hideMark/>
          </w:tcPr>
          <w:p w:rsidR="00F41CB4" w:rsidRPr="004C16C6" w:rsidRDefault="00F41CB4">
            <w:pPr>
              <w:tabs>
                <w:tab w:val="left" w:pos="1418"/>
              </w:tabs>
              <w:jc w:val="center"/>
              <w:rPr>
                <w:b/>
                <w:bCs/>
              </w:rPr>
            </w:pPr>
            <w:r w:rsidRPr="004C16C6">
              <w:rPr>
                <w:b/>
                <w:bCs/>
                <w:lang w:val="sr-Cyrl-RS"/>
              </w:rPr>
              <w:t>Произвођач</w:t>
            </w:r>
          </w:p>
        </w:tc>
        <w:tc>
          <w:tcPr>
            <w:tcW w:w="1418" w:type="dxa"/>
            <w:tcBorders>
              <w:top w:val="single" w:sz="4" w:space="0" w:color="auto"/>
              <w:left w:val="single" w:sz="4" w:space="0" w:color="auto"/>
              <w:bottom w:val="single" w:sz="4" w:space="0" w:color="auto"/>
              <w:right w:val="single" w:sz="4" w:space="0" w:color="auto"/>
            </w:tcBorders>
            <w:hideMark/>
          </w:tcPr>
          <w:p w:rsidR="00F41CB4" w:rsidRPr="004C16C6" w:rsidRDefault="00F41CB4">
            <w:pPr>
              <w:tabs>
                <w:tab w:val="left" w:pos="1418"/>
              </w:tabs>
              <w:jc w:val="center"/>
              <w:rPr>
                <w:b/>
                <w:bCs/>
              </w:rPr>
            </w:pPr>
            <w:r w:rsidRPr="004C16C6">
              <w:rPr>
                <w:b/>
                <w:bCs/>
              </w:rPr>
              <w:t>Јед</w:t>
            </w:r>
            <w:r w:rsidRPr="004C16C6">
              <w:rPr>
                <w:b/>
                <w:bCs/>
                <w:lang w:val="sr-Cyrl-RS"/>
              </w:rPr>
              <w:t>. цена без ПДВ-а</w:t>
            </w:r>
          </w:p>
        </w:tc>
        <w:tc>
          <w:tcPr>
            <w:tcW w:w="992" w:type="dxa"/>
            <w:tcBorders>
              <w:top w:val="single" w:sz="4" w:space="0" w:color="auto"/>
              <w:left w:val="single" w:sz="4" w:space="0" w:color="auto"/>
              <w:bottom w:val="single" w:sz="4" w:space="0" w:color="auto"/>
              <w:right w:val="single" w:sz="4" w:space="0" w:color="auto"/>
            </w:tcBorders>
            <w:hideMark/>
          </w:tcPr>
          <w:p w:rsidR="00F41CB4" w:rsidRPr="004C16C6" w:rsidRDefault="00F41CB4">
            <w:pPr>
              <w:tabs>
                <w:tab w:val="left" w:pos="1418"/>
              </w:tabs>
              <w:jc w:val="center"/>
              <w:rPr>
                <w:b/>
                <w:bCs/>
              </w:rPr>
            </w:pPr>
            <w:r w:rsidRPr="004C16C6">
              <w:rPr>
                <w:b/>
                <w:bCs/>
              </w:rPr>
              <w:t xml:space="preserve">Стопа </w:t>
            </w:r>
          </w:p>
          <w:p w:rsidR="00F41CB4" w:rsidRPr="004C16C6" w:rsidRDefault="00F41CB4">
            <w:pPr>
              <w:tabs>
                <w:tab w:val="left" w:pos="1418"/>
              </w:tabs>
              <w:jc w:val="center"/>
              <w:rPr>
                <w:b/>
                <w:bCs/>
              </w:rPr>
            </w:pPr>
            <w:r w:rsidRPr="004C16C6">
              <w:rPr>
                <w:b/>
                <w:bCs/>
              </w:rPr>
              <w:t>ПДВ-а</w:t>
            </w:r>
          </w:p>
        </w:tc>
        <w:tc>
          <w:tcPr>
            <w:tcW w:w="1559" w:type="dxa"/>
            <w:tcBorders>
              <w:top w:val="single" w:sz="4" w:space="0" w:color="auto"/>
              <w:left w:val="single" w:sz="4" w:space="0" w:color="auto"/>
              <w:bottom w:val="single" w:sz="4" w:space="0" w:color="auto"/>
              <w:right w:val="single" w:sz="4" w:space="0" w:color="auto"/>
            </w:tcBorders>
            <w:hideMark/>
          </w:tcPr>
          <w:p w:rsidR="00F41CB4" w:rsidRPr="004C16C6" w:rsidRDefault="00F41CB4">
            <w:pPr>
              <w:tabs>
                <w:tab w:val="left" w:pos="1418"/>
              </w:tabs>
              <w:jc w:val="center"/>
              <w:rPr>
                <w:b/>
                <w:bCs/>
                <w:lang w:val="sr-Cyrl-RS"/>
              </w:rPr>
            </w:pPr>
            <w:r w:rsidRPr="004C16C6">
              <w:rPr>
                <w:b/>
                <w:bCs/>
              </w:rPr>
              <w:t>Вредност</w:t>
            </w:r>
            <w:r w:rsidRPr="004C16C6">
              <w:rPr>
                <w:b/>
                <w:bCs/>
                <w:lang w:val="sr-Cyrl-RS"/>
              </w:rPr>
              <w:t xml:space="preserve"> без ПДВ-а</w:t>
            </w:r>
          </w:p>
        </w:tc>
      </w:tr>
      <w:tr w:rsidR="00F41CB4" w:rsidRPr="004C16C6" w:rsidTr="00F41CB4">
        <w:trPr>
          <w:trHeight w:val="20"/>
        </w:trPr>
        <w:tc>
          <w:tcPr>
            <w:tcW w:w="745" w:type="dxa"/>
            <w:tcBorders>
              <w:top w:val="nil"/>
              <w:left w:val="single" w:sz="8" w:space="0" w:color="auto"/>
              <w:bottom w:val="single" w:sz="4" w:space="0" w:color="auto"/>
              <w:right w:val="single" w:sz="4" w:space="0" w:color="auto"/>
            </w:tcBorders>
            <w:noWrap/>
            <w:vAlign w:val="center"/>
            <w:hideMark/>
          </w:tcPr>
          <w:p w:rsidR="00F41CB4" w:rsidRPr="004C16C6" w:rsidRDefault="00F41CB4">
            <w:pPr>
              <w:jc w:val="right"/>
            </w:pPr>
            <w:r w:rsidRPr="004C16C6">
              <w:t>1</w:t>
            </w:r>
          </w:p>
        </w:tc>
        <w:tc>
          <w:tcPr>
            <w:tcW w:w="2150" w:type="dxa"/>
            <w:tcBorders>
              <w:top w:val="nil"/>
              <w:left w:val="nil"/>
              <w:bottom w:val="single" w:sz="4" w:space="0" w:color="auto"/>
              <w:right w:val="nil"/>
            </w:tcBorders>
            <w:noWrap/>
            <w:vAlign w:val="center"/>
            <w:hideMark/>
          </w:tcPr>
          <w:p w:rsidR="00F41CB4" w:rsidRPr="004C16C6" w:rsidRDefault="00F41CB4">
            <w:r w:rsidRPr="004C16C6">
              <w:t>Јабука</w:t>
            </w:r>
          </w:p>
        </w:tc>
        <w:tc>
          <w:tcPr>
            <w:tcW w:w="664" w:type="dxa"/>
            <w:tcBorders>
              <w:top w:val="nil"/>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кг.</w:t>
            </w:r>
          </w:p>
        </w:tc>
        <w:tc>
          <w:tcPr>
            <w:tcW w:w="765" w:type="dxa"/>
            <w:tcBorders>
              <w:top w:val="single" w:sz="4" w:space="0" w:color="auto"/>
              <w:left w:val="nil"/>
              <w:bottom w:val="single" w:sz="4" w:space="0" w:color="auto"/>
              <w:right w:val="single" w:sz="4" w:space="0" w:color="auto"/>
            </w:tcBorders>
            <w:noWrap/>
            <w:vAlign w:val="center"/>
            <w:hideMark/>
          </w:tcPr>
          <w:p w:rsidR="00F41CB4" w:rsidRPr="004C16C6" w:rsidRDefault="00F41CB4">
            <w:pPr>
              <w:jc w:val="right"/>
            </w:pPr>
            <w:r w:rsidRPr="004C16C6">
              <w:t>100</w:t>
            </w:r>
          </w:p>
        </w:tc>
        <w:tc>
          <w:tcPr>
            <w:tcW w:w="2115" w:type="dxa"/>
            <w:tcBorders>
              <w:top w:val="single" w:sz="4" w:space="0" w:color="auto"/>
              <w:left w:val="nil"/>
              <w:bottom w:val="single" w:sz="4" w:space="0" w:color="auto"/>
              <w:right w:val="single" w:sz="4" w:space="0" w:color="auto"/>
            </w:tcBorders>
          </w:tcPr>
          <w:p w:rsidR="00F41CB4" w:rsidRPr="004C16C6" w:rsidRDefault="00F41CB4">
            <w:pPr>
              <w:tabs>
                <w:tab w:val="left" w:pos="720"/>
                <w:tab w:val="left" w:pos="1418"/>
              </w:tabs>
              <w:jc w:val="right"/>
            </w:pPr>
          </w:p>
        </w:tc>
        <w:tc>
          <w:tcPr>
            <w:tcW w:w="1418"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992"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55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rPr>
                <w:lang w:val="sr-Cyrl-RS"/>
              </w:rPr>
            </w:pPr>
          </w:p>
        </w:tc>
      </w:tr>
      <w:tr w:rsidR="00F41CB4" w:rsidRPr="004C16C6" w:rsidTr="00F41CB4">
        <w:trPr>
          <w:trHeight w:val="20"/>
        </w:trPr>
        <w:tc>
          <w:tcPr>
            <w:tcW w:w="745" w:type="dxa"/>
            <w:tcBorders>
              <w:top w:val="nil"/>
              <w:left w:val="single" w:sz="8" w:space="0" w:color="auto"/>
              <w:bottom w:val="single" w:sz="4" w:space="0" w:color="auto"/>
              <w:right w:val="single" w:sz="4" w:space="0" w:color="auto"/>
            </w:tcBorders>
            <w:noWrap/>
            <w:vAlign w:val="center"/>
            <w:hideMark/>
          </w:tcPr>
          <w:p w:rsidR="00F41CB4" w:rsidRPr="004C16C6" w:rsidRDefault="00F41CB4">
            <w:pPr>
              <w:jc w:val="right"/>
            </w:pPr>
            <w:r w:rsidRPr="004C16C6">
              <w:t>2</w:t>
            </w:r>
          </w:p>
        </w:tc>
        <w:tc>
          <w:tcPr>
            <w:tcW w:w="2150" w:type="dxa"/>
            <w:tcBorders>
              <w:top w:val="nil"/>
              <w:left w:val="nil"/>
              <w:bottom w:val="single" w:sz="4" w:space="0" w:color="auto"/>
              <w:right w:val="nil"/>
            </w:tcBorders>
            <w:noWrap/>
            <w:vAlign w:val="center"/>
            <w:hideMark/>
          </w:tcPr>
          <w:p w:rsidR="00F41CB4" w:rsidRPr="004C16C6" w:rsidRDefault="00F41CB4">
            <w:r w:rsidRPr="004C16C6">
              <w:t>Банана</w:t>
            </w:r>
          </w:p>
        </w:tc>
        <w:tc>
          <w:tcPr>
            <w:tcW w:w="664" w:type="dxa"/>
            <w:tcBorders>
              <w:top w:val="nil"/>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кг.</w:t>
            </w:r>
          </w:p>
        </w:tc>
        <w:tc>
          <w:tcPr>
            <w:tcW w:w="765" w:type="dxa"/>
            <w:tcBorders>
              <w:top w:val="single" w:sz="4" w:space="0" w:color="auto"/>
              <w:left w:val="nil"/>
              <w:bottom w:val="single" w:sz="4" w:space="0" w:color="auto"/>
              <w:right w:val="single" w:sz="4" w:space="0" w:color="auto"/>
            </w:tcBorders>
            <w:noWrap/>
            <w:vAlign w:val="center"/>
            <w:hideMark/>
          </w:tcPr>
          <w:p w:rsidR="00F41CB4" w:rsidRPr="004C16C6" w:rsidRDefault="00F41CB4">
            <w:pPr>
              <w:jc w:val="right"/>
            </w:pPr>
            <w:r w:rsidRPr="004C16C6">
              <w:t>20</w:t>
            </w:r>
          </w:p>
        </w:tc>
        <w:tc>
          <w:tcPr>
            <w:tcW w:w="2115" w:type="dxa"/>
            <w:tcBorders>
              <w:top w:val="single" w:sz="4" w:space="0" w:color="auto"/>
              <w:left w:val="nil"/>
              <w:bottom w:val="single" w:sz="4" w:space="0" w:color="auto"/>
              <w:right w:val="single" w:sz="4" w:space="0" w:color="auto"/>
            </w:tcBorders>
          </w:tcPr>
          <w:p w:rsidR="00F41CB4" w:rsidRPr="004C16C6" w:rsidRDefault="00F41CB4">
            <w:pPr>
              <w:tabs>
                <w:tab w:val="left" w:pos="720"/>
                <w:tab w:val="left" w:pos="1418"/>
              </w:tabs>
              <w:jc w:val="right"/>
            </w:pPr>
          </w:p>
        </w:tc>
        <w:tc>
          <w:tcPr>
            <w:tcW w:w="1418"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992"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55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rPr>
                <w:lang w:val="sr-Cyrl-RS"/>
              </w:rPr>
            </w:pPr>
          </w:p>
        </w:tc>
      </w:tr>
      <w:tr w:rsidR="00F41CB4" w:rsidRPr="004C16C6" w:rsidTr="00F41CB4">
        <w:trPr>
          <w:gridBefore w:val="3"/>
          <w:wBefore w:w="3559" w:type="dxa"/>
          <w:trHeight w:val="20"/>
        </w:trPr>
        <w:tc>
          <w:tcPr>
            <w:tcW w:w="765" w:type="dxa"/>
            <w:vMerge w:val="restart"/>
            <w:tcBorders>
              <w:top w:val="single" w:sz="4" w:space="0" w:color="auto"/>
              <w:left w:val="nil"/>
              <w:bottom w:val="nil"/>
              <w:right w:val="nil"/>
            </w:tcBorders>
            <w:vAlign w:val="center"/>
          </w:tcPr>
          <w:p w:rsidR="00F41CB4" w:rsidRPr="004C16C6" w:rsidRDefault="00F41CB4">
            <w:pPr>
              <w:spacing w:line="240" w:lineRule="auto"/>
              <w:jc w:val="right"/>
            </w:pPr>
          </w:p>
          <w:p w:rsidR="00F41CB4" w:rsidRPr="004C16C6" w:rsidRDefault="00F41CB4">
            <w:pPr>
              <w:spacing w:line="240" w:lineRule="auto"/>
              <w:jc w:val="right"/>
              <w:rPr>
                <w:bCs/>
              </w:rPr>
            </w:pPr>
          </w:p>
        </w:tc>
        <w:tc>
          <w:tcPr>
            <w:tcW w:w="2115" w:type="dxa"/>
            <w:vMerge w:val="restart"/>
            <w:tcBorders>
              <w:top w:val="single" w:sz="4" w:space="0" w:color="auto"/>
              <w:left w:val="nil"/>
              <w:bottom w:val="nil"/>
              <w:right w:val="single" w:sz="4" w:space="0" w:color="auto"/>
            </w:tcBorders>
          </w:tcPr>
          <w:p w:rsidR="00F41CB4" w:rsidRPr="004C16C6" w:rsidRDefault="00F41CB4">
            <w:pPr>
              <w:jc w:val="right"/>
              <w:rPr>
                <w:b/>
                <w:bCs/>
                <w:lang w:val="sr-Cyrl-RS"/>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F41CB4" w:rsidRPr="004C16C6" w:rsidRDefault="00F41CB4">
            <w:pPr>
              <w:jc w:val="right"/>
              <w:rPr>
                <w:b/>
                <w:bCs/>
                <w:lang w:val="sr-Cyrl-RS"/>
              </w:rPr>
            </w:pPr>
            <w:r w:rsidRPr="004C16C6">
              <w:t>Укупно</w:t>
            </w:r>
            <w:r w:rsidRPr="004C16C6">
              <w:rPr>
                <w:lang w:val="sr-Cyrl-RS"/>
              </w:rPr>
              <w:t xml:space="preserve"> без</w:t>
            </w:r>
            <w:r w:rsidRPr="004C16C6">
              <w:t xml:space="preserve"> ПДВ-</w:t>
            </w:r>
            <w:r w:rsidRPr="004C16C6">
              <w:rPr>
                <w:lang w:val="sr-Cyrl-RS"/>
              </w:rPr>
              <w:t>а</w:t>
            </w:r>
          </w:p>
        </w:tc>
        <w:tc>
          <w:tcPr>
            <w:tcW w:w="155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r w:rsidR="00F41CB4" w:rsidRPr="004C16C6" w:rsidTr="00F41CB4">
        <w:trPr>
          <w:gridBefore w:val="3"/>
          <w:wBefore w:w="3559" w:type="dxa"/>
          <w:trHeight w:val="20"/>
        </w:trPr>
        <w:tc>
          <w:tcPr>
            <w:tcW w:w="0" w:type="auto"/>
            <w:vMerge/>
            <w:tcBorders>
              <w:top w:val="single" w:sz="4" w:space="0" w:color="auto"/>
              <w:left w:val="nil"/>
              <w:bottom w:val="nil"/>
              <w:right w:val="nil"/>
            </w:tcBorders>
            <w:vAlign w:val="center"/>
            <w:hideMark/>
          </w:tcPr>
          <w:p w:rsidR="00F41CB4" w:rsidRPr="004C16C6" w:rsidRDefault="00F41CB4">
            <w:pPr>
              <w:suppressAutoHyphens w:val="0"/>
              <w:spacing w:line="240" w:lineRule="auto"/>
              <w:rPr>
                <w:bCs/>
              </w:rPr>
            </w:pPr>
          </w:p>
        </w:tc>
        <w:tc>
          <w:tcPr>
            <w:tcW w:w="0" w:type="auto"/>
            <w:vMerge/>
            <w:tcBorders>
              <w:top w:val="single" w:sz="4" w:space="0" w:color="auto"/>
              <w:left w:val="nil"/>
              <w:bottom w:val="nil"/>
              <w:right w:val="single" w:sz="4" w:space="0" w:color="auto"/>
            </w:tcBorders>
            <w:vAlign w:val="center"/>
            <w:hideMark/>
          </w:tcPr>
          <w:p w:rsidR="00F41CB4" w:rsidRPr="004C16C6" w:rsidRDefault="00F41CB4">
            <w:pPr>
              <w:suppressAutoHyphens w:val="0"/>
              <w:spacing w:line="240" w:lineRule="auto"/>
              <w:rPr>
                <w:b/>
                <w:bCs/>
                <w:lang w:val="sr-Cyrl-RS"/>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F41CB4" w:rsidRPr="004C16C6" w:rsidRDefault="00F41CB4">
            <w:pPr>
              <w:jc w:val="right"/>
            </w:pPr>
            <w:r w:rsidRPr="004C16C6">
              <w:rPr>
                <w:bCs/>
              </w:rPr>
              <w:t>ПДВ</w:t>
            </w:r>
          </w:p>
        </w:tc>
        <w:tc>
          <w:tcPr>
            <w:tcW w:w="155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r w:rsidR="00F41CB4" w:rsidRPr="004C16C6" w:rsidTr="00F41CB4">
        <w:trPr>
          <w:gridBefore w:val="3"/>
          <w:wBefore w:w="3559" w:type="dxa"/>
          <w:trHeight w:val="20"/>
        </w:trPr>
        <w:tc>
          <w:tcPr>
            <w:tcW w:w="0" w:type="auto"/>
            <w:vMerge/>
            <w:tcBorders>
              <w:top w:val="single" w:sz="4" w:space="0" w:color="auto"/>
              <w:left w:val="nil"/>
              <w:bottom w:val="nil"/>
              <w:right w:val="nil"/>
            </w:tcBorders>
            <w:vAlign w:val="center"/>
            <w:hideMark/>
          </w:tcPr>
          <w:p w:rsidR="00F41CB4" w:rsidRPr="004C16C6" w:rsidRDefault="00F41CB4">
            <w:pPr>
              <w:suppressAutoHyphens w:val="0"/>
              <w:spacing w:line="240" w:lineRule="auto"/>
              <w:rPr>
                <w:bCs/>
              </w:rPr>
            </w:pPr>
          </w:p>
        </w:tc>
        <w:tc>
          <w:tcPr>
            <w:tcW w:w="0" w:type="auto"/>
            <w:vMerge/>
            <w:tcBorders>
              <w:top w:val="single" w:sz="4" w:space="0" w:color="auto"/>
              <w:left w:val="nil"/>
              <w:bottom w:val="nil"/>
              <w:right w:val="single" w:sz="4" w:space="0" w:color="auto"/>
            </w:tcBorders>
            <w:vAlign w:val="center"/>
            <w:hideMark/>
          </w:tcPr>
          <w:p w:rsidR="00F41CB4" w:rsidRPr="004C16C6" w:rsidRDefault="00F41CB4">
            <w:pPr>
              <w:suppressAutoHyphens w:val="0"/>
              <w:spacing w:line="240" w:lineRule="auto"/>
              <w:rPr>
                <w:b/>
                <w:bCs/>
                <w:lang w:val="sr-Cyrl-RS"/>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F41CB4" w:rsidRPr="004C16C6" w:rsidRDefault="00F41CB4">
            <w:pPr>
              <w:jc w:val="right"/>
              <w:rPr>
                <w:bCs/>
                <w:lang w:val="sr-Cyrl-CS"/>
              </w:rPr>
            </w:pPr>
            <w:r w:rsidRPr="004C16C6">
              <w:t>Укупно са ПДВ-ом</w:t>
            </w:r>
          </w:p>
        </w:tc>
        <w:tc>
          <w:tcPr>
            <w:tcW w:w="155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r w:rsidR="00F41CB4" w:rsidRPr="004C16C6" w:rsidTr="00F41CB4">
        <w:trPr>
          <w:gridBefore w:val="3"/>
          <w:gridAfter w:val="4"/>
          <w:wBefore w:w="3559" w:type="dxa"/>
          <w:wAfter w:w="6084" w:type="dxa"/>
          <w:trHeight w:val="276"/>
        </w:trPr>
        <w:tc>
          <w:tcPr>
            <w:tcW w:w="0" w:type="auto"/>
            <w:vMerge/>
            <w:tcBorders>
              <w:top w:val="single" w:sz="4" w:space="0" w:color="auto"/>
              <w:left w:val="nil"/>
              <w:bottom w:val="nil"/>
              <w:right w:val="nil"/>
            </w:tcBorders>
            <w:vAlign w:val="center"/>
            <w:hideMark/>
          </w:tcPr>
          <w:p w:rsidR="00F41CB4" w:rsidRPr="004C16C6" w:rsidRDefault="00F41CB4">
            <w:pPr>
              <w:suppressAutoHyphens w:val="0"/>
              <w:spacing w:line="240" w:lineRule="auto"/>
              <w:rPr>
                <w:bCs/>
              </w:rPr>
            </w:pPr>
          </w:p>
        </w:tc>
      </w:tr>
    </w:tbl>
    <w:p w:rsidR="00F41CB4" w:rsidRPr="004C16C6" w:rsidRDefault="00F41CB4" w:rsidP="00F41CB4">
      <w:pPr>
        <w:tabs>
          <w:tab w:val="left" w:pos="630"/>
          <w:tab w:val="left" w:pos="2340"/>
        </w:tabs>
        <w:rPr>
          <w:bCs/>
          <w:lang w:val="sr-Cyrl-CS"/>
        </w:rPr>
      </w:pPr>
      <w:r w:rsidRPr="004C16C6">
        <w:rPr>
          <w:bCs/>
          <w:lang w:val="sr-Cyrl-CS"/>
        </w:rPr>
        <w:t>Место и датум                                                                   Печат и потпис понуђача</w:t>
      </w:r>
    </w:p>
    <w:p w:rsidR="00F41CB4" w:rsidRPr="004C16C6" w:rsidRDefault="00F41CB4" w:rsidP="00F41CB4">
      <w:pPr>
        <w:tabs>
          <w:tab w:val="left" w:pos="630"/>
          <w:tab w:val="left" w:pos="2340"/>
        </w:tabs>
        <w:rPr>
          <w:bCs/>
        </w:rPr>
      </w:pPr>
    </w:p>
    <w:p w:rsidR="00F41CB4" w:rsidRPr="004C16C6" w:rsidRDefault="00F41CB4" w:rsidP="00F41CB4">
      <w:pPr>
        <w:rPr>
          <w:lang w:val="sr-Cyrl-RS"/>
        </w:rPr>
      </w:pPr>
      <w:r w:rsidRPr="004C16C6">
        <w:rPr>
          <w:bCs/>
          <w:lang w:val="sr-Cyrl-CS"/>
        </w:rPr>
        <w:t>_____________________                                                    ____________________</w:t>
      </w:r>
    </w:p>
    <w:p w:rsidR="00F41CB4" w:rsidRPr="004C16C6" w:rsidRDefault="00F41CB4" w:rsidP="00F41CB4">
      <w:pPr>
        <w:rPr>
          <w:b/>
          <w:iCs/>
          <w:lang w:val="sr-Cyrl-RS"/>
        </w:rPr>
      </w:pPr>
      <w:r w:rsidRPr="004C16C6">
        <w:rPr>
          <w:iCs/>
          <w:lang w:val="sr-Cyrl-RS"/>
        </w:rPr>
        <w:tab/>
      </w:r>
      <w:r w:rsidRPr="004C16C6">
        <w:rPr>
          <w:iCs/>
          <w:lang w:val="sr-Cyrl-RS"/>
        </w:rPr>
        <w:tab/>
      </w:r>
      <w:r w:rsidRPr="004C16C6">
        <w:rPr>
          <w:iCs/>
          <w:lang w:val="sr-Cyrl-RS"/>
        </w:rPr>
        <w:tab/>
      </w:r>
      <w:r w:rsidRPr="004C16C6">
        <w:rPr>
          <w:b/>
          <w:iCs/>
          <w:lang w:val="sr-Cyrl-RS"/>
        </w:rPr>
        <w:t xml:space="preserve">             </w:t>
      </w:r>
    </w:p>
    <w:p w:rsidR="00F41CB4" w:rsidRPr="004C16C6" w:rsidRDefault="00F41CB4" w:rsidP="00F41CB4">
      <w:pPr>
        <w:rPr>
          <w:b/>
          <w:iCs/>
          <w:lang w:val="sr-Cyrl-RS"/>
        </w:rPr>
      </w:pPr>
    </w:p>
    <w:p w:rsidR="00F41CB4" w:rsidRPr="004C16C6" w:rsidRDefault="00F41CB4" w:rsidP="00F41CB4">
      <w:pPr>
        <w:rPr>
          <w:lang w:val="sr-Cyrl-RS"/>
        </w:rPr>
      </w:pPr>
    </w:p>
    <w:p w:rsidR="00F41CB4" w:rsidRPr="004C16C6" w:rsidRDefault="00F41CB4" w:rsidP="00F41CB4">
      <w:pPr>
        <w:rPr>
          <w:b/>
          <w:iCs/>
          <w:lang w:val="sr-Cyrl-RS"/>
        </w:rPr>
      </w:pPr>
      <w:r w:rsidRPr="004C16C6">
        <w:rPr>
          <w:b/>
          <w:iCs/>
          <w:lang w:val="sr-Cyrl-RS"/>
        </w:rPr>
        <w:t>Партија 3.  Конзумна јаја</w:t>
      </w:r>
    </w:p>
    <w:tbl>
      <w:tblPr>
        <w:tblW w:w="14601" w:type="dxa"/>
        <w:tblInd w:w="-601" w:type="dxa"/>
        <w:tblLook w:val="04A0" w:firstRow="1" w:lastRow="0" w:firstColumn="1" w:lastColumn="0" w:noHBand="0" w:noVBand="1"/>
      </w:tblPr>
      <w:tblGrid>
        <w:gridCol w:w="852"/>
        <w:gridCol w:w="1985"/>
        <w:gridCol w:w="708"/>
        <w:gridCol w:w="816"/>
        <w:gridCol w:w="2018"/>
        <w:gridCol w:w="7"/>
        <w:gridCol w:w="1553"/>
        <w:gridCol w:w="992"/>
        <w:gridCol w:w="1559"/>
        <w:gridCol w:w="2604"/>
        <w:gridCol w:w="1507"/>
      </w:tblGrid>
      <w:tr w:rsidR="00F41CB4" w:rsidRPr="004C16C6" w:rsidTr="00F41CB4">
        <w:trPr>
          <w:gridAfter w:val="2"/>
          <w:wAfter w:w="4111" w:type="dxa"/>
          <w:trHeight w:val="20"/>
        </w:trPr>
        <w:tc>
          <w:tcPr>
            <w:tcW w:w="852" w:type="dxa"/>
            <w:tcBorders>
              <w:top w:val="single" w:sz="4" w:space="0" w:color="auto"/>
              <w:left w:val="single" w:sz="8" w:space="0" w:color="auto"/>
              <w:bottom w:val="single" w:sz="4" w:space="0" w:color="auto"/>
              <w:right w:val="nil"/>
            </w:tcBorders>
            <w:noWrap/>
            <w:vAlign w:val="bottom"/>
            <w:hideMark/>
          </w:tcPr>
          <w:p w:rsidR="00F41CB4" w:rsidRPr="004C16C6" w:rsidRDefault="00F41CB4">
            <w:pPr>
              <w:ind w:left="175" w:hanging="65"/>
              <w:jc w:val="center"/>
              <w:rPr>
                <w:b/>
                <w:bCs/>
                <w:lang w:val="sr-Cyrl-RS"/>
              </w:rPr>
            </w:pPr>
            <w:r w:rsidRPr="004C16C6">
              <w:rPr>
                <w:b/>
                <w:bCs/>
              </w:rPr>
              <w:t>Р</w:t>
            </w:r>
            <w:r w:rsidRPr="004C16C6">
              <w:rPr>
                <w:b/>
                <w:bCs/>
                <w:lang w:val="sr-Cyrl-RS"/>
              </w:rPr>
              <w:t>.б.</w:t>
            </w:r>
          </w:p>
        </w:tc>
        <w:tc>
          <w:tcPr>
            <w:tcW w:w="1985" w:type="dxa"/>
            <w:tcBorders>
              <w:top w:val="single" w:sz="8"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pPr>
            <w:r w:rsidRPr="004C16C6">
              <w:t> </w:t>
            </w:r>
            <w:r w:rsidRPr="004C16C6">
              <w:rPr>
                <w:b/>
                <w:bCs/>
              </w:rPr>
              <w:t>Назив артикла</w:t>
            </w:r>
          </w:p>
        </w:tc>
        <w:tc>
          <w:tcPr>
            <w:tcW w:w="708" w:type="dxa"/>
            <w:tcBorders>
              <w:top w:val="single" w:sz="8" w:space="0" w:color="auto"/>
              <w:left w:val="nil"/>
              <w:bottom w:val="single" w:sz="4" w:space="0" w:color="auto"/>
              <w:right w:val="nil"/>
            </w:tcBorders>
            <w:noWrap/>
            <w:vAlign w:val="bottom"/>
            <w:hideMark/>
          </w:tcPr>
          <w:p w:rsidR="00F41CB4" w:rsidRPr="004C16C6" w:rsidRDefault="00F41CB4">
            <w:pPr>
              <w:tabs>
                <w:tab w:val="left" w:pos="720"/>
                <w:tab w:val="left" w:pos="1418"/>
              </w:tabs>
              <w:jc w:val="center"/>
              <w:rPr>
                <w:b/>
                <w:bCs/>
                <w:lang w:val="sr-Cyrl-RS"/>
              </w:rPr>
            </w:pPr>
            <w:r w:rsidRPr="004C16C6">
              <w:rPr>
                <w:b/>
                <w:bCs/>
                <w:lang w:val="sr-Cyrl-BA"/>
              </w:rPr>
              <w:t>ј</w:t>
            </w:r>
            <w:r w:rsidRPr="004C16C6">
              <w:rPr>
                <w:b/>
                <w:bCs/>
              </w:rPr>
              <w:t>.</w:t>
            </w:r>
            <w:r w:rsidRPr="004C16C6">
              <w:rPr>
                <w:b/>
                <w:bCs/>
                <w:lang w:val="sr-Cyrl-RS"/>
              </w:rPr>
              <w:t>м</w:t>
            </w:r>
          </w:p>
        </w:tc>
        <w:tc>
          <w:tcPr>
            <w:tcW w:w="816" w:type="dxa"/>
            <w:tcBorders>
              <w:top w:val="single" w:sz="8"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pPr>
            <w:r w:rsidRPr="004C16C6">
              <w:rPr>
                <w:b/>
                <w:bCs/>
              </w:rPr>
              <w:t>Кол</w:t>
            </w:r>
            <w:r w:rsidRPr="004C16C6">
              <w:rPr>
                <w:b/>
                <w:bCs/>
                <w:lang w:val="sr-Cyrl-RS"/>
              </w:rPr>
              <w:t>.</w:t>
            </w:r>
            <w:r w:rsidRPr="004C16C6">
              <w:t> </w:t>
            </w:r>
          </w:p>
        </w:tc>
        <w:tc>
          <w:tcPr>
            <w:tcW w:w="2018" w:type="dxa"/>
            <w:tcBorders>
              <w:top w:val="single" w:sz="8" w:space="0" w:color="auto"/>
              <w:left w:val="single" w:sz="8" w:space="0" w:color="auto"/>
              <w:bottom w:val="single" w:sz="4" w:space="0" w:color="auto"/>
              <w:right w:val="single" w:sz="4" w:space="0" w:color="auto"/>
            </w:tcBorders>
            <w:hideMark/>
          </w:tcPr>
          <w:p w:rsidR="00F41CB4" w:rsidRPr="004C16C6" w:rsidRDefault="00F41CB4">
            <w:pPr>
              <w:tabs>
                <w:tab w:val="left" w:pos="1418"/>
              </w:tabs>
              <w:jc w:val="center"/>
              <w:rPr>
                <w:b/>
                <w:bCs/>
              </w:rPr>
            </w:pPr>
            <w:r w:rsidRPr="004C16C6">
              <w:rPr>
                <w:b/>
                <w:bCs/>
                <w:lang w:val="sr-Cyrl-RS"/>
              </w:rPr>
              <w:t>Произвођач</w:t>
            </w:r>
          </w:p>
        </w:tc>
        <w:tc>
          <w:tcPr>
            <w:tcW w:w="1560" w:type="dxa"/>
            <w:gridSpan w:val="2"/>
            <w:tcBorders>
              <w:top w:val="single" w:sz="8" w:space="0" w:color="auto"/>
              <w:left w:val="single" w:sz="4" w:space="0" w:color="auto"/>
              <w:bottom w:val="single" w:sz="4" w:space="0" w:color="auto"/>
              <w:right w:val="single" w:sz="4" w:space="0" w:color="auto"/>
            </w:tcBorders>
            <w:hideMark/>
          </w:tcPr>
          <w:p w:rsidR="00F41CB4" w:rsidRPr="004C16C6" w:rsidRDefault="00F41CB4">
            <w:pPr>
              <w:tabs>
                <w:tab w:val="left" w:pos="1418"/>
              </w:tabs>
              <w:jc w:val="center"/>
              <w:rPr>
                <w:b/>
                <w:bCs/>
              </w:rPr>
            </w:pPr>
            <w:r w:rsidRPr="004C16C6">
              <w:rPr>
                <w:b/>
                <w:bCs/>
              </w:rPr>
              <w:t>Јед</w:t>
            </w:r>
            <w:r w:rsidRPr="004C16C6">
              <w:rPr>
                <w:b/>
                <w:bCs/>
                <w:lang w:val="sr-Cyrl-RS"/>
              </w:rPr>
              <w:t>.цена без ПДВ-а</w:t>
            </w:r>
          </w:p>
        </w:tc>
        <w:tc>
          <w:tcPr>
            <w:tcW w:w="992" w:type="dxa"/>
            <w:tcBorders>
              <w:top w:val="single" w:sz="8" w:space="0" w:color="auto"/>
              <w:left w:val="single" w:sz="4" w:space="0" w:color="auto"/>
              <w:bottom w:val="single" w:sz="4" w:space="0" w:color="auto"/>
              <w:right w:val="single" w:sz="8" w:space="0" w:color="auto"/>
            </w:tcBorders>
            <w:hideMark/>
          </w:tcPr>
          <w:p w:rsidR="00F41CB4" w:rsidRPr="004C16C6" w:rsidRDefault="00F41CB4">
            <w:pPr>
              <w:tabs>
                <w:tab w:val="left" w:pos="1418"/>
              </w:tabs>
              <w:jc w:val="center"/>
              <w:rPr>
                <w:b/>
                <w:bCs/>
              </w:rPr>
            </w:pPr>
            <w:r w:rsidRPr="004C16C6">
              <w:rPr>
                <w:b/>
                <w:bCs/>
              </w:rPr>
              <w:t xml:space="preserve">Стопа </w:t>
            </w:r>
          </w:p>
          <w:p w:rsidR="00F41CB4" w:rsidRPr="004C16C6" w:rsidRDefault="00F41CB4">
            <w:pPr>
              <w:tabs>
                <w:tab w:val="left" w:pos="1418"/>
              </w:tabs>
              <w:jc w:val="center"/>
              <w:rPr>
                <w:b/>
                <w:bCs/>
              </w:rPr>
            </w:pPr>
            <w:r w:rsidRPr="004C16C6">
              <w:rPr>
                <w:b/>
                <w:bCs/>
              </w:rPr>
              <w:t>ПДВ-а</w:t>
            </w:r>
          </w:p>
        </w:tc>
        <w:tc>
          <w:tcPr>
            <w:tcW w:w="1559" w:type="dxa"/>
            <w:tcBorders>
              <w:top w:val="single" w:sz="8" w:space="0" w:color="auto"/>
              <w:left w:val="single" w:sz="8" w:space="0" w:color="auto"/>
              <w:bottom w:val="single" w:sz="4" w:space="0" w:color="auto"/>
              <w:right w:val="single" w:sz="4" w:space="0" w:color="auto"/>
            </w:tcBorders>
            <w:hideMark/>
          </w:tcPr>
          <w:p w:rsidR="00F41CB4" w:rsidRPr="004C16C6" w:rsidRDefault="00F41CB4">
            <w:pPr>
              <w:tabs>
                <w:tab w:val="left" w:pos="1418"/>
              </w:tabs>
              <w:jc w:val="center"/>
              <w:rPr>
                <w:b/>
                <w:bCs/>
                <w:lang w:val="sr-Cyrl-RS"/>
              </w:rPr>
            </w:pPr>
            <w:r w:rsidRPr="004C16C6">
              <w:rPr>
                <w:b/>
                <w:bCs/>
              </w:rPr>
              <w:t>Вредност</w:t>
            </w:r>
            <w:r w:rsidRPr="004C16C6">
              <w:rPr>
                <w:b/>
                <w:bCs/>
                <w:lang w:val="sr-Cyrl-RS"/>
              </w:rPr>
              <w:t xml:space="preserve"> без ПДВ-а</w:t>
            </w:r>
          </w:p>
        </w:tc>
      </w:tr>
      <w:tr w:rsidR="00F41CB4" w:rsidRPr="004C16C6" w:rsidTr="00F41CB4">
        <w:trPr>
          <w:trHeight w:val="20"/>
        </w:trPr>
        <w:tc>
          <w:tcPr>
            <w:tcW w:w="852" w:type="dxa"/>
            <w:tcBorders>
              <w:top w:val="nil"/>
              <w:left w:val="single" w:sz="8" w:space="0" w:color="auto"/>
              <w:bottom w:val="single" w:sz="4" w:space="0" w:color="auto"/>
              <w:right w:val="single" w:sz="4" w:space="0" w:color="auto"/>
            </w:tcBorders>
            <w:noWrap/>
            <w:vAlign w:val="bottom"/>
            <w:hideMark/>
          </w:tcPr>
          <w:p w:rsidR="00F41CB4" w:rsidRPr="004C16C6" w:rsidRDefault="00F41CB4">
            <w:pPr>
              <w:tabs>
                <w:tab w:val="left" w:pos="720"/>
                <w:tab w:val="left" w:pos="1418"/>
              </w:tabs>
              <w:jc w:val="right"/>
            </w:pPr>
            <w:r w:rsidRPr="004C16C6">
              <w:t>1</w:t>
            </w:r>
          </w:p>
        </w:tc>
        <w:tc>
          <w:tcPr>
            <w:tcW w:w="1985" w:type="dxa"/>
            <w:tcBorders>
              <w:top w:val="nil"/>
              <w:left w:val="nil"/>
              <w:bottom w:val="single" w:sz="4" w:space="0" w:color="auto"/>
              <w:right w:val="nil"/>
            </w:tcBorders>
            <w:noWrap/>
            <w:vAlign w:val="bottom"/>
            <w:hideMark/>
          </w:tcPr>
          <w:p w:rsidR="00F41CB4" w:rsidRPr="004C16C6" w:rsidRDefault="00F41CB4">
            <w:pPr>
              <w:tabs>
                <w:tab w:val="left" w:pos="720"/>
                <w:tab w:val="left" w:pos="1418"/>
              </w:tabs>
            </w:pPr>
            <w:r w:rsidRPr="004C16C6">
              <w:t>Конзумна јаја   А  класа</w:t>
            </w:r>
          </w:p>
        </w:tc>
        <w:tc>
          <w:tcPr>
            <w:tcW w:w="708" w:type="dxa"/>
            <w:tcBorders>
              <w:top w:val="nil"/>
              <w:left w:val="single" w:sz="4" w:space="0" w:color="auto"/>
              <w:bottom w:val="single" w:sz="4" w:space="0" w:color="auto"/>
              <w:right w:val="single" w:sz="4" w:space="0" w:color="auto"/>
            </w:tcBorders>
            <w:noWrap/>
            <w:vAlign w:val="bottom"/>
            <w:hideMark/>
          </w:tcPr>
          <w:p w:rsidR="00F41CB4" w:rsidRPr="004C16C6" w:rsidRDefault="00F41CB4">
            <w:pPr>
              <w:tabs>
                <w:tab w:val="left" w:pos="720"/>
                <w:tab w:val="left" w:pos="1418"/>
              </w:tabs>
              <w:jc w:val="center"/>
            </w:pPr>
            <w:r w:rsidRPr="004C16C6">
              <w:t>ком.</w:t>
            </w:r>
          </w:p>
        </w:tc>
        <w:tc>
          <w:tcPr>
            <w:tcW w:w="816" w:type="dxa"/>
            <w:tcBorders>
              <w:top w:val="nil"/>
              <w:left w:val="nil"/>
              <w:bottom w:val="single" w:sz="4" w:space="0" w:color="auto"/>
              <w:right w:val="single" w:sz="4" w:space="0" w:color="auto"/>
            </w:tcBorders>
            <w:noWrap/>
            <w:vAlign w:val="bottom"/>
            <w:hideMark/>
          </w:tcPr>
          <w:p w:rsidR="00F41CB4" w:rsidRPr="004C16C6" w:rsidRDefault="00F41CB4">
            <w:pPr>
              <w:tabs>
                <w:tab w:val="left" w:pos="720"/>
                <w:tab w:val="left" w:pos="1418"/>
              </w:tabs>
              <w:jc w:val="right"/>
            </w:pPr>
            <w:r w:rsidRPr="004C16C6">
              <w:t>1</w:t>
            </w:r>
            <w:r w:rsidRPr="004C16C6">
              <w:rPr>
                <w:lang w:val="sr-Cyrl-RS"/>
              </w:rPr>
              <w:t>4</w:t>
            </w:r>
            <w:r w:rsidRPr="004C16C6">
              <w:t>000</w:t>
            </w:r>
          </w:p>
        </w:tc>
        <w:tc>
          <w:tcPr>
            <w:tcW w:w="2018" w:type="dxa"/>
            <w:tcBorders>
              <w:top w:val="nil"/>
              <w:left w:val="nil"/>
              <w:bottom w:val="single" w:sz="4" w:space="0" w:color="auto"/>
              <w:right w:val="single" w:sz="4" w:space="0" w:color="auto"/>
            </w:tcBorders>
          </w:tcPr>
          <w:p w:rsidR="00F41CB4" w:rsidRPr="004C16C6" w:rsidRDefault="00F41CB4">
            <w:pPr>
              <w:tabs>
                <w:tab w:val="left" w:pos="720"/>
                <w:tab w:val="left" w:pos="1418"/>
              </w:tabs>
              <w:jc w:val="right"/>
            </w:pPr>
          </w:p>
        </w:tc>
        <w:tc>
          <w:tcPr>
            <w:tcW w:w="1560" w:type="dxa"/>
            <w:gridSpan w:val="2"/>
            <w:tcBorders>
              <w:top w:val="nil"/>
              <w:left w:val="single" w:sz="4" w:space="0" w:color="auto"/>
              <w:bottom w:val="single" w:sz="4" w:space="0" w:color="auto"/>
              <w:right w:val="single" w:sz="4" w:space="0" w:color="auto"/>
            </w:tcBorders>
          </w:tcPr>
          <w:p w:rsidR="00F41CB4" w:rsidRPr="004C16C6" w:rsidRDefault="00F41CB4">
            <w:pPr>
              <w:tabs>
                <w:tab w:val="left" w:pos="720"/>
                <w:tab w:val="left" w:pos="1418"/>
              </w:tabs>
              <w:ind w:right="-250"/>
              <w:jc w:val="right"/>
              <w:rPr>
                <w:lang w:val="sr-Cyrl-RS"/>
              </w:rPr>
            </w:pPr>
          </w:p>
        </w:tc>
        <w:tc>
          <w:tcPr>
            <w:tcW w:w="992" w:type="dxa"/>
            <w:tcBorders>
              <w:top w:val="nil"/>
              <w:left w:val="single" w:sz="4" w:space="0" w:color="auto"/>
              <w:bottom w:val="single" w:sz="4" w:space="0" w:color="auto"/>
              <w:right w:val="single" w:sz="4" w:space="0" w:color="auto"/>
            </w:tcBorders>
          </w:tcPr>
          <w:p w:rsidR="00F41CB4" w:rsidRPr="004C16C6" w:rsidRDefault="00F41CB4">
            <w:pPr>
              <w:tabs>
                <w:tab w:val="left" w:pos="720"/>
                <w:tab w:val="left" w:pos="1418"/>
              </w:tabs>
              <w:ind w:right="-250"/>
              <w:jc w:val="right"/>
              <w:rPr>
                <w:lang w:val="sr-Cyrl-RS"/>
              </w:rPr>
            </w:pPr>
          </w:p>
        </w:tc>
        <w:tc>
          <w:tcPr>
            <w:tcW w:w="155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ind w:right="-250"/>
              <w:jc w:val="right"/>
              <w:rPr>
                <w:lang w:val="sr-Cyrl-RS"/>
              </w:rPr>
            </w:pPr>
          </w:p>
        </w:tc>
        <w:tc>
          <w:tcPr>
            <w:tcW w:w="2604" w:type="dxa"/>
            <w:tcBorders>
              <w:top w:val="nil"/>
              <w:left w:val="single" w:sz="4" w:space="0" w:color="auto"/>
              <w:bottom w:val="nil"/>
              <w:right w:val="nil"/>
            </w:tcBorders>
          </w:tcPr>
          <w:p w:rsidR="00F41CB4" w:rsidRPr="004C16C6" w:rsidRDefault="00F41CB4">
            <w:pPr>
              <w:tabs>
                <w:tab w:val="left" w:pos="720"/>
                <w:tab w:val="left" w:pos="1418"/>
              </w:tabs>
              <w:jc w:val="right"/>
            </w:pPr>
          </w:p>
        </w:tc>
        <w:tc>
          <w:tcPr>
            <w:tcW w:w="1507" w:type="dxa"/>
            <w:tcBorders>
              <w:top w:val="nil"/>
              <w:left w:val="nil"/>
              <w:bottom w:val="single" w:sz="4"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gridBefore w:val="3"/>
          <w:gridAfter w:val="2"/>
          <w:wBefore w:w="3545" w:type="dxa"/>
          <w:wAfter w:w="4111" w:type="dxa"/>
          <w:trHeight w:val="20"/>
        </w:trPr>
        <w:tc>
          <w:tcPr>
            <w:tcW w:w="2841" w:type="dxa"/>
            <w:gridSpan w:val="3"/>
            <w:vMerge w:val="restart"/>
            <w:tcBorders>
              <w:top w:val="single" w:sz="4" w:space="0" w:color="auto"/>
              <w:left w:val="nil"/>
              <w:bottom w:val="nil"/>
              <w:right w:val="single" w:sz="4" w:space="0" w:color="auto"/>
            </w:tcBorders>
          </w:tcPr>
          <w:p w:rsidR="00F41CB4" w:rsidRPr="004C16C6" w:rsidRDefault="00F41CB4">
            <w:pPr>
              <w:spacing w:line="240" w:lineRule="auto"/>
              <w:jc w:val="right"/>
            </w:pPr>
          </w:p>
          <w:p w:rsidR="00F41CB4" w:rsidRPr="004C16C6" w:rsidRDefault="00F41CB4">
            <w:pPr>
              <w:spacing w:line="240" w:lineRule="auto"/>
              <w:jc w:val="right"/>
              <w:rPr>
                <w:bCs/>
              </w:rPr>
            </w:pPr>
          </w:p>
        </w:tc>
        <w:tc>
          <w:tcPr>
            <w:tcW w:w="2545" w:type="dxa"/>
            <w:gridSpan w:val="2"/>
            <w:tcBorders>
              <w:top w:val="single" w:sz="4" w:space="0" w:color="auto"/>
              <w:left w:val="nil"/>
              <w:bottom w:val="single" w:sz="4" w:space="0" w:color="auto"/>
              <w:right w:val="single" w:sz="4" w:space="0" w:color="auto"/>
            </w:tcBorders>
            <w:hideMark/>
          </w:tcPr>
          <w:p w:rsidR="00F41CB4" w:rsidRPr="004C16C6" w:rsidRDefault="00F41CB4">
            <w:pPr>
              <w:tabs>
                <w:tab w:val="left" w:pos="1418"/>
              </w:tabs>
              <w:jc w:val="both"/>
              <w:rPr>
                <w:iCs/>
                <w:lang w:val="sr-Cyrl-RS"/>
              </w:rPr>
            </w:pPr>
            <w:r w:rsidRPr="004C16C6">
              <w:t>Укупно</w:t>
            </w:r>
            <w:r w:rsidRPr="004C16C6">
              <w:rPr>
                <w:lang w:val="sr-Cyrl-RS"/>
              </w:rPr>
              <w:t xml:space="preserve"> без</w:t>
            </w:r>
            <w:r w:rsidRPr="004C16C6">
              <w:t xml:space="preserve"> ПДВ-</w:t>
            </w:r>
            <w:r w:rsidRPr="004C16C6">
              <w:rPr>
                <w:lang w:val="sr-Cyrl-RS"/>
              </w:rPr>
              <w:t>а</w:t>
            </w:r>
          </w:p>
        </w:tc>
        <w:tc>
          <w:tcPr>
            <w:tcW w:w="155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r w:rsidR="00F41CB4" w:rsidRPr="004C16C6" w:rsidTr="00F41CB4">
        <w:trPr>
          <w:gridBefore w:val="3"/>
          <w:gridAfter w:val="2"/>
          <w:wBefore w:w="3545" w:type="dxa"/>
          <w:wAfter w:w="4111" w:type="dxa"/>
          <w:trHeight w:val="20"/>
        </w:trPr>
        <w:tc>
          <w:tcPr>
            <w:tcW w:w="0" w:type="auto"/>
            <w:gridSpan w:val="3"/>
            <w:vMerge/>
            <w:tcBorders>
              <w:top w:val="single" w:sz="4" w:space="0" w:color="auto"/>
              <w:left w:val="nil"/>
              <w:bottom w:val="nil"/>
              <w:right w:val="single" w:sz="4" w:space="0" w:color="auto"/>
            </w:tcBorders>
            <w:vAlign w:val="center"/>
            <w:hideMark/>
          </w:tcPr>
          <w:p w:rsidR="00F41CB4" w:rsidRPr="004C16C6" w:rsidRDefault="00F41CB4">
            <w:pPr>
              <w:suppressAutoHyphens w:val="0"/>
              <w:spacing w:line="240" w:lineRule="auto"/>
              <w:rPr>
                <w:bCs/>
              </w:rPr>
            </w:pPr>
          </w:p>
        </w:tc>
        <w:tc>
          <w:tcPr>
            <w:tcW w:w="2545" w:type="dxa"/>
            <w:gridSpan w:val="2"/>
            <w:tcBorders>
              <w:top w:val="single" w:sz="4" w:space="0" w:color="auto"/>
              <w:left w:val="nil"/>
              <w:bottom w:val="single" w:sz="4" w:space="0" w:color="auto"/>
              <w:right w:val="single" w:sz="4" w:space="0" w:color="auto"/>
            </w:tcBorders>
            <w:hideMark/>
          </w:tcPr>
          <w:p w:rsidR="00F41CB4" w:rsidRPr="004C16C6" w:rsidRDefault="00F41CB4">
            <w:pPr>
              <w:tabs>
                <w:tab w:val="left" w:pos="1418"/>
              </w:tabs>
              <w:jc w:val="both"/>
              <w:rPr>
                <w:iCs/>
                <w:lang w:val="sr-Cyrl-RS"/>
              </w:rPr>
            </w:pPr>
            <w:r w:rsidRPr="004C16C6">
              <w:rPr>
                <w:bCs/>
              </w:rPr>
              <w:t>ПДВ</w:t>
            </w:r>
          </w:p>
        </w:tc>
        <w:tc>
          <w:tcPr>
            <w:tcW w:w="155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r w:rsidR="00F41CB4" w:rsidRPr="004C16C6" w:rsidTr="00F41CB4">
        <w:trPr>
          <w:gridBefore w:val="3"/>
          <w:gridAfter w:val="2"/>
          <w:wBefore w:w="3545" w:type="dxa"/>
          <w:wAfter w:w="4111" w:type="dxa"/>
          <w:trHeight w:val="20"/>
        </w:trPr>
        <w:tc>
          <w:tcPr>
            <w:tcW w:w="0" w:type="auto"/>
            <w:gridSpan w:val="3"/>
            <w:vMerge/>
            <w:tcBorders>
              <w:top w:val="single" w:sz="4" w:space="0" w:color="auto"/>
              <w:left w:val="nil"/>
              <w:bottom w:val="nil"/>
              <w:right w:val="single" w:sz="4" w:space="0" w:color="auto"/>
            </w:tcBorders>
            <w:vAlign w:val="center"/>
            <w:hideMark/>
          </w:tcPr>
          <w:p w:rsidR="00F41CB4" w:rsidRPr="004C16C6" w:rsidRDefault="00F41CB4">
            <w:pPr>
              <w:suppressAutoHyphens w:val="0"/>
              <w:spacing w:line="240" w:lineRule="auto"/>
              <w:rPr>
                <w:bCs/>
              </w:rPr>
            </w:pPr>
          </w:p>
        </w:tc>
        <w:tc>
          <w:tcPr>
            <w:tcW w:w="2545" w:type="dxa"/>
            <w:gridSpan w:val="2"/>
            <w:tcBorders>
              <w:top w:val="single" w:sz="4" w:space="0" w:color="auto"/>
              <w:left w:val="nil"/>
              <w:bottom w:val="single" w:sz="4" w:space="0" w:color="auto"/>
              <w:right w:val="single" w:sz="4" w:space="0" w:color="auto"/>
            </w:tcBorders>
            <w:hideMark/>
          </w:tcPr>
          <w:p w:rsidR="00F41CB4" w:rsidRPr="004C16C6" w:rsidRDefault="00F41CB4">
            <w:pPr>
              <w:tabs>
                <w:tab w:val="left" w:pos="1418"/>
              </w:tabs>
              <w:jc w:val="both"/>
              <w:rPr>
                <w:iCs/>
                <w:lang w:val="sr-Cyrl-RS"/>
              </w:rPr>
            </w:pPr>
            <w:r w:rsidRPr="004C16C6">
              <w:t>Укупно са ПДВ-ом</w:t>
            </w:r>
          </w:p>
        </w:tc>
        <w:tc>
          <w:tcPr>
            <w:tcW w:w="155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bl>
    <w:p w:rsidR="00F41CB4" w:rsidRPr="004C16C6" w:rsidRDefault="00F41CB4" w:rsidP="00F41CB4">
      <w:pPr>
        <w:rPr>
          <w:b/>
          <w:iCs/>
          <w:lang w:val="sr-Cyrl-RS"/>
        </w:rPr>
      </w:pPr>
      <w:r w:rsidRPr="004C16C6">
        <w:rPr>
          <w:b/>
          <w:iCs/>
          <w:lang w:val="sr-Cyrl-RS"/>
        </w:rPr>
        <w:t xml:space="preserve">  </w:t>
      </w:r>
    </w:p>
    <w:p w:rsidR="00F41CB4" w:rsidRPr="004C16C6" w:rsidRDefault="00F41CB4" w:rsidP="00F41CB4">
      <w:pPr>
        <w:tabs>
          <w:tab w:val="left" w:pos="630"/>
          <w:tab w:val="left" w:pos="2340"/>
        </w:tabs>
        <w:rPr>
          <w:bCs/>
          <w:lang w:val="sr-Cyrl-CS"/>
        </w:rPr>
      </w:pPr>
      <w:r w:rsidRPr="004C16C6">
        <w:rPr>
          <w:bCs/>
          <w:lang w:val="sr-Cyrl-CS"/>
        </w:rPr>
        <w:t>Место и датум                                                                   Печат и потпис понуђача</w:t>
      </w:r>
    </w:p>
    <w:p w:rsidR="00F41CB4" w:rsidRPr="004C16C6" w:rsidRDefault="00F41CB4" w:rsidP="00F41CB4">
      <w:pPr>
        <w:tabs>
          <w:tab w:val="left" w:pos="630"/>
          <w:tab w:val="left" w:pos="2340"/>
        </w:tabs>
        <w:rPr>
          <w:bCs/>
          <w:lang w:val="sr-Cyrl-RS"/>
        </w:rPr>
      </w:pPr>
    </w:p>
    <w:p w:rsidR="00F41CB4" w:rsidRPr="00096FBC" w:rsidRDefault="00F41CB4" w:rsidP="00F41CB4">
      <w:r w:rsidRPr="004C16C6">
        <w:rPr>
          <w:bCs/>
          <w:lang w:val="sr-Cyrl-CS"/>
        </w:rPr>
        <w:t xml:space="preserve">_____________________                    </w:t>
      </w:r>
      <w:r w:rsidR="00AD3CC3">
        <w:rPr>
          <w:bCs/>
          <w:lang w:val="sr-Cyrl-CS"/>
        </w:rPr>
        <w:t xml:space="preserve">                               </w:t>
      </w:r>
      <w:r w:rsidRPr="004C16C6">
        <w:rPr>
          <w:bCs/>
          <w:lang w:val="sr-Cyrl-CS"/>
        </w:rPr>
        <w:t>____________________</w:t>
      </w:r>
    </w:p>
    <w:tbl>
      <w:tblPr>
        <w:tblW w:w="10350" w:type="dxa"/>
        <w:tblInd w:w="-459" w:type="dxa"/>
        <w:tblLayout w:type="fixed"/>
        <w:tblLook w:val="04A0" w:firstRow="1" w:lastRow="0" w:firstColumn="1" w:lastColumn="0" w:noHBand="0" w:noVBand="1"/>
      </w:tblPr>
      <w:tblGrid>
        <w:gridCol w:w="540"/>
        <w:gridCol w:w="1870"/>
        <w:gridCol w:w="851"/>
        <w:gridCol w:w="992"/>
        <w:gridCol w:w="517"/>
        <w:gridCol w:w="1466"/>
        <w:gridCol w:w="229"/>
        <w:gridCol w:w="1013"/>
        <w:gridCol w:w="318"/>
        <w:gridCol w:w="996"/>
        <w:gridCol w:w="1558"/>
      </w:tblGrid>
      <w:tr w:rsidR="00F41CB4" w:rsidRPr="004C16C6" w:rsidTr="00F41CB4">
        <w:trPr>
          <w:gridAfter w:val="3"/>
          <w:wAfter w:w="2872" w:type="dxa"/>
          <w:trHeight w:val="20"/>
        </w:trPr>
        <w:tc>
          <w:tcPr>
            <w:tcW w:w="539" w:type="dxa"/>
            <w:tcBorders>
              <w:top w:val="nil"/>
              <w:left w:val="nil"/>
              <w:bottom w:val="single" w:sz="4" w:space="0" w:color="auto"/>
              <w:right w:val="nil"/>
            </w:tcBorders>
            <w:noWrap/>
            <w:vAlign w:val="bottom"/>
            <w:hideMark/>
          </w:tcPr>
          <w:p w:rsidR="00F41CB4" w:rsidRPr="004C16C6" w:rsidRDefault="00F41CB4">
            <w:pPr>
              <w:suppressAutoHyphens w:val="0"/>
              <w:spacing w:line="240" w:lineRule="auto"/>
              <w:rPr>
                <w:rFonts w:eastAsia="Times New Roman"/>
                <w:color w:val="auto"/>
                <w:kern w:val="0"/>
                <w:lang w:eastAsia="sr-Latn-RS"/>
              </w:rPr>
            </w:pPr>
          </w:p>
        </w:tc>
        <w:tc>
          <w:tcPr>
            <w:tcW w:w="4229" w:type="dxa"/>
            <w:gridSpan w:val="4"/>
            <w:noWrap/>
            <w:vAlign w:val="bottom"/>
            <w:hideMark/>
          </w:tcPr>
          <w:p w:rsidR="00AD3CC3" w:rsidRDefault="00AD3CC3">
            <w:pPr>
              <w:tabs>
                <w:tab w:val="left" w:pos="720"/>
                <w:tab w:val="left" w:pos="1418"/>
              </w:tabs>
              <w:ind w:right="-621"/>
              <w:rPr>
                <w:b/>
                <w:bCs/>
                <w:lang w:val="sr-Cyrl-RS"/>
              </w:rPr>
            </w:pPr>
          </w:p>
          <w:p w:rsidR="00F41CB4" w:rsidRPr="004C16C6" w:rsidRDefault="00F41CB4">
            <w:pPr>
              <w:tabs>
                <w:tab w:val="left" w:pos="720"/>
                <w:tab w:val="left" w:pos="1418"/>
              </w:tabs>
              <w:ind w:right="-621"/>
            </w:pPr>
            <w:r w:rsidRPr="004C16C6">
              <w:rPr>
                <w:b/>
                <w:bCs/>
              </w:rPr>
              <w:t>Партија 4.  Хлеб  и пециво у целофану</w:t>
            </w:r>
            <w:r w:rsidRPr="004C16C6">
              <w:rPr>
                <w:b/>
                <w:bCs/>
              </w:rPr>
              <w:tab/>
            </w:r>
            <w:r w:rsidRPr="004C16C6">
              <w:rPr>
                <w:b/>
                <w:bCs/>
              </w:rPr>
              <w:tab/>
            </w:r>
          </w:p>
        </w:tc>
        <w:tc>
          <w:tcPr>
            <w:tcW w:w="1695" w:type="dxa"/>
            <w:gridSpan w:val="2"/>
          </w:tcPr>
          <w:p w:rsidR="00F41CB4" w:rsidRPr="004C16C6" w:rsidRDefault="00F41CB4">
            <w:pPr>
              <w:tabs>
                <w:tab w:val="left" w:pos="720"/>
                <w:tab w:val="left" w:pos="1418"/>
              </w:tabs>
            </w:pPr>
          </w:p>
        </w:tc>
        <w:tc>
          <w:tcPr>
            <w:tcW w:w="1013" w:type="dxa"/>
          </w:tcPr>
          <w:p w:rsidR="00F41CB4" w:rsidRPr="004C16C6" w:rsidRDefault="00F41CB4">
            <w:pPr>
              <w:tabs>
                <w:tab w:val="left" w:pos="720"/>
                <w:tab w:val="left" w:pos="1418"/>
              </w:tabs>
            </w:pPr>
          </w:p>
        </w:tc>
      </w:tr>
      <w:tr w:rsidR="00F41CB4" w:rsidRPr="004C16C6" w:rsidTr="00F41CB4">
        <w:trPr>
          <w:trHeight w:val="20"/>
        </w:trPr>
        <w:tc>
          <w:tcPr>
            <w:tcW w:w="539" w:type="dxa"/>
            <w:tcBorders>
              <w:top w:val="single" w:sz="4" w:space="0" w:color="auto"/>
              <w:left w:val="single" w:sz="8" w:space="0" w:color="auto"/>
              <w:bottom w:val="single" w:sz="4" w:space="0" w:color="auto"/>
              <w:right w:val="nil"/>
            </w:tcBorders>
            <w:noWrap/>
            <w:vAlign w:val="bottom"/>
            <w:hideMark/>
          </w:tcPr>
          <w:p w:rsidR="00F41CB4" w:rsidRPr="004C16C6" w:rsidRDefault="00F41CB4">
            <w:pPr>
              <w:tabs>
                <w:tab w:val="left" w:pos="720"/>
                <w:tab w:val="left" w:pos="1418"/>
              </w:tabs>
              <w:rPr>
                <w:b/>
                <w:bCs/>
                <w:lang w:val="sr-Cyrl-RS"/>
              </w:rPr>
            </w:pPr>
            <w:r w:rsidRPr="004C16C6">
              <w:rPr>
                <w:b/>
                <w:bCs/>
              </w:rPr>
              <w:t>Р</w:t>
            </w:r>
            <w:r w:rsidRPr="004C16C6">
              <w:rPr>
                <w:b/>
                <w:bCs/>
                <w:lang w:val="sr-Cyrl-RS"/>
              </w:rPr>
              <w:t>.б</w:t>
            </w:r>
          </w:p>
        </w:tc>
        <w:tc>
          <w:tcPr>
            <w:tcW w:w="1869" w:type="dxa"/>
            <w:tcBorders>
              <w:top w:val="single" w:sz="8"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jc w:val="center"/>
            </w:pPr>
            <w:r w:rsidRPr="004C16C6">
              <w:rPr>
                <w:b/>
                <w:bCs/>
              </w:rPr>
              <w:t>Назив артикла</w:t>
            </w:r>
          </w:p>
        </w:tc>
        <w:tc>
          <w:tcPr>
            <w:tcW w:w="851" w:type="dxa"/>
            <w:tcBorders>
              <w:top w:val="single" w:sz="8" w:space="0" w:color="auto"/>
              <w:left w:val="nil"/>
              <w:bottom w:val="single" w:sz="4" w:space="0" w:color="auto"/>
              <w:right w:val="nil"/>
            </w:tcBorders>
            <w:noWrap/>
            <w:vAlign w:val="bottom"/>
            <w:hideMark/>
          </w:tcPr>
          <w:p w:rsidR="00F41CB4" w:rsidRPr="004C16C6" w:rsidRDefault="00F41CB4">
            <w:pPr>
              <w:tabs>
                <w:tab w:val="left" w:pos="720"/>
                <w:tab w:val="left" w:pos="1418"/>
              </w:tabs>
              <w:jc w:val="center"/>
              <w:rPr>
                <w:b/>
                <w:bCs/>
                <w:lang w:val="sr-Cyrl-RS"/>
              </w:rPr>
            </w:pPr>
            <w:r w:rsidRPr="004C16C6">
              <w:rPr>
                <w:b/>
                <w:bCs/>
                <w:lang w:val="sr-Cyrl-BA"/>
              </w:rPr>
              <w:t>ј</w:t>
            </w:r>
            <w:r w:rsidRPr="004C16C6">
              <w:rPr>
                <w:b/>
                <w:bCs/>
              </w:rPr>
              <w:t>.</w:t>
            </w:r>
            <w:r w:rsidRPr="004C16C6">
              <w:rPr>
                <w:b/>
                <w:bCs/>
                <w:lang w:val="sr-Cyrl-RS"/>
              </w:rPr>
              <w:t>м</w:t>
            </w:r>
          </w:p>
        </w:tc>
        <w:tc>
          <w:tcPr>
            <w:tcW w:w="992" w:type="dxa"/>
            <w:tcBorders>
              <w:top w:val="single" w:sz="8"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jc w:val="center"/>
            </w:pPr>
            <w:r w:rsidRPr="004C16C6">
              <w:rPr>
                <w:b/>
                <w:bCs/>
              </w:rPr>
              <w:t>Кол</w:t>
            </w:r>
            <w:r w:rsidRPr="004C16C6">
              <w:rPr>
                <w:b/>
                <w:bCs/>
                <w:lang w:val="sr-Cyrl-RS"/>
              </w:rPr>
              <w:t>.</w:t>
            </w:r>
          </w:p>
        </w:tc>
        <w:tc>
          <w:tcPr>
            <w:tcW w:w="1983" w:type="dxa"/>
            <w:gridSpan w:val="2"/>
            <w:tcBorders>
              <w:top w:val="single" w:sz="8" w:space="0" w:color="auto"/>
              <w:left w:val="single" w:sz="8" w:space="0" w:color="auto"/>
              <w:bottom w:val="single" w:sz="4" w:space="0" w:color="auto"/>
              <w:right w:val="single" w:sz="8" w:space="0" w:color="auto"/>
            </w:tcBorders>
            <w:vAlign w:val="bottom"/>
            <w:hideMark/>
          </w:tcPr>
          <w:p w:rsidR="00F41CB4" w:rsidRPr="004C16C6" w:rsidRDefault="00F41CB4">
            <w:pPr>
              <w:tabs>
                <w:tab w:val="left" w:pos="1418"/>
              </w:tabs>
              <w:jc w:val="center"/>
              <w:rPr>
                <w:b/>
                <w:bCs/>
              </w:rPr>
            </w:pPr>
            <w:r w:rsidRPr="004C16C6">
              <w:rPr>
                <w:b/>
                <w:bCs/>
                <w:lang w:val="sr-Cyrl-RS"/>
              </w:rPr>
              <w:t>Произвођач</w:t>
            </w:r>
          </w:p>
        </w:tc>
        <w:tc>
          <w:tcPr>
            <w:tcW w:w="1560" w:type="dxa"/>
            <w:gridSpan w:val="3"/>
            <w:tcBorders>
              <w:top w:val="single" w:sz="8" w:space="0" w:color="auto"/>
              <w:left w:val="single" w:sz="8" w:space="0" w:color="auto"/>
              <w:bottom w:val="single" w:sz="4" w:space="0" w:color="auto"/>
              <w:right w:val="single" w:sz="4" w:space="0" w:color="auto"/>
            </w:tcBorders>
            <w:vAlign w:val="bottom"/>
            <w:hideMark/>
          </w:tcPr>
          <w:p w:rsidR="00F41CB4" w:rsidRPr="004C16C6" w:rsidRDefault="00F41CB4">
            <w:pPr>
              <w:tabs>
                <w:tab w:val="left" w:pos="1418"/>
              </w:tabs>
              <w:jc w:val="center"/>
              <w:rPr>
                <w:b/>
                <w:bCs/>
              </w:rPr>
            </w:pPr>
            <w:r w:rsidRPr="004C16C6">
              <w:rPr>
                <w:b/>
                <w:bCs/>
              </w:rPr>
              <w:t>Јед</w:t>
            </w:r>
            <w:r w:rsidRPr="004C16C6">
              <w:rPr>
                <w:b/>
                <w:bCs/>
                <w:lang w:val="sr-Cyrl-RS"/>
              </w:rPr>
              <w:t>. цена без ПДВ-а</w:t>
            </w:r>
          </w:p>
        </w:tc>
        <w:tc>
          <w:tcPr>
            <w:tcW w:w="996" w:type="dxa"/>
            <w:tcBorders>
              <w:top w:val="single" w:sz="8" w:space="0" w:color="auto"/>
              <w:left w:val="single" w:sz="4" w:space="0" w:color="auto"/>
              <w:bottom w:val="single" w:sz="4" w:space="0" w:color="auto"/>
              <w:right w:val="single" w:sz="8" w:space="0" w:color="auto"/>
            </w:tcBorders>
            <w:vAlign w:val="bottom"/>
            <w:hideMark/>
          </w:tcPr>
          <w:p w:rsidR="00F41CB4" w:rsidRPr="004C16C6" w:rsidRDefault="00F41CB4">
            <w:pPr>
              <w:tabs>
                <w:tab w:val="left" w:pos="1418"/>
              </w:tabs>
              <w:jc w:val="center"/>
              <w:rPr>
                <w:b/>
                <w:bCs/>
              </w:rPr>
            </w:pPr>
            <w:r w:rsidRPr="004C16C6">
              <w:rPr>
                <w:b/>
                <w:bCs/>
              </w:rPr>
              <w:t xml:space="preserve">Стопа </w:t>
            </w:r>
          </w:p>
          <w:p w:rsidR="00F41CB4" w:rsidRPr="004C16C6" w:rsidRDefault="00F41CB4">
            <w:pPr>
              <w:tabs>
                <w:tab w:val="left" w:pos="1418"/>
              </w:tabs>
              <w:jc w:val="center"/>
              <w:rPr>
                <w:b/>
                <w:bCs/>
              </w:rPr>
            </w:pPr>
            <w:r w:rsidRPr="004C16C6">
              <w:rPr>
                <w:b/>
                <w:bCs/>
              </w:rPr>
              <w:t>ПДВ-а</w:t>
            </w:r>
          </w:p>
        </w:tc>
        <w:tc>
          <w:tcPr>
            <w:tcW w:w="1558" w:type="dxa"/>
            <w:tcBorders>
              <w:top w:val="single" w:sz="8" w:space="0" w:color="auto"/>
              <w:left w:val="single" w:sz="8" w:space="0" w:color="auto"/>
              <w:bottom w:val="single" w:sz="4" w:space="0" w:color="auto"/>
              <w:right w:val="single" w:sz="8" w:space="0" w:color="auto"/>
            </w:tcBorders>
            <w:hideMark/>
          </w:tcPr>
          <w:p w:rsidR="00F41CB4" w:rsidRPr="004C16C6" w:rsidRDefault="00F41CB4">
            <w:pPr>
              <w:tabs>
                <w:tab w:val="left" w:pos="1418"/>
              </w:tabs>
              <w:jc w:val="center"/>
              <w:rPr>
                <w:b/>
                <w:bCs/>
                <w:lang w:val="sr-Cyrl-RS"/>
              </w:rPr>
            </w:pPr>
            <w:r w:rsidRPr="004C16C6">
              <w:rPr>
                <w:b/>
                <w:bCs/>
              </w:rPr>
              <w:t>Вредност</w:t>
            </w:r>
            <w:r w:rsidRPr="004C16C6">
              <w:rPr>
                <w:b/>
                <w:bCs/>
                <w:lang w:val="sr-Cyrl-RS"/>
              </w:rPr>
              <w:t xml:space="preserve"> без ПДВ-а</w:t>
            </w:r>
          </w:p>
        </w:tc>
      </w:tr>
      <w:tr w:rsidR="00F41CB4" w:rsidRPr="004C16C6" w:rsidTr="00F41CB4">
        <w:trPr>
          <w:trHeight w:val="20"/>
        </w:trPr>
        <w:tc>
          <w:tcPr>
            <w:tcW w:w="539" w:type="dxa"/>
            <w:tcBorders>
              <w:top w:val="single" w:sz="4" w:space="0" w:color="auto"/>
              <w:left w:val="single" w:sz="8" w:space="0" w:color="auto"/>
              <w:bottom w:val="single" w:sz="8" w:space="0" w:color="auto"/>
              <w:right w:val="single" w:sz="8" w:space="0" w:color="auto"/>
            </w:tcBorders>
            <w:noWrap/>
            <w:vAlign w:val="center"/>
            <w:hideMark/>
          </w:tcPr>
          <w:p w:rsidR="00F41CB4" w:rsidRPr="004C16C6" w:rsidRDefault="00F41CB4">
            <w:r w:rsidRPr="004C16C6">
              <w:t>1</w:t>
            </w:r>
          </w:p>
        </w:tc>
        <w:tc>
          <w:tcPr>
            <w:tcW w:w="1869" w:type="dxa"/>
            <w:tcBorders>
              <w:top w:val="single" w:sz="4" w:space="0" w:color="auto"/>
              <w:left w:val="nil"/>
              <w:bottom w:val="single" w:sz="8" w:space="0" w:color="auto"/>
              <w:right w:val="nil"/>
            </w:tcBorders>
            <w:noWrap/>
            <w:vAlign w:val="center"/>
            <w:hideMark/>
          </w:tcPr>
          <w:p w:rsidR="00F41CB4" w:rsidRPr="004C16C6" w:rsidRDefault="00F41CB4">
            <w:r w:rsidRPr="004C16C6">
              <w:t>Хлеб полубели</w:t>
            </w:r>
          </w:p>
        </w:tc>
        <w:tc>
          <w:tcPr>
            <w:tcW w:w="851" w:type="dxa"/>
            <w:tcBorders>
              <w:top w:val="single" w:sz="4" w:space="0" w:color="auto"/>
              <w:left w:val="single" w:sz="8" w:space="0" w:color="auto"/>
              <w:bottom w:val="single" w:sz="8" w:space="0" w:color="auto"/>
              <w:right w:val="single" w:sz="8" w:space="0" w:color="auto"/>
            </w:tcBorders>
            <w:noWrap/>
            <w:vAlign w:val="center"/>
            <w:hideMark/>
          </w:tcPr>
          <w:p w:rsidR="00F41CB4" w:rsidRPr="004C16C6" w:rsidRDefault="00F41CB4">
            <w:pPr>
              <w:jc w:val="center"/>
            </w:pPr>
            <w:r w:rsidRPr="004C16C6">
              <w:t>ком.</w:t>
            </w:r>
          </w:p>
        </w:tc>
        <w:tc>
          <w:tcPr>
            <w:tcW w:w="992" w:type="dxa"/>
            <w:tcBorders>
              <w:top w:val="single" w:sz="4" w:space="0" w:color="auto"/>
              <w:left w:val="nil"/>
              <w:bottom w:val="single" w:sz="8" w:space="0" w:color="auto"/>
              <w:right w:val="single" w:sz="4" w:space="0" w:color="auto"/>
            </w:tcBorders>
            <w:noWrap/>
            <w:vAlign w:val="center"/>
            <w:hideMark/>
          </w:tcPr>
          <w:p w:rsidR="00F41CB4" w:rsidRPr="004C16C6" w:rsidRDefault="00F41CB4">
            <w:pPr>
              <w:jc w:val="right"/>
            </w:pPr>
            <w:r w:rsidRPr="004C16C6">
              <w:t>12.000</w:t>
            </w:r>
          </w:p>
        </w:tc>
        <w:tc>
          <w:tcPr>
            <w:tcW w:w="1983" w:type="dxa"/>
            <w:gridSpan w:val="2"/>
            <w:tcBorders>
              <w:top w:val="single" w:sz="4" w:space="0" w:color="auto"/>
              <w:left w:val="nil"/>
              <w:bottom w:val="single" w:sz="8" w:space="0" w:color="auto"/>
              <w:right w:val="single" w:sz="4" w:space="0" w:color="auto"/>
            </w:tcBorders>
          </w:tcPr>
          <w:p w:rsidR="00F41CB4" w:rsidRPr="004C16C6" w:rsidRDefault="00F41CB4">
            <w:pPr>
              <w:tabs>
                <w:tab w:val="left" w:pos="720"/>
                <w:tab w:val="left" w:pos="1418"/>
              </w:tabs>
              <w:jc w:val="right"/>
            </w:pPr>
          </w:p>
        </w:tc>
        <w:tc>
          <w:tcPr>
            <w:tcW w:w="1560" w:type="dxa"/>
            <w:gridSpan w:val="3"/>
            <w:tcBorders>
              <w:top w:val="single" w:sz="4" w:space="0" w:color="auto"/>
              <w:left w:val="single" w:sz="4" w:space="0" w:color="auto"/>
              <w:bottom w:val="single" w:sz="8" w:space="0" w:color="auto"/>
              <w:right w:val="single" w:sz="4" w:space="0" w:color="auto"/>
            </w:tcBorders>
          </w:tcPr>
          <w:p w:rsidR="00F41CB4" w:rsidRPr="004C16C6" w:rsidRDefault="00F41CB4">
            <w:pPr>
              <w:tabs>
                <w:tab w:val="left" w:pos="720"/>
                <w:tab w:val="left" w:pos="1418"/>
              </w:tabs>
              <w:jc w:val="right"/>
            </w:pPr>
          </w:p>
        </w:tc>
        <w:tc>
          <w:tcPr>
            <w:tcW w:w="996" w:type="dxa"/>
            <w:tcBorders>
              <w:top w:val="single" w:sz="4" w:space="0" w:color="auto"/>
              <w:left w:val="single" w:sz="4" w:space="0" w:color="auto"/>
              <w:bottom w:val="single" w:sz="8" w:space="0" w:color="auto"/>
              <w:right w:val="single" w:sz="4" w:space="0" w:color="auto"/>
            </w:tcBorders>
          </w:tcPr>
          <w:p w:rsidR="00F41CB4" w:rsidRPr="004C16C6" w:rsidRDefault="00F41CB4">
            <w:pPr>
              <w:tabs>
                <w:tab w:val="left" w:pos="720"/>
                <w:tab w:val="left" w:pos="1418"/>
              </w:tabs>
              <w:jc w:val="right"/>
            </w:pPr>
          </w:p>
        </w:tc>
        <w:tc>
          <w:tcPr>
            <w:tcW w:w="1558" w:type="dxa"/>
            <w:tcBorders>
              <w:top w:val="single" w:sz="4" w:space="0" w:color="auto"/>
              <w:left w:val="nil"/>
              <w:bottom w:val="single" w:sz="8"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trHeight w:val="20"/>
        </w:trPr>
        <w:tc>
          <w:tcPr>
            <w:tcW w:w="539" w:type="dxa"/>
            <w:tcBorders>
              <w:top w:val="single" w:sz="4" w:space="0" w:color="auto"/>
              <w:left w:val="single" w:sz="8" w:space="0" w:color="auto"/>
              <w:bottom w:val="single" w:sz="8" w:space="0" w:color="auto"/>
              <w:right w:val="single" w:sz="8" w:space="0" w:color="auto"/>
            </w:tcBorders>
            <w:noWrap/>
            <w:vAlign w:val="center"/>
            <w:hideMark/>
          </w:tcPr>
          <w:p w:rsidR="00F41CB4" w:rsidRPr="004C16C6" w:rsidRDefault="00F41CB4">
            <w:r w:rsidRPr="004C16C6">
              <w:t>2</w:t>
            </w:r>
          </w:p>
        </w:tc>
        <w:tc>
          <w:tcPr>
            <w:tcW w:w="1869" w:type="dxa"/>
            <w:tcBorders>
              <w:top w:val="single" w:sz="4" w:space="0" w:color="auto"/>
              <w:left w:val="nil"/>
              <w:bottom w:val="single" w:sz="8" w:space="0" w:color="auto"/>
              <w:right w:val="nil"/>
            </w:tcBorders>
            <w:noWrap/>
            <w:vAlign w:val="center"/>
            <w:hideMark/>
          </w:tcPr>
          <w:p w:rsidR="00F41CB4" w:rsidRPr="004C16C6" w:rsidRDefault="00F41CB4">
            <w:r w:rsidRPr="004C16C6">
              <w:t>Кифла са сиром</w:t>
            </w:r>
          </w:p>
        </w:tc>
        <w:tc>
          <w:tcPr>
            <w:tcW w:w="851" w:type="dxa"/>
            <w:tcBorders>
              <w:top w:val="single" w:sz="4" w:space="0" w:color="auto"/>
              <w:left w:val="single" w:sz="8" w:space="0" w:color="auto"/>
              <w:bottom w:val="single" w:sz="8" w:space="0" w:color="auto"/>
              <w:right w:val="single" w:sz="8" w:space="0" w:color="auto"/>
            </w:tcBorders>
            <w:noWrap/>
            <w:vAlign w:val="center"/>
            <w:hideMark/>
          </w:tcPr>
          <w:p w:rsidR="00F41CB4" w:rsidRPr="004C16C6" w:rsidRDefault="00F41CB4">
            <w:pPr>
              <w:jc w:val="right"/>
            </w:pPr>
            <w:r w:rsidRPr="004C16C6">
              <w:t>ком.</w:t>
            </w:r>
          </w:p>
        </w:tc>
        <w:tc>
          <w:tcPr>
            <w:tcW w:w="992" w:type="dxa"/>
            <w:tcBorders>
              <w:top w:val="single" w:sz="4" w:space="0" w:color="auto"/>
              <w:left w:val="nil"/>
              <w:bottom w:val="single" w:sz="8" w:space="0" w:color="auto"/>
              <w:right w:val="single" w:sz="4" w:space="0" w:color="auto"/>
            </w:tcBorders>
            <w:noWrap/>
            <w:vAlign w:val="center"/>
            <w:hideMark/>
          </w:tcPr>
          <w:p w:rsidR="00F41CB4" w:rsidRPr="004C16C6" w:rsidRDefault="00F41CB4">
            <w:pPr>
              <w:jc w:val="right"/>
            </w:pPr>
            <w:r w:rsidRPr="004C16C6">
              <w:t>3.360</w:t>
            </w:r>
          </w:p>
        </w:tc>
        <w:tc>
          <w:tcPr>
            <w:tcW w:w="1983" w:type="dxa"/>
            <w:gridSpan w:val="2"/>
            <w:tcBorders>
              <w:top w:val="single" w:sz="4" w:space="0" w:color="auto"/>
              <w:left w:val="nil"/>
              <w:bottom w:val="single" w:sz="8" w:space="0" w:color="auto"/>
              <w:right w:val="single" w:sz="4" w:space="0" w:color="auto"/>
            </w:tcBorders>
          </w:tcPr>
          <w:p w:rsidR="00F41CB4" w:rsidRPr="004C16C6" w:rsidRDefault="00F41CB4">
            <w:pPr>
              <w:tabs>
                <w:tab w:val="left" w:pos="720"/>
                <w:tab w:val="left" w:pos="1418"/>
              </w:tabs>
              <w:jc w:val="right"/>
            </w:pPr>
          </w:p>
        </w:tc>
        <w:tc>
          <w:tcPr>
            <w:tcW w:w="1560" w:type="dxa"/>
            <w:gridSpan w:val="3"/>
            <w:tcBorders>
              <w:top w:val="single" w:sz="4" w:space="0" w:color="auto"/>
              <w:left w:val="single" w:sz="4" w:space="0" w:color="auto"/>
              <w:bottom w:val="single" w:sz="8" w:space="0" w:color="auto"/>
              <w:right w:val="single" w:sz="4" w:space="0" w:color="auto"/>
            </w:tcBorders>
          </w:tcPr>
          <w:p w:rsidR="00F41CB4" w:rsidRPr="004C16C6" w:rsidRDefault="00F41CB4">
            <w:pPr>
              <w:tabs>
                <w:tab w:val="left" w:pos="720"/>
                <w:tab w:val="left" w:pos="1418"/>
              </w:tabs>
              <w:jc w:val="right"/>
            </w:pPr>
          </w:p>
        </w:tc>
        <w:tc>
          <w:tcPr>
            <w:tcW w:w="996" w:type="dxa"/>
            <w:tcBorders>
              <w:top w:val="single" w:sz="4" w:space="0" w:color="auto"/>
              <w:left w:val="single" w:sz="4" w:space="0" w:color="auto"/>
              <w:bottom w:val="single" w:sz="8" w:space="0" w:color="auto"/>
              <w:right w:val="single" w:sz="4" w:space="0" w:color="auto"/>
            </w:tcBorders>
          </w:tcPr>
          <w:p w:rsidR="00F41CB4" w:rsidRPr="004C16C6" w:rsidRDefault="00F41CB4">
            <w:pPr>
              <w:tabs>
                <w:tab w:val="left" w:pos="720"/>
                <w:tab w:val="left" w:pos="1418"/>
              </w:tabs>
              <w:jc w:val="right"/>
            </w:pPr>
          </w:p>
        </w:tc>
        <w:tc>
          <w:tcPr>
            <w:tcW w:w="1558" w:type="dxa"/>
            <w:tcBorders>
              <w:top w:val="single" w:sz="4" w:space="0" w:color="auto"/>
              <w:left w:val="nil"/>
              <w:bottom w:val="single" w:sz="8"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trHeight w:val="20"/>
        </w:trPr>
        <w:tc>
          <w:tcPr>
            <w:tcW w:w="539" w:type="dxa"/>
            <w:tcBorders>
              <w:top w:val="single" w:sz="4" w:space="0" w:color="auto"/>
              <w:left w:val="single" w:sz="8" w:space="0" w:color="auto"/>
              <w:bottom w:val="single" w:sz="8" w:space="0" w:color="auto"/>
              <w:right w:val="single" w:sz="8" w:space="0" w:color="auto"/>
            </w:tcBorders>
            <w:noWrap/>
            <w:vAlign w:val="center"/>
            <w:hideMark/>
          </w:tcPr>
          <w:p w:rsidR="00F41CB4" w:rsidRPr="004C16C6" w:rsidRDefault="00F41CB4">
            <w:r w:rsidRPr="004C16C6">
              <w:t>5</w:t>
            </w:r>
          </w:p>
        </w:tc>
        <w:tc>
          <w:tcPr>
            <w:tcW w:w="1869" w:type="dxa"/>
            <w:tcBorders>
              <w:top w:val="single" w:sz="4" w:space="0" w:color="auto"/>
              <w:left w:val="nil"/>
              <w:bottom w:val="single" w:sz="8" w:space="0" w:color="auto"/>
              <w:right w:val="nil"/>
            </w:tcBorders>
            <w:noWrap/>
            <w:vAlign w:val="center"/>
            <w:hideMark/>
          </w:tcPr>
          <w:p w:rsidR="00F41CB4" w:rsidRPr="004C16C6" w:rsidRDefault="00F41CB4">
            <w:r w:rsidRPr="004C16C6">
              <w:t>Чаја</w:t>
            </w:r>
          </w:p>
        </w:tc>
        <w:tc>
          <w:tcPr>
            <w:tcW w:w="851" w:type="dxa"/>
            <w:tcBorders>
              <w:top w:val="single" w:sz="4" w:space="0" w:color="auto"/>
              <w:left w:val="single" w:sz="8" w:space="0" w:color="auto"/>
              <w:bottom w:val="single" w:sz="8" w:space="0" w:color="auto"/>
              <w:right w:val="single" w:sz="8" w:space="0" w:color="auto"/>
            </w:tcBorders>
            <w:noWrap/>
            <w:vAlign w:val="center"/>
            <w:hideMark/>
          </w:tcPr>
          <w:p w:rsidR="00F41CB4" w:rsidRPr="004C16C6" w:rsidRDefault="00F41CB4">
            <w:pPr>
              <w:jc w:val="right"/>
            </w:pPr>
            <w:r w:rsidRPr="004C16C6">
              <w:t>ком.</w:t>
            </w:r>
          </w:p>
        </w:tc>
        <w:tc>
          <w:tcPr>
            <w:tcW w:w="992" w:type="dxa"/>
            <w:tcBorders>
              <w:top w:val="single" w:sz="4" w:space="0" w:color="auto"/>
              <w:left w:val="nil"/>
              <w:bottom w:val="single" w:sz="8" w:space="0" w:color="auto"/>
              <w:right w:val="single" w:sz="4" w:space="0" w:color="auto"/>
            </w:tcBorders>
            <w:noWrap/>
            <w:vAlign w:val="center"/>
            <w:hideMark/>
          </w:tcPr>
          <w:p w:rsidR="00F41CB4" w:rsidRPr="004C16C6" w:rsidRDefault="00F41CB4">
            <w:pPr>
              <w:jc w:val="right"/>
            </w:pPr>
            <w:r w:rsidRPr="004C16C6">
              <w:t>3.360</w:t>
            </w:r>
          </w:p>
        </w:tc>
        <w:tc>
          <w:tcPr>
            <w:tcW w:w="1983" w:type="dxa"/>
            <w:gridSpan w:val="2"/>
            <w:tcBorders>
              <w:top w:val="single" w:sz="4" w:space="0" w:color="auto"/>
              <w:left w:val="nil"/>
              <w:bottom w:val="single" w:sz="8" w:space="0" w:color="auto"/>
              <w:right w:val="single" w:sz="4" w:space="0" w:color="auto"/>
            </w:tcBorders>
          </w:tcPr>
          <w:p w:rsidR="00F41CB4" w:rsidRPr="004C16C6" w:rsidRDefault="00F41CB4">
            <w:pPr>
              <w:tabs>
                <w:tab w:val="left" w:pos="720"/>
                <w:tab w:val="left" w:pos="1418"/>
              </w:tabs>
              <w:jc w:val="right"/>
            </w:pPr>
          </w:p>
        </w:tc>
        <w:tc>
          <w:tcPr>
            <w:tcW w:w="1560" w:type="dxa"/>
            <w:gridSpan w:val="3"/>
            <w:tcBorders>
              <w:top w:val="single" w:sz="4" w:space="0" w:color="auto"/>
              <w:left w:val="single" w:sz="4" w:space="0" w:color="auto"/>
              <w:bottom w:val="single" w:sz="8" w:space="0" w:color="auto"/>
              <w:right w:val="single" w:sz="4" w:space="0" w:color="auto"/>
            </w:tcBorders>
          </w:tcPr>
          <w:p w:rsidR="00F41CB4" w:rsidRPr="004C16C6" w:rsidRDefault="00F41CB4">
            <w:pPr>
              <w:tabs>
                <w:tab w:val="left" w:pos="720"/>
                <w:tab w:val="left" w:pos="1418"/>
              </w:tabs>
              <w:jc w:val="right"/>
            </w:pPr>
          </w:p>
        </w:tc>
        <w:tc>
          <w:tcPr>
            <w:tcW w:w="996" w:type="dxa"/>
            <w:tcBorders>
              <w:top w:val="single" w:sz="4" w:space="0" w:color="auto"/>
              <w:left w:val="single" w:sz="4" w:space="0" w:color="auto"/>
              <w:bottom w:val="single" w:sz="8" w:space="0" w:color="auto"/>
              <w:right w:val="single" w:sz="4" w:space="0" w:color="auto"/>
            </w:tcBorders>
          </w:tcPr>
          <w:p w:rsidR="00F41CB4" w:rsidRPr="004C16C6" w:rsidRDefault="00F41CB4">
            <w:pPr>
              <w:tabs>
                <w:tab w:val="left" w:pos="720"/>
                <w:tab w:val="left" w:pos="1418"/>
              </w:tabs>
              <w:jc w:val="right"/>
            </w:pPr>
          </w:p>
        </w:tc>
        <w:tc>
          <w:tcPr>
            <w:tcW w:w="1558" w:type="dxa"/>
            <w:tcBorders>
              <w:top w:val="single" w:sz="4" w:space="0" w:color="auto"/>
              <w:left w:val="nil"/>
              <w:bottom w:val="single" w:sz="8"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gridBefore w:val="4"/>
          <w:wBefore w:w="4251" w:type="dxa"/>
          <w:trHeight w:val="20"/>
        </w:trPr>
        <w:tc>
          <w:tcPr>
            <w:tcW w:w="1983" w:type="dxa"/>
            <w:gridSpan w:val="2"/>
            <w:vMerge w:val="restart"/>
            <w:tcBorders>
              <w:top w:val="single" w:sz="4" w:space="0" w:color="auto"/>
              <w:left w:val="nil"/>
              <w:bottom w:val="nil"/>
              <w:right w:val="single" w:sz="4" w:space="0" w:color="auto"/>
            </w:tcBorders>
            <w:vAlign w:val="center"/>
            <w:hideMark/>
          </w:tcPr>
          <w:p w:rsidR="00F41CB4" w:rsidRPr="004C16C6" w:rsidRDefault="00F41CB4">
            <w:pPr>
              <w:suppressAutoHyphens w:val="0"/>
              <w:spacing w:line="240" w:lineRule="auto"/>
              <w:rPr>
                <w:rFonts w:eastAsia="Times New Roman"/>
                <w:color w:val="auto"/>
                <w:kern w:val="0"/>
                <w:lang w:eastAsia="sr-Latn-RS"/>
              </w:rPr>
            </w:pPr>
          </w:p>
        </w:tc>
        <w:tc>
          <w:tcPr>
            <w:tcW w:w="2556" w:type="dxa"/>
            <w:gridSpan w:val="4"/>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
                <w:bCs/>
                <w:lang w:val="sr-Cyrl-RS"/>
              </w:rPr>
            </w:pPr>
            <w:r w:rsidRPr="004C16C6">
              <w:t>Укупно</w:t>
            </w:r>
            <w:r w:rsidRPr="004C16C6">
              <w:rPr>
                <w:lang w:val="sr-Cyrl-RS"/>
              </w:rPr>
              <w:t xml:space="preserve"> без</w:t>
            </w:r>
            <w:r w:rsidRPr="004C16C6">
              <w:t xml:space="preserve"> ПДВ-</w:t>
            </w:r>
            <w:r w:rsidRPr="004C16C6">
              <w:rPr>
                <w:lang w:val="sr-Cyrl-RS"/>
              </w:rPr>
              <w:t>а</w:t>
            </w:r>
          </w:p>
        </w:tc>
        <w:tc>
          <w:tcPr>
            <w:tcW w:w="1558"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r w:rsidR="00F41CB4" w:rsidRPr="004C16C6" w:rsidTr="00F41CB4">
        <w:trPr>
          <w:gridBefore w:val="4"/>
          <w:wBefore w:w="4251" w:type="dxa"/>
          <w:trHeight w:val="20"/>
        </w:trPr>
        <w:tc>
          <w:tcPr>
            <w:tcW w:w="3678" w:type="dxa"/>
            <w:gridSpan w:val="2"/>
            <w:vMerge/>
            <w:tcBorders>
              <w:top w:val="single" w:sz="4" w:space="0" w:color="auto"/>
              <w:left w:val="nil"/>
              <w:bottom w:val="nil"/>
              <w:right w:val="single" w:sz="4" w:space="0" w:color="auto"/>
            </w:tcBorders>
            <w:vAlign w:val="center"/>
            <w:hideMark/>
          </w:tcPr>
          <w:p w:rsidR="00F41CB4" w:rsidRPr="004C16C6" w:rsidRDefault="00F41CB4">
            <w:pPr>
              <w:suppressAutoHyphens w:val="0"/>
              <w:spacing w:line="240" w:lineRule="auto"/>
              <w:rPr>
                <w:rFonts w:eastAsia="Times New Roman"/>
                <w:color w:val="auto"/>
                <w:kern w:val="0"/>
                <w:lang w:eastAsia="sr-Latn-RS"/>
              </w:rPr>
            </w:pPr>
          </w:p>
        </w:tc>
        <w:tc>
          <w:tcPr>
            <w:tcW w:w="2556" w:type="dxa"/>
            <w:gridSpan w:val="4"/>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Cs/>
                <w:lang w:val="sr-Cyrl-CS"/>
              </w:rPr>
            </w:pPr>
            <w:r w:rsidRPr="004C16C6">
              <w:rPr>
                <w:bCs/>
              </w:rPr>
              <w:t>ПДВ</w:t>
            </w:r>
          </w:p>
        </w:tc>
        <w:tc>
          <w:tcPr>
            <w:tcW w:w="1558"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r w:rsidR="00F41CB4" w:rsidRPr="004C16C6" w:rsidTr="00F41CB4">
        <w:trPr>
          <w:gridBefore w:val="4"/>
          <w:wBefore w:w="4251" w:type="dxa"/>
          <w:trHeight w:val="20"/>
        </w:trPr>
        <w:tc>
          <w:tcPr>
            <w:tcW w:w="3678" w:type="dxa"/>
            <w:gridSpan w:val="2"/>
            <w:vMerge/>
            <w:tcBorders>
              <w:top w:val="single" w:sz="4" w:space="0" w:color="auto"/>
              <w:left w:val="nil"/>
              <w:bottom w:val="nil"/>
              <w:right w:val="single" w:sz="4" w:space="0" w:color="auto"/>
            </w:tcBorders>
            <w:vAlign w:val="center"/>
            <w:hideMark/>
          </w:tcPr>
          <w:p w:rsidR="00F41CB4" w:rsidRPr="004C16C6" w:rsidRDefault="00F41CB4">
            <w:pPr>
              <w:suppressAutoHyphens w:val="0"/>
              <w:spacing w:line="240" w:lineRule="auto"/>
              <w:rPr>
                <w:rFonts w:eastAsia="Times New Roman"/>
                <w:color w:val="auto"/>
                <w:kern w:val="0"/>
                <w:lang w:eastAsia="sr-Latn-RS"/>
              </w:rPr>
            </w:pPr>
          </w:p>
        </w:tc>
        <w:tc>
          <w:tcPr>
            <w:tcW w:w="2556" w:type="dxa"/>
            <w:gridSpan w:val="4"/>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
                <w:bCs/>
                <w:lang w:val="sr-Cyrl-RS"/>
              </w:rPr>
            </w:pPr>
            <w:r w:rsidRPr="004C16C6">
              <w:t>Укупно са ПДВ-ом</w:t>
            </w:r>
          </w:p>
        </w:tc>
        <w:tc>
          <w:tcPr>
            <w:tcW w:w="1558"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bl>
    <w:p w:rsidR="00F41CB4" w:rsidRPr="004C16C6" w:rsidRDefault="00F41CB4" w:rsidP="00F41CB4">
      <w:pPr>
        <w:rPr>
          <w:iCs/>
          <w:lang w:val="sr-Cyrl-RS"/>
        </w:rPr>
      </w:pPr>
      <w:r w:rsidRPr="004C16C6">
        <w:rPr>
          <w:iCs/>
          <w:lang w:val="sr-Cyrl-RS"/>
        </w:rPr>
        <w:t xml:space="preserve">     </w:t>
      </w:r>
    </w:p>
    <w:p w:rsidR="00F41CB4" w:rsidRPr="004C16C6" w:rsidRDefault="00F41CB4" w:rsidP="00F41CB4">
      <w:pPr>
        <w:tabs>
          <w:tab w:val="left" w:pos="630"/>
          <w:tab w:val="left" w:pos="2340"/>
        </w:tabs>
        <w:rPr>
          <w:bCs/>
        </w:rPr>
      </w:pPr>
      <w:r w:rsidRPr="004C16C6">
        <w:rPr>
          <w:bCs/>
          <w:lang w:val="sr-Cyrl-CS"/>
        </w:rPr>
        <w:t>Место и датум                                                                   Печат и потпис понуђача</w:t>
      </w:r>
    </w:p>
    <w:p w:rsidR="00F41CB4" w:rsidRPr="004C16C6" w:rsidRDefault="00F41CB4" w:rsidP="00F41CB4">
      <w:pPr>
        <w:rPr>
          <w:bCs/>
          <w:lang w:val="sr-Cyrl-CS"/>
        </w:rPr>
      </w:pPr>
    </w:p>
    <w:p w:rsidR="00F41CB4" w:rsidRPr="004C16C6" w:rsidRDefault="00F41CB4" w:rsidP="00F41CB4">
      <w:pPr>
        <w:rPr>
          <w:bCs/>
          <w:lang w:val="sr-Cyrl-CS"/>
        </w:rPr>
      </w:pPr>
    </w:p>
    <w:p w:rsidR="00F41CB4" w:rsidRPr="004C16C6" w:rsidRDefault="00F41CB4" w:rsidP="00F41CB4">
      <w:pPr>
        <w:rPr>
          <w:bCs/>
          <w:lang w:val="sr-Cyrl-CS"/>
        </w:rPr>
      </w:pPr>
      <w:r w:rsidRPr="004C16C6">
        <w:rPr>
          <w:bCs/>
          <w:lang w:val="sr-Cyrl-CS"/>
        </w:rPr>
        <w:t>_____________________                                                    ____________________</w:t>
      </w:r>
    </w:p>
    <w:p w:rsidR="00F41CB4" w:rsidRPr="004C16C6" w:rsidRDefault="00F41CB4" w:rsidP="00F41CB4">
      <w:pPr>
        <w:rPr>
          <w:iCs/>
          <w:lang w:val="sr-Cyrl-CS"/>
        </w:rPr>
      </w:pPr>
    </w:p>
    <w:p w:rsidR="00F41CB4" w:rsidRPr="004C16C6" w:rsidRDefault="00F41CB4" w:rsidP="00F41CB4">
      <w:pPr>
        <w:rPr>
          <w:iCs/>
          <w:lang w:val="sr-Cyrl-CS"/>
        </w:rPr>
      </w:pPr>
    </w:p>
    <w:p w:rsidR="00F41CB4" w:rsidRPr="004C16C6" w:rsidRDefault="00F41CB4" w:rsidP="00F41CB4">
      <w:pPr>
        <w:rPr>
          <w:iCs/>
          <w:lang w:val="sr-Cyrl-CS"/>
        </w:rPr>
      </w:pPr>
    </w:p>
    <w:p w:rsidR="00F41CB4" w:rsidRPr="004C16C6" w:rsidRDefault="00F41CB4" w:rsidP="00F41CB4">
      <w:pPr>
        <w:rPr>
          <w:iCs/>
          <w:lang w:val="sr-Cyrl-CS"/>
        </w:rPr>
      </w:pPr>
    </w:p>
    <w:p w:rsidR="00F41CB4" w:rsidRPr="004C16C6" w:rsidRDefault="00F41CB4" w:rsidP="00F41CB4">
      <w:pPr>
        <w:rPr>
          <w:iCs/>
          <w:lang w:val="sr-Cyrl-CS"/>
        </w:rPr>
      </w:pPr>
    </w:p>
    <w:tbl>
      <w:tblPr>
        <w:tblW w:w="10260" w:type="dxa"/>
        <w:tblInd w:w="-459" w:type="dxa"/>
        <w:tblLayout w:type="fixed"/>
        <w:tblLook w:val="04A0" w:firstRow="1" w:lastRow="0" w:firstColumn="1" w:lastColumn="0" w:noHBand="0" w:noVBand="1"/>
      </w:tblPr>
      <w:tblGrid>
        <w:gridCol w:w="425"/>
        <w:gridCol w:w="3261"/>
        <w:gridCol w:w="709"/>
        <w:gridCol w:w="850"/>
        <w:gridCol w:w="1220"/>
        <w:gridCol w:w="198"/>
        <w:gridCol w:w="815"/>
        <w:gridCol w:w="460"/>
        <w:gridCol w:w="851"/>
        <w:gridCol w:w="1471"/>
      </w:tblGrid>
      <w:tr w:rsidR="00F41CB4" w:rsidRPr="004C16C6" w:rsidTr="00F41CB4">
        <w:trPr>
          <w:gridAfter w:val="3"/>
          <w:wAfter w:w="2782" w:type="dxa"/>
          <w:trHeight w:val="20"/>
        </w:trPr>
        <w:tc>
          <w:tcPr>
            <w:tcW w:w="425" w:type="dxa"/>
            <w:tcBorders>
              <w:top w:val="nil"/>
              <w:left w:val="nil"/>
              <w:bottom w:val="single" w:sz="4" w:space="0" w:color="auto"/>
              <w:right w:val="nil"/>
            </w:tcBorders>
            <w:noWrap/>
            <w:vAlign w:val="bottom"/>
            <w:hideMark/>
          </w:tcPr>
          <w:p w:rsidR="00F41CB4" w:rsidRPr="004C16C6" w:rsidRDefault="00F41CB4">
            <w:pPr>
              <w:suppressAutoHyphens w:val="0"/>
              <w:spacing w:line="240" w:lineRule="auto"/>
              <w:rPr>
                <w:rFonts w:eastAsia="Times New Roman"/>
                <w:color w:val="auto"/>
                <w:kern w:val="0"/>
                <w:lang w:eastAsia="sr-Latn-RS"/>
              </w:rPr>
            </w:pPr>
          </w:p>
        </w:tc>
        <w:tc>
          <w:tcPr>
            <w:tcW w:w="6040" w:type="dxa"/>
            <w:gridSpan w:val="4"/>
            <w:noWrap/>
            <w:vAlign w:val="bottom"/>
            <w:hideMark/>
          </w:tcPr>
          <w:p w:rsidR="00F41CB4" w:rsidRPr="004C16C6" w:rsidRDefault="00F41CB4">
            <w:pPr>
              <w:tabs>
                <w:tab w:val="left" w:pos="720"/>
                <w:tab w:val="left" w:pos="1418"/>
              </w:tabs>
              <w:spacing w:line="240" w:lineRule="auto"/>
            </w:pPr>
            <w:r w:rsidRPr="004C16C6">
              <w:rPr>
                <w:b/>
                <w:bCs/>
              </w:rPr>
              <w:t xml:space="preserve">Партија </w:t>
            </w:r>
            <w:r w:rsidRPr="004C16C6">
              <w:rPr>
                <w:b/>
                <w:bCs/>
                <w:lang w:val="sr-Cyrl-CS"/>
              </w:rPr>
              <w:t>5</w:t>
            </w:r>
            <w:r w:rsidRPr="004C16C6">
              <w:rPr>
                <w:b/>
                <w:bCs/>
              </w:rPr>
              <w:t xml:space="preserve">.  </w:t>
            </w:r>
            <w:r w:rsidRPr="004C16C6">
              <w:rPr>
                <w:b/>
                <w:bCs/>
                <w:lang w:val="sr-Cyrl-CS"/>
              </w:rPr>
              <w:t>Млеко и м</w:t>
            </w:r>
            <w:r w:rsidRPr="004C16C6">
              <w:rPr>
                <w:b/>
                <w:lang w:val="sr-Cyrl-CS"/>
              </w:rPr>
              <w:t>лечни производи</w:t>
            </w:r>
          </w:p>
        </w:tc>
        <w:tc>
          <w:tcPr>
            <w:tcW w:w="1013" w:type="dxa"/>
            <w:gridSpan w:val="2"/>
          </w:tcPr>
          <w:p w:rsidR="00F41CB4" w:rsidRPr="004C16C6" w:rsidRDefault="00F41CB4">
            <w:pPr>
              <w:tabs>
                <w:tab w:val="left" w:pos="720"/>
                <w:tab w:val="left" w:pos="1418"/>
              </w:tabs>
              <w:spacing w:line="240" w:lineRule="auto"/>
            </w:pPr>
          </w:p>
        </w:tc>
      </w:tr>
      <w:tr w:rsidR="00F41CB4" w:rsidRPr="004C16C6" w:rsidTr="00F41CB4">
        <w:trPr>
          <w:trHeight w:val="20"/>
        </w:trPr>
        <w:tc>
          <w:tcPr>
            <w:tcW w:w="425" w:type="dxa"/>
            <w:tcBorders>
              <w:top w:val="single" w:sz="4" w:space="0" w:color="auto"/>
              <w:left w:val="single" w:sz="8" w:space="0" w:color="auto"/>
              <w:bottom w:val="single" w:sz="4" w:space="0" w:color="auto"/>
              <w:right w:val="nil"/>
            </w:tcBorders>
            <w:noWrap/>
            <w:vAlign w:val="bottom"/>
            <w:hideMark/>
          </w:tcPr>
          <w:p w:rsidR="00F41CB4" w:rsidRPr="004C16C6" w:rsidRDefault="00F41CB4">
            <w:pPr>
              <w:tabs>
                <w:tab w:val="left" w:pos="720"/>
                <w:tab w:val="left" w:pos="1418"/>
              </w:tabs>
              <w:spacing w:line="240" w:lineRule="auto"/>
              <w:rPr>
                <w:b/>
                <w:bCs/>
                <w:lang w:val="sr-Cyrl-RS"/>
              </w:rPr>
            </w:pPr>
            <w:r w:rsidRPr="004C16C6">
              <w:rPr>
                <w:b/>
                <w:bCs/>
              </w:rPr>
              <w:t>Р</w:t>
            </w:r>
            <w:r w:rsidRPr="004C16C6">
              <w:rPr>
                <w:b/>
                <w:bCs/>
                <w:lang w:val="sr-Cyrl-RS"/>
              </w:rPr>
              <w:t>.б</w:t>
            </w:r>
          </w:p>
        </w:tc>
        <w:tc>
          <w:tcPr>
            <w:tcW w:w="3261" w:type="dxa"/>
            <w:tcBorders>
              <w:top w:val="single" w:sz="8"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spacing w:line="240" w:lineRule="auto"/>
            </w:pPr>
            <w:r w:rsidRPr="004C16C6">
              <w:t> </w:t>
            </w:r>
            <w:r w:rsidRPr="004C16C6">
              <w:rPr>
                <w:b/>
                <w:bCs/>
              </w:rPr>
              <w:t>Назив артикла</w:t>
            </w:r>
          </w:p>
        </w:tc>
        <w:tc>
          <w:tcPr>
            <w:tcW w:w="709" w:type="dxa"/>
            <w:tcBorders>
              <w:top w:val="single" w:sz="8" w:space="0" w:color="auto"/>
              <w:left w:val="nil"/>
              <w:bottom w:val="single" w:sz="4" w:space="0" w:color="auto"/>
              <w:right w:val="nil"/>
            </w:tcBorders>
            <w:noWrap/>
            <w:vAlign w:val="bottom"/>
            <w:hideMark/>
          </w:tcPr>
          <w:p w:rsidR="00F41CB4" w:rsidRPr="004C16C6" w:rsidRDefault="00F41CB4">
            <w:pPr>
              <w:tabs>
                <w:tab w:val="left" w:pos="720"/>
                <w:tab w:val="left" w:pos="1418"/>
              </w:tabs>
              <w:spacing w:line="240" w:lineRule="auto"/>
              <w:jc w:val="center"/>
              <w:rPr>
                <w:b/>
                <w:bCs/>
                <w:lang w:val="sr-Cyrl-RS"/>
              </w:rPr>
            </w:pPr>
            <w:r w:rsidRPr="004C16C6">
              <w:rPr>
                <w:b/>
                <w:bCs/>
                <w:lang w:val="sr-Cyrl-BA"/>
              </w:rPr>
              <w:t>ј</w:t>
            </w:r>
            <w:r w:rsidRPr="004C16C6">
              <w:rPr>
                <w:b/>
                <w:bCs/>
              </w:rPr>
              <w:t>.</w:t>
            </w:r>
            <w:r w:rsidRPr="004C16C6">
              <w:rPr>
                <w:b/>
                <w:bCs/>
                <w:lang w:val="sr-Cyrl-RS"/>
              </w:rPr>
              <w:t>м</w:t>
            </w:r>
          </w:p>
        </w:tc>
        <w:tc>
          <w:tcPr>
            <w:tcW w:w="850" w:type="dxa"/>
            <w:tcBorders>
              <w:top w:val="single" w:sz="8"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spacing w:line="240" w:lineRule="auto"/>
              <w:jc w:val="center"/>
            </w:pPr>
            <w:r w:rsidRPr="004C16C6">
              <w:rPr>
                <w:b/>
                <w:bCs/>
              </w:rPr>
              <w:t>Кол</w:t>
            </w:r>
            <w:r w:rsidRPr="004C16C6">
              <w:rPr>
                <w:b/>
                <w:bCs/>
                <w:lang w:val="sr-Cyrl-RS"/>
              </w:rPr>
              <w:t>.</w:t>
            </w:r>
          </w:p>
        </w:tc>
        <w:tc>
          <w:tcPr>
            <w:tcW w:w="1418" w:type="dxa"/>
            <w:gridSpan w:val="2"/>
            <w:tcBorders>
              <w:top w:val="single" w:sz="8" w:space="0" w:color="auto"/>
              <w:left w:val="single" w:sz="8" w:space="0" w:color="auto"/>
              <w:bottom w:val="single" w:sz="4" w:space="0" w:color="auto"/>
              <w:right w:val="single" w:sz="8" w:space="0" w:color="auto"/>
            </w:tcBorders>
            <w:vAlign w:val="bottom"/>
            <w:hideMark/>
          </w:tcPr>
          <w:p w:rsidR="00F41CB4" w:rsidRPr="004C16C6" w:rsidRDefault="00F41CB4">
            <w:pPr>
              <w:tabs>
                <w:tab w:val="left" w:pos="1418"/>
              </w:tabs>
              <w:spacing w:line="240" w:lineRule="auto"/>
              <w:jc w:val="center"/>
              <w:rPr>
                <w:b/>
                <w:bCs/>
              </w:rPr>
            </w:pPr>
            <w:r w:rsidRPr="004C16C6">
              <w:rPr>
                <w:b/>
                <w:bCs/>
                <w:lang w:val="sr-Cyrl-RS"/>
              </w:rPr>
              <w:t>Произвођач</w:t>
            </w:r>
          </w:p>
        </w:tc>
        <w:tc>
          <w:tcPr>
            <w:tcW w:w="1275" w:type="dxa"/>
            <w:gridSpan w:val="2"/>
            <w:tcBorders>
              <w:top w:val="single" w:sz="8" w:space="0" w:color="auto"/>
              <w:left w:val="single" w:sz="8" w:space="0" w:color="auto"/>
              <w:bottom w:val="single" w:sz="4" w:space="0" w:color="auto"/>
              <w:right w:val="single" w:sz="4" w:space="0" w:color="auto"/>
            </w:tcBorders>
            <w:vAlign w:val="bottom"/>
            <w:hideMark/>
          </w:tcPr>
          <w:p w:rsidR="00F41CB4" w:rsidRPr="004C16C6" w:rsidRDefault="00F41CB4">
            <w:pPr>
              <w:tabs>
                <w:tab w:val="left" w:pos="1418"/>
              </w:tabs>
              <w:spacing w:line="240" w:lineRule="auto"/>
              <w:jc w:val="center"/>
              <w:rPr>
                <w:b/>
                <w:bCs/>
              </w:rPr>
            </w:pPr>
            <w:r w:rsidRPr="004C16C6">
              <w:rPr>
                <w:b/>
                <w:bCs/>
              </w:rPr>
              <w:t>Јед</w:t>
            </w:r>
            <w:r w:rsidRPr="004C16C6">
              <w:rPr>
                <w:b/>
                <w:bCs/>
                <w:lang w:val="sr-Cyrl-RS"/>
              </w:rPr>
              <w:t>. цена без ПДВ-а</w:t>
            </w:r>
          </w:p>
        </w:tc>
        <w:tc>
          <w:tcPr>
            <w:tcW w:w="851" w:type="dxa"/>
            <w:tcBorders>
              <w:top w:val="single" w:sz="8" w:space="0" w:color="auto"/>
              <w:left w:val="single" w:sz="4" w:space="0" w:color="auto"/>
              <w:bottom w:val="single" w:sz="4" w:space="0" w:color="auto"/>
              <w:right w:val="single" w:sz="8" w:space="0" w:color="auto"/>
            </w:tcBorders>
            <w:vAlign w:val="bottom"/>
            <w:hideMark/>
          </w:tcPr>
          <w:p w:rsidR="00F41CB4" w:rsidRPr="004C16C6" w:rsidRDefault="00F41CB4">
            <w:pPr>
              <w:tabs>
                <w:tab w:val="left" w:pos="1418"/>
              </w:tabs>
              <w:spacing w:line="240" w:lineRule="auto"/>
              <w:jc w:val="center"/>
              <w:rPr>
                <w:b/>
                <w:bCs/>
              </w:rPr>
            </w:pPr>
            <w:r w:rsidRPr="004C16C6">
              <w:rPr>
                <w:b/>
                <w:bCs/>
              </w:rPr>
              <w:t xml:space="preserve">Стопа </w:t>
            </w:r>
          </w:p>
          <w:p w:rsidR="00F41CB4" w:rsidRPr="004C16C6" w:rsidRDefault="00F41CB4">
            <w:pPr>
              <w:tabs>
                <w:tab w:val="left" w:pos="1418"/>
              </w:tabs>
              <w:spacing w:line="240" w:lineRule="auto"/>
              <w:jc w:val="center"/>
              <w:rPr>
                <w:b/>
                <w:bCs/>
              </w:rPr>
            </w:pPr>
            <w:r w:rsidRPr="004C16C6">
              <w:rPr>
                <w:b/>
                <w:bCs/>
              </w:rPr>
              <w:t>ПДВ-а</w:t>
            </w:r>
          </w:p>
        </w:tc>
        <w:tc>
          <w:tcPr>
            <w:tcW w:w="1471" w:type="dxa"/>
            <w:tcBorders>
              <w:top w:val="single" w:sz="8" w:space="0" w:color="auto"/>
              <w:left w:val="single" w:sz="8" w:space="0" w:color="auto"/>
              <w:bottom w:val="single" w:sz="4" w:space="0" w:color="auto"/>
              <w:right w:val="single" w:sz="8" w:space="0" w:color="auto"/>
            </w:tcBorders>
            <w:hideMark/>
          </w:tcPr>
          <w:p w:rsidR="00F41CB4" w:rsidRPr="004C16C6" w:rsidRDefault="00F41CB4">
            <w:pPr>
              <w:tabs>
                <w:tab w:val="left" w:pos="1418"/>
              </w:tabs>
              <w:spacing w:line="240" w:lineRule="auto"/>
              <w:jc w:val="center"/>
              <w:rPr>
                <w:b/>
                <w:bCs/>
                <w:lang w:val="sr-Cyrl-RS"/>
              </w:rPr>
            </w:pPr>
            <w:r w:rsidRPr="004C16C6">
              <w:rPr>
                <w:b/>
                <w:bCs/>
              </w:rPr>
              <w:t>Вредност</w:t>
            </w:r>
            <w:r w:rsidRPr="004C16C6">
              <w:rPr>
                <w:b/>
                <w:bCs/>
                <w:lang w:val="sr-Cyrl-RS"/>
              </w:rPr>
              <w:t xml:space="preserve"> без ПДВ-а</w:t>
            </w:r>
          </w:p>
        </w:tc>
      </w:tr>
      <w:tr w:rsidR="00F41CB4" w:rsidRPr="004C16C6" w:rsidTr="00F41CB4">
        <w:trPr>
          <w:trHeight w:val="20"/>
        </w:trPr>
        <w:tc>
          <w:tcPr>
            <w:tcW w:w="425" w:type="dxa"/>
            <w:tcBorders>
              <w:top w:val="single" w:sz="4" w:space="0" w:color="auto"/>
              <w:left w:val="single" w:sz="8" w:space="0" w:color="auto"/>
              <w:bottom w:val="single" w:sz="8" w:space="0" w:color="auto"/>
              <w:right w:val="single" w:sz="8" w:space="0" w:color="auto"/>
            </w:tcBorders>
            <w:noWrap/>
            <w:vAlign w:val="center"/>
            <w:hideMark/>
          </w:tcPr>
          <w:p w:rsidR="00F41CB4" w:rsidRPr="004C16C6" w:rsidRDefault="00F41CB4">
            <w:pPr>
              <w:spacing w:line="240" w:lineRule="auto"/>
              <w:rPr>
                <w:lang w:val="sr-Cyrl-RS"/>
              </w:rPr>
            </w:pPr>
            <w:r w:rsidRPr="004C16C6">
              <w:t>1.</w:t>
            </w:r>
          </w:p>
        </w:tc>
        <w:tc>
          <w:tcPr>
            <w:tcW w:w="3261" w:type="dxa"/>
            <w:tcBorders>
              <w:top w:val="single" w:sz="4" w:space="0" w:color="auto"/>
              <w:left w:val="nil"/>
              <w:bottom w:val="single" w:sz="8" w:space="0" w:color="auto"/>
              <w:right w:val="nil"/>
            </w:tcBorders>
            <w:noWrap/>
            <w:vAlign w:val="center"/>
            <w:hideMark/>
          </w:tcPr>
          <w:p w:rsidR="00F41CB4" w:rsidRPr="004C16C6" w:rsidRDefault="00F41CB4">
            <w:pPr>
              <w:spacing w:line="240" w:lineRule="auto"/>
            </w:pPr>
            <w:r w:rsidRPr="004C16C6">
              <w:t>Млеко краткотрајно 1/1 (2,8 мм)</w:t>
            </w:r>
          </w:p>
        </w:tc>
        <w:tc>
          <w:tcPr>
            <w:tcW w:w="709" w:type="dxa"/>
            <w:tcBorders>
              <w:top w:val="single" w:sz="4" w:space="0" w:color="auto"/>
              <w:left w:val="single" w:sz="8" w:space="0" w:color="auto"/>
              <w:bottom w:val="single" w:sz="8" w:space="0" w:color="auto"/>
              <w:right w:val="single" w:sz="8" w:space="0" w:color="auto"/>
            </w:tcBorders>
            <w:noWrap/>
            <w:vAlign w:val="center"/>
            <w:hideMark/>
          </w:tcPr>
          <w:p w:rsidR="00F41CB4" w:rsidRPr="004C16C6" w:rsidRDefault="00F41CB4">
            <w:pPr>
              <w:spacing w:line="240" w:lineRule="auto"/>
              <w:jc w:val="center"/>
            </w:pPr>
            <w:r w:rsidRPr="004C16C6">
              <w:t>л.</w:t>
            </w:r>
          </w:p>
        </w:tc>
        <w:tc>
          <w:tcPr>
            <w:tcW w:w="850" w:type="dxa"/>
            <w:tcBorders>
              <w:top w:val="single" w:sz="4" w:space="0" w:color="auto"/>
              <w:left w:val="nil"/>
              <w:bottom w:val="single" w:sz="8" w:space="0" w:color="auto"/>
              <w:right w:val="single" w:sz="4" w:space="0" w:color="auto"/>
            </w:tcBorders>
            <w:noWrap/>
            <w:vAlign w:val="center"/>
            <w:hideMark/>
          </w:tcPr>
          <w:p w:rsidR="00F41CB4" w:rsidRPr="004C16C6" w:rsidRDefault="00F41CB4">
            <w:pPr>
              <w:spacing w:line="240" w:lineRule="auto"/>
              <w:jc w:val="right"/>
            </w:pPr>
            <w:r w:rsidRPr="004C16C6">
              <w:t>7.500</w:t>
            </w:r>
          </w:p>
        </w:tc>
        <w:tc>
          <w:tcPr>
            <w:tcW w:w="1418" w:type="dxa"/>
            <w:gridSpan w:val="2"/>
            <w:tcBorders>
              <w:top w:val="single" w:sz="4" w:space="0" w:color="auto"/>
              <w:left w:val="nil"/>
              <w:bottom w:val="single" w:sz="8" w:space="0" w:color="auto"/>
              <w:right w:val="single" w:sz="4" w:space="0" w:color="auto"/>
            </w:tcBorders>
          </w:tcPr>
          <w:p w:rsidR="00F41CB4" w:rsidRPr="004C16C6" w:rsidRDefault="00F41CB4">
            <w:pPr>
              <w:tabs>
                <w:tab w:val="left" w:pos="720"/>
                <w:tab w:val="left" w:pos="1418"/>
              </w:tabs>
              <w:spacing w:line="240" w:lineRule="auto"/>
              <w:jc w:val="right"/>
            </w:pPr>
          </w:p>
        </w:tc>
        <w:tc>
          <w:tcPr>
            <w:tcW w:w="1275" w:type="dxa"/>
            <w:gridSpan w:val="2"/>
            <w:tcBorders>
              <w:top w:val="single" w:sz="4" w:space="0" w:color="auto"/>
              <w:left w:val="single" w:sz="4" w:space="0" w:color="auto"/>
              <w:bottom w:val="single" w:sz="8" w:space="0" w:color="auto"/>
              <w:right w:val="single" w:sz="4" w:space="0" w:color="auto"/>
            </w:tcBorders>
          </w:tcPr>
          <w:p w:rsidR="00F41CB4" w:rsidRPr="004C16C6" w:rsidRDefault="00F41CB4">
            <w:pPr>
              <w:tabs>
                <w:tab w:val="left" w:pos="720"/>
                <w:tab w:val="left" w:pos="1418"/>
              </w:tabs>
              <w:spacing w:line="240" w:lineRule="auto"/>
              <w:jc w:val="right"/>
            </w:pPr>
          </w:p>
        </w:tc>
        <w:tc>
          <w:tcPr>
            <w:tcW w:w="851" w:type="dxa"/>
            <w:tcBorders>
              <w:top w:val="single" w:sz="4" w:space="0" w:color="auto"/>
              <w:left w:val="single" w:sz="4" w:space="0" w:color="auto"/>
              <w:bottom w:val="single" w:sz="8" w:space="0" w:color="auto"/>
              <w:right w:val="single" w:sz="4" w:space="0" w:color="auto"/>
            </w:tcBorders>
          </w:tcPr>
          <w:p w:rsidR="00F41CB4" w:rsidRPr="004C16C6" w:rsidRDefault="00F41CB4">
            <w:pPr>
              <w:tabs>
                <w:tab w:val="left" w:pos="720"/>
                <w:tab w:val="left" w:pos="1418"/>
              </w:tabs>
              <w:spacing w:line="240" w:lineRule="auto"/>
              <w:jc w:val="right"/>
            </w:pPr>
          </w:p>
        </w:tc>
        <w:tc>
          <w:tcPr>
            <w:tcW w:w="1471" w:type="dxa"/>
            <w:tcBorders>
              <w:top w:val="single" w:sz="4" w:space="0" w:color="auto"/>
              <w:left w:val="nil"/>
              <w:bottom w:val="single" w:sz="8" w:space="0" w:color="auto"/>
              <w:right w:val="single" w:sz="4" w:space="0" w:color="auto"/>
            </w:tcBorders>
          </w:tcPr>
          <w:p w:rsidR="00F41CB4" w:rsidRPr="004C16C6" w:rsidRDefault="00F41CB4">
            <w:pPr>
              <w:tabs>
                <w:tab w:val="left" w:pos="720"/>
                <w:tab w:val="left" w:pos="1418"/>
              </w:tabs>
              <w:spacing w:line="240" w:lineRule="auto"/>
              <w:jc w:val="right"/>
            </w:pPr>
          </w:p>
        </w:tc>
      </w:tr>
      <w:tr w:rsidR="00F41CB4" w:rsidRPr="004C16C6" w:rsidTr="00F41CB4">
        <w:trPr>
          <w:trHeight w:val="20"/>
        </w:trPr>
        <w:tc>
          <w:tcPr>
            <w:tcW w:w="425" w:type="dxa"/>
            <w:tcBorders>
              <w:top w:val="single" w:sz="4" w:space="0" w:color="auto"/>
              <w:left w:val="single" w:sz="8" w:space="0" w:color="auto"/>
              <w:bottom w:val="single" w:sz="8" w:space="0" w:color="auto"/>
              <w:right w:val="single" w:sz="8" w:space="0" w:color="auto"/>
            </w:tcBorders>
            <w:noWrap/>
            <w:vAlign w:val="center"/>
            <w:hideMark/>
          </w:tcPr>
          <w:p w:rsidR="00F41CB4" w:rsidRPr="004C16C6" w:rsidRDefault="00F41CB4">
            <w:pPr>
              <w:spacing w:line="240" w:lineRule="auto"/>
              <w:rPr>
                <w:lang w:val="sr-Cyrl-RS"/>
              </w:rPr>
            </w:pPr>
            <w:r w:rsidRPr="004C16C6">
              <w:t>2.</w:t>
            </w:r>
          </w:p>
        </w:tc>
        <w:tc>
          <w:tcPr>
            <w:tcW w:w="3261" w:type="dxa"/>
            <w:tcBorders>
              <w:top w:val="single" w:sz="4" w:space="0" w:color="auto"/>
              <w:left w:val="nil"/>
              <w:bottom w:val="single" w:sz="8" w:space="0" w:color="auto"/>
              <w:right w:val="nil"/>
            </w:tcBorders>
            <w:noWrap/>
            <w:vAlign w:val="center"/>
            <w:hideMark/>
          </w:tcPr>
          <w:p w:rsidR="00F41CB4" w:rsidRPr="004C16C6" w:rsidRDefault="00F41CB4">
            <w:pPr>
              <w:spacing w:line="240" w:lineRule="auto"/>
            </w:pPr>
            <w:r w:rsidRPr="004C16C6">
              <w:t>Јогурт чаша 0,18 (2,8 мм)</w:t>
            </w:r>
          </w:p>
        </w:tc>
        <w:tc>
          <w:tcPr>
            <w:tcW w:w="709" w:type="dxa"/>
            <w:tcBorders>
              <w:top w:val="single" w:sz="4" w:space="0" w:color="auto"/>
              <w:left w:val="single" w:sz="8" w:space="0" w:color="auto"/>
              <w:bottom w:val="single" w:sz="8" w:space="0" w:color="auto"/>
              <w:right w:val="single" w:sz="8" w:space="0" w:color="auto"/>
            </w:tcBorders>
            <w:noWrap/>
            <w:vAlign w:val="center"/>
            <w:hideMark/>
          </w:tcPr>
          <w:p w:rsidR="00F41CB4" w:rsidRPr="004C16C6" w:rsidRDefault="00F41CB4">
            <w:pPr>
              <w:spacing w:line="240" w:lineRule="auto"/>
              <w:jc w:val="center"/>
              <w:rPr>
                <w:lang w:val="sr-Cyrl-RS"/>
              </w:rPr>
            </w:pPr>
            <w:r w:rsidRPr="004C16C6">
              <w:t>Ком</w:t>
            </w:r>
          </w:p>
        </w:tc>
        <w:tc>
          <w:tcPr>
            <w:tcW w:w="850" w:type="dxa"/>
            <w:tcBorders>
              <w:top w:val="single" w:sz="4" w:space="0" w:color="auto"/>
              <w:left w:val="nil"/>
              <w:bottom w:val="single" w:sz="8" w:space="0" w:color="auto"/>
              <w:right w:val="single" w:sz="4" w:space="0" w:color="auto"/>
            </w:tcBorders>
            <w:noWrap/>
            <w:vAlign w:val="center"/>
            <w:hideMark/>
          </w:tcPr>
          <w:p w:rsidR="00F41CB4" w:rsidRPr="004C16C6" w:rsidRDefault="00F41CB4">
            <w:pPr>
              <w:spacing w:line="240" w:lineRule="auto"/>
              <w:jc w:val="right"/>
            </w:pPr>
            <w:r w:rsidRPr="004C16C6">
              <w:t>26.000</w:t>
            </w:r>
          </w:p>
        </w:tc>
        <w:tc>
          <w:tcPr>
            <w:tcW w:w="1418" w:type="dxa"/>
            <w:gridSpan w:val="2"/>
            <w:tcBorders>
              <w:top w:val="single" w:sz="4" w:space="0" w:color="auto"/>
              <w:left w:val="nil"/>
              <w:bottom w:val="single" w:sz="8" w:space="0" w:color="auto"/>
              <w:right w:val="single" w:sz="4" w:space="0" w:color="auto"/>
            </w:tcBorders>
          </w:tcPr>
          <w:p w:rsidR="00F41CB4" w:rsidRPr="004C16C6" w:rsidRDefault="00F41CB4">
            <w:pPr>
              <w:tabs>
                <w:tab w:val="left" w:pos="720"/>
                <w:tab w:val="left" w:pos="1418"/>
              </w:tabs>
              <w:spacing w:line="240" w:lineRule="auto"/>
              <w:jc w:val="right"/>
            </w:pPr>
          </w:p>
        </w:tc>
        <w:tc>
          <w:tcPr>
            <w:tcW w:w="1275" w:type="dxa"/>
            <w:gridSpan w:val="2"/>
            <w:tcBorders>
              <w:top w:val="single" w:sz="4" w:space="0" w:color="auto"/>
              <w:left w:val="single" w:sz="4" w:space="0" w:color="auto"/>
              <w:bottom w:val="single" w:sz="8" w:space="0" w:color="auto"/>
              <w:right w:val="single" w:sz="4" w:space="0" w:color="auto"/>
            </w:tcBorders>
          </w:tcPr>
          <w:p w:rsidR="00F41CB4" w:rsidRPr="004C16C6" w:rsidRDefault="00F41CB4">
            <w:pPr>
              <w:tabs>
                <w:tab w:val="left" w:pos="720"/>
                <w:tab w:val="left" w:pos="1418"/>
              </w:tabs>
              <w:spacing w:line="240" w:lineRule="auto"/>
              <w:jc w:val="right"/>
            </w:pPr>
          </w:p>
        </w:tc>
        <w:tc>
          <w:tcPr>
            <w:tcW w:w="851" w:type="dxa"/>
            <w:tcBorders>
              <w:top w:val="single" w:sz="4" w:space="0" w:color="auto"/>
              <w:left w:val="single" w:sz="4" w:space="0" w:color="auto"/>
              <w:bottom w:val="single" w:sz="8" w:space="0" w:color="auto"/>
              <w:right w:val="single" w:sz="4" w:space="0" w:color="auto"/>
            </w:tcBorders>
          </w:tcPr>
          <w:p w:rsidR="00F41CB4" w:rsidRPr="004C16C6" w:rsidRDefault="00F41CB4">
            <w:pPr>
              <w:tabs>
                <w:tab w:val="left" w:pos="720"/>
                <w:tab w:val="left" w:pos="1418"/>
              </w:tabs>
              <w:spacing w:line="240" w:lineRule="auto"/>
              <w:jc w:val="right"/>
            </w:pPr>
          </w:p>
        </w:tc>
        <w:tc>
          <w:tcPr>
            <w:tcW w:w="1471" w:type="dxa"/>
            <w:tcBorders>
              <w:top w:val="single" w:sz="4" w:space="0" w:color="auto"/>
              <w:left w:val="nil"/>
              <w:bottom w:val="single" w:sz="8" w:space="0" w:color="auto"/>
              <w:right w:val="single" w:sz="4" w:space="0" w:color="auto"/>
            </w:tcBorders>
          </w:tcPr>
          <w:p w:rsidR="00F41CB4" w:rsidRPr="004C16C6" w:rsidRDefault="00F41CB4">
            <w:pPr>
              <w:tabs>
                <w:tab w:val="left" w:pos="720"/>
                <w:tab w:val="left" w:pos="1418"/>
              </w:tabs>
              <w:spacing w:line="240" w:lineRule="auto"/>
              <w:jc w:val="right"/>
            </w:pPr>
          </w:p>
        </w:tc>
      </w:tr>
      <w:tr w:rsidR="00F41CB4" w:rsidRPr="004C16C6" w:rsidTr="00F41CB4">
        <w:trPr>
          <w:trHeight w:val="20"/>
        </w:trPr>
        <w:tc>
          <w:tcPr>
            <w:tcW w:w="425" w:type="dxa"/>
            <w:tcBorders>
              <w:top w:val="single" w:sz="4" w:space="0" w:color="auto"/>
              <w:left w:val="single" w:sz="8" w:space="0" w:color="auto"/>
              <w:bottom w:val="single" w:sz="8" w:space="0" w:color="auto"/>
              <w:right w:val="single" w:sz="8" w:space="0" w:color="auto"/>
            </w:tcBorders>
            <w:noWrap/>
            <w:vAlign w:val="center"/>
            <w:hideMark/>
          </w:tcPr>
          <w:p w:rsidR="00F41CB4" w:rsidRPr="004C16C6" w:rsidRDefault="00F41CB4">
            <w:pPr>
              <w:spacing w:line="240" w:lineRule="auto"/>
              <w:rPr>
                <w:lang w:val="sr-Cyrl-RS"/>
              </w:rPr>
            </w:pPr>
            <w:r w:rsidRPr="004C16C6">
              <w:t>3.</w:t>
            </w:r>
          </w:p>
        </w:tc>
        <w:tc>
          <w:tcPr>
            <w:tcW w:w="3261" w:type="dxa"/>
            <w:tcBorders>
              <w:top w:val="single" w:sz="4" w:space="0" w:color="auto"/>
              <w:left w:val="nil"/>
              <w:bottom w:val="single" w:sz="8" w:space="0" w:color="auto"/>
              <w:right w:val="nil"/>
            </w:tcBorders>
            <w:noWrap/>
            <w:vAlign w:val="center"/>
            <w:hideMark/>
          </w:tcPr>
          <w:p w:rsidR="00F41CB4" w:rsidRPr="004C16C6" w:rsidRDefault="00F41CB4">
            <w:pPr>
              <w:spacing w:line="240" w:lineRule="auto"/>
            </w:pPr>
            <w:r w:rsidRPr="004C16C6">
              <w:t>Сир мрвљени а 6/1 кг.</w:t>
            </w:r>
          </w:p>
        </w:tc>
        <w:tc>
          <w:tcPr>
            <w:tcW w:w="709" w:type="dxa"/>
            <w:tcBorders>
              <w:top w:val="single" w:sz="4" w:space="0" w:color="auto"/>
              <w:left w:val="single" w:sz="8" w:space="0" w:color="auto"/>
              <w:bottom w:val="single" w:sz="8" w:space="0" w:color="auto"/>
              <w:right w:val="single" w:sz="8" w:space="0" w:color="auto"/>
            </w:tcBorders>
            <w:noWrap/>
            <w:vAlign w:val="center"/>
            <w:hideMark/>
          </w:tcPr>
          <w:p w:rsidR="00F41CB4" w:rsidRPr="004C16C6" w:rsidRDefault="00F41CB4">
            <w:pPr>
              <w:spacing w:line="240" w:lineRule="auto"/>
              <w:jc w:val="center"/>
              <w:rPr>
                <w:lang w:val="sr-Cyrl-RS"/>
              </w:rPr>
            </w:pPr>
            <w:r w:rsidRPr="004C16C6">
              <w:t>Кг</w:t>
            </w:r>
          </w:p>
        </w:tc>
        <w:tc>
          <w:tcPr>
            <w:tcW w:w="850" w:type="dxa"/>
            <w:tcBorders>
              <w:top w:val="single" w:sz="4" w:space="0" w:color="auto"/>
              <w:left w:val="nil"/>
              <w:bottom w:val="single" w:sz="8" w:space="0" w:color="auto"/>
              <w:right w:val="single" w:sz="4" w:space="0" w:color="auto"/>
            </w:tcBorders>
            <w:noWrap/>
            <w:vAlign w:val="center"/>
            <w:hideMark/>
          </w:tcPr>
          <w:p w:rsidR="00F41CB4" w:rsidRPr="004C16C6" w:rsidRDefault="00F41CB4">
            <w:pPr>
              <w:spacing w:line="240" w:lineRule="auto"/>
              <w:jc w:val="right"/>
            </w:pPr>
            <w:r w:rsidRPr="004C16C6">
              <w:t>510</w:t>
            </w:r>
          </w:p>
        </w:tc>
        <w:tc>
          <w:tcPr>
            <w:tcW w:w="1418" w:type="dxa"/>
            <w:gridSpan w:val="2"/>
            <w:tcBorders>
              <w:top w:val="single" w:sz="4" w:space="0" w:color="auto"/>
              <w:left w:val="nil"/>
              <w:bottom w:val="single" w:sz="8" w:space="0" w:color="auto"/>
              <w:right w:val="single" w:sz="4" w:space="0" w:color="auto"/>
            </w:tcBorders>
          </w:tcPr>
          <w:p w:rsidR="00F41CB4" w:rsidRPr="004C16C6" w:rsidRDefault="00F41CB4">
            <w:pPr>
              <w:tabs>
                <w:tab w:val="left" w:pos="720"/>
                <w:tab w:val="left" w:pos="1418"/>
              </w:tabs>
              <w:spacing w:line="240" w:lineRule="auto"/>
              <w:jc w:val="right"/>
            </w:pPr>
          </w:p>
        </w:tc>
        <w:tc>
          <w:tcPr>
            <w:tcW w:w="1275" w:type="dxa"/>
            <w:gridSpan w:val="2"/>
            <w:tcBorders>
              <w:top w:val="single" w:sz="4" w:space="0" w:color="auto"/>
              <w:left w:val="single" w:sz="4" w:space="0" w:color="auto"/>
              <w:bottom w:val="single" w:sz="8" w:space="0" w:color="auto"/>
              <w:right w:val="single" w:sz="4" w:space="0" w:color="auto"/>
            </w:tcBorders>
          </w:tcPr>
          <w:p w:rsidR="00F41CB4" w:rsidRPr="004C16C6" w:rsidRDefault="00F41CB4">
            <w:pPr>
              <w:tabs>
                <w:tab w:val="left" w:pos="720"/>
                <w:tab w:val="left" w:pos="1418"/>
              </w:tabs>
              <w:spacing w:line="240" w:lineRule="auto"/>
              <w:jc w:val="right"/>
            </w:pPr>
          </w:p>
        </w:tc>
        <w:tc>
          <w:tcPr>
            <w:tcW w:w="851" w:type="dxa"/>
            <w:tcBorders>
              <w:top w:val="single" w:sz="4" w:space="0" w:color="auto"/>
              <w:left w:val="single" w:sz="4" w:space="0" w:color="auto"/>
              <w:bottom w:val="single" w:sz="8" w:space="0" w:color="auto"/>
              <w:right w:val="single" w:sz="4" w:space="0" w:color="auto"/>
            </w:tcBorders>
          </w:tcPr>
          <w:p w:rsidR="00F41CB4" w:rsidRPr="004C16C6" w:rsidRDefault="00F41CB4">
            <w:pPr>
              <w:tabs>
                <w:tab w:val="left" w:pos="720"/>
                <w:tab w:val="left" w:pos="1418"/>
              </w:tabs>
              <w:spacing w:line="240" w:lineRule="auto"/>
              <w:jc w:val="right"/>
            </w:pPr>
          </w:p>
        </w:tc>
        <w:tc>
          <w:tcPr>
            <w:tcW w:w="1471" w:type="dxa"/>
            <w:tcBorders>
              <w:top w:val="single" w:sz="4" w:space="0" w:color="auto"/>
              <w:left w:val="nil"/>
              <w:bottom w:val="single" w:sz="8" w:space="0" w:color="auto"/>
              <w:right w:val="single" w:sz="4" w:space="0" w:color="auto"/>
            </w:tcBorders>
          </w:tcPr>
          <w:p w:rsidR="00F41CB4" w:rsidRPr="004C16C6" w:rsidRDefault="00F41CB4">
            <w:pPr>
              <w:tabs>
                <w:tab w:val="left" w:pos="720"/>
                <w:tab w:val="left" w:pos="1418"/>
              </w:tabs>
              <w:spacing w:line="240" w:lineRule="auto"/>
              <w:jc w:val="right"/>
            </w:pPr>
          </w:p>
        </w:tc>
      </w:tr>
      <w:tr w:rsidR="00F41CB4" w:rsidRPr="004C16C6" w:rsidTr="00F41CB4">
        <w:trPr>
          <w:trHeight w:val="20"/>
        </w:trPr>
        <w:tc>
          <w:tcPr>
            <w:tcW w:w="425" w:type="dxa"/>
            <w:tcBorders>
              <w:top w:val="single" w:sz="4" w:space="0" w:color="auto"/>
              <w:left w:val="single" w:sz="8" w:space="0" w:color="auto"/>
              <w:bottom w:val="single" w:sz="8" w:space="0" w:color="auto"/>
              <w:right w:val="single" w:sz="8" w:space="0" w:color="auto"/>
            </w:tcBorders>
            <w:noWrap/>
            <w:vAlign w:val="center"/>
            <w:hideMark/>
          </w:tcPr>
          <w:p w:rsidR="00F41CB4" w:rsidRPr="004C16C6" w:rsidRDefault="00F41CB4">
            <w:pPr>
              <w:spacing w:line="240" w:lineRule="auto"/>
              <w:rPr>
                <w:lang w:val="sr-Cyrl-RS"/>
              </w:rPr>
            </w:pPr>
            <w:r w:rsidRPr="004C16C6">
              <w:t>4.</w:t>
            </w:r>
          </w:p>
        </w:tc>
        <w:tc>
          <w:tcPr>
            <w:tcW w:w="3261" w:type="dxa"/>
            <w:tcBorders>
              <w:top w:val="single" w:sz="4" w:space="0" w:color="auto"/>
              <w:left w:val="nil"/>
              <w:bottom w:val="single" w:sz="8" w:space="0" w:color="auto"/>
              <w:right w:val="nil"/>
            </w:tcBorders>
            <w:noWrap/>
            <w:vAlign w:val="center"/>
            <w:hideMark/>
          </w:tcPr>
          <w:p w:rsidR="00F41CB4" w:rsidRPr="004C16C6" w:rsidRDefault="00F41CB4">
            <w:pPr>
              <w:spacing w:line="240" w:lineRule="auto"/>
            </w:pPr>
            <w:r w:rsidRPr="004C16C6">
              <w:t>Топљени сир „Зденка“ а 6 ком. или екв.</w:t>
            </w:r>
          </w:p>
        </w:tc>
        <w:tc>
          <w:tcPr>
            <w:tcW w:w="709" w:type="dxa"/>
            <w:tcBorders>
              <w:top w:val="single" w:sz="4" w:space="0" w:color="auto"/>
              <w:left w:val="single" w:sz="8" w:space="0" w:color="auto"/>
              <w:bottom w:val="single" w:sz="8" w:space="0" w:color="auto"/>
              <w:right w:val="single" w:sz="8" w:space="0" w:color="auto"/>
            </w:tcBorders>
            <w:noWrap/>
            <w:vAlign w:val="center"/>
            <w:hideMark/>
          </w:tcPr>
          <w:p w:rsidR="00F41CB4" w:rsidRPr="004C16C6" w:rsidRDefault="00F41CB4">
            <w:pPr>
              <w:spacing w:line="240" w:lineRule="auto"/>
              <w:jc w:val="center"/>
              <w:rPr>
                <w:lang w:val="sr-Cyrl-RS"/>
              </w:rPr>
            </w:pPr>
            <w:r w:rsidRPr="004C16C6">
              <w:t>пак</w:t>
            </w:r>
          </w:p>
        </w:tc>
        <w:tc>
          <w:tcPr>
            <w:tcW w:w="850" w:type="dxa"/>
            <w:tcBorders>
              <w:top w:val="single" w:sz="4" w:space="0" w:color="auto"/>
              <w:left w:val="nil"/>
              <w:bottom w:val="single" w:sz="8" w:space="0" w:color="auto"/>
              <w:right w:val="single" w:sz="4" w:space="0" w:color="auto"/>
            </w:tcBorders>
            <w:noWrap/>
            <w:vAlign w:val="center"/>
            <w:hideMark/>
          </w:tcPr>
          <w:p w:rsidR="00F41CB4" w:rsidRPr="004C16C6" w:rsidRDefault="00F41CB4">
            <w:pPr>
              <w:spacing w:line="240" w:lineRule="auto"/>
              <w:jc w:val="right"/>
            </w:pPr>
            <w:r w:rsidRPr="004C16C6">
              <w:t>1.000</w:t>
            </w:r>
          </w:p>
        </w:tc>
        <w:tc>
          <w:tcPr>
            <w:tcW w:w="1418" w:type="dxa"/>
            <w:gridSpan w:val="2"/>
            <w:tcBorders>
              <w:top w:val="single" w:sz="4" w:space="0" w:color="auto"/>
              <w:left w:val="nil"/>
              <w:bottom w:val="single" w:sz="8" w:space="0" w:color="auto"/>
              <w:right w:val="single" w:sz="4" w:space="0" w:color="auto"/>
            </w:tcBorders>
          </w:tcPr>
          <w:p w:rsidR="00F41CB4" w:rsidRPr="004C16C6" w:rsidRDefault="00F41CB4">
            <w:pPr>
              <w:tabs>
                <w:tab w:val="left" w:pos="720"/>
                <w:tab w:val="left" w:pos="1418"/>
              </w:tabs>
              <w:spacing w:line="240" w:lineRule="auto"/>
              <w:jc w:val="right"/>
            </w:pPr>
          </w:p>
        </w:tc>
        <w:tc>
          <w:tcPr>
            <w:tcW w:w="1275" w:type="dxa"/>
            <w:gridSpan w:val="2"/>
            <w:tcBorders>
              <w:top w:val="single" w:sz="4" w:space="0" w:color="auto"/>
              <w:left w:val="single" w:sz="4" w:space="0" w:color="auto"/>
              <w:bottom w:val="single" w:sz="8" w:space="0" w:color="auto"/>
              <w:right w:val="single" w:sz="4" w:space="0" w:color="auto"/>
            </w:tcBorders>
          </w:tcPr>
          <w:p w:rsidR="00F41CB4" w:rsidRPr="004C16C6" w:rsidRDefault="00F41CB4">
            <w:pPr>
              <w:tabs>
                <w:tab w:val="left" w:pos="720"/>
                <w:tab w:val="left" w:pos="1418"/>
              </w:tabs>
              <w:spacing w:line="240" w:lineRule="auto"/>
              <w:jc w:val="right"/>
            </w:pPr>
          </w:p>
        </w:tc>
        <w:tc>
          <w:tcPr>
            <w:tcW w:w="851" w:type="dxa"/>
            <w:tcBorders>
              <w:top w:val="single" w:sz="4" w:space="0" w:color="auto"/>
              <w:left w:val="single" w:sz="4" w:space="0" w:color="auto"/>
              <w:bottom w:val="single" w:sz="8" w:space="0" w:color="auto"/>
              <w:right w:val="single" w:sz="4" w:space="0" w:color="auto"/>
            </w:tcBorders>
          </w:tcPr>
          <w:p w:rsidR="00F41CB4" w:rsidRPr="004C16C6" w:rsidRDefault="00F41CB4">
            <w:pPr>
              <w:tabs>
                <w:tab w:val="left" w:pos="720"/>
                <w:tab w:val="left" w:pos="1418"/>
              </w:tabs>
              <w:spacing w:line="240" w:lineRule="auto"/>
              <w:jc w:val="right"/>
            </w:pPr>
          </w:p>
        </w:tc>
        <w:tc>
          <w:tcPr>
            <w:tcW w:w="1471" w:type="dxa"/>
            <w:tcBorders>
              <w:top w:val="single" w:sz="4" w:space="0" w:color="auto"/>
              <w:left w:val="nil"/>
              <w:bottom w:val="single" w:sz="8" w:space="0" w:color="auto"/>
              <w:right w:val="single" w:sz="4" w:space="0" w:color="auto"/>
            </w:tcBorders>
          </w:tcPr>
          <w:p w:rsidR="00F41CB4" w:rsidRPr="004C16C6" w:rsidRDefault="00F41CB4">
            <w:pPr>
              <w:tabs>
                <w:tab w:val="left" w:pos="720"/>
                <w:tab w:val="left" w:pos="1418"/>
              </w:tabs>
              <w:spacing w:line="240" w:lineRule="auto"/>
              <w:jc w:val="right"/>
            </w:pPr>
          </w:p>
        </w:tc>
      </w:tr>
      <w:tr w:rsidR="00F41CB4" w:rsidRPr="004C16C6" w:rsidTr="00F41CB4">
        <w:trPr>
          <w:gridBefore w:val="4"/>
          <w:wBefore w:w="5245" w:type="dxa"/>
          <w:trHeight w:val="20"/>
        </w:trPr>
        <w:tc>
          <w:tcPr>
            <w:tcW w:w="1418" w:type="dxa"/>
            <w:gridSpan w:val="2"/>
            <w:vMerge w:val="restart"/>
            <w:tcBorders>
              <w:top w:val="single" w:sz="4" w:space="0" w:color="auto"/>
              <w:left w:val="nil"/>
              <w:bottom w:val="nil"/>
              <w:right w:val="single" w:sz="4" w:space="0" w:color="auto"/>
            </w:tcBorders>
            <w:vAlign w:val="center"/>
            <w:hideMark/>
          </w:tcPr>
          <w:p w:rsidR="00F41CB4" w:rsidRPr="004C16C6" w:rsidRDefault="00F41CB4">
            <w:pPr>
              <w:suppressAutoHyphens w:val="0"/>
              <w:spacing w:line="240" w:lineRule="auto"/>
              <w:rPr>
                <w:rFonts w:eastAsia="Times New Roman"/>
                <w:color w:val="auto"/>
                <w:kern w:val="0"/>
                <w:lang w:eastAsia="sr-Latn-RS"/>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
                <w:bCs/>
                <w:lang w:val="sr-Cyrl-RS"/>
              </w:rPr>
            </w:pPr>
            <w:r w:rsidRPr="004C16C6">
              <w:t>Укупно</w:t>
            </w:r>
            <w:r w:rsidRPr="004C16C6">
              <w:rPr>
                <w:lang w:val="sr-Cyrl-RS"/>
              </w:rPr>
              <w:t xml:space="preserve"> без</w:t>
            </w:r>
            <w:r w:rsidRPr="004C16C6">
              <w:t xml:space="preserve"> ПДВ-</w:t>
            </w:r>
            <w:r w:rsidRPr="004C16C6">
              <w:rPr>
                <w:lang w:val="sr-Cyrl-RS"/>
              </w:rPr>
              <w:t>а</w:t>
            </w:r>
          </w:p>
        </w:tc>
        <w:tc>
          <w:tcPr>
            <w:tcW w:w="1471"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spacing w:line="240" w:lineRule="auto"/>
              <w:jc w:val="both"/>
              <w:rPr>
                <w:iCs/>
                <w:lang w:val="sr-Cyrl-RS"/>
              </w:rPr>
            </w:pPr>
          </w:p>
        </w:tc>
      </w:tr>
      <w:tr w:rsidR="00F41CB4" w:rsidRPr="004C16C6" w:rsidTr="00F41CB4">
        <w:trPr>
          <w:gridBefore w:val="4"/>
          <w:wBefore w:w="5245" w:type="dxa"/>
          <w:trHeight w:val="20"/>
        </w:trPr>
        <w:tc>
          <w:tcPr>
            <w:tcW w:w="2431" w:type="dxa"/>
            <w:gridSpan w:val="2"/>
            <w:vMerge/>
            <w:tcBorders>
              <w:top w:val="single" w:sz="4" w:space="0" w:color="auto"/>
              <w:left w:val="nil"/>
              <w:bottom w:val="nil"/>
              <w:right w:val="single" w:sz="4" w:space="0" w:color="auto"/>
            </w:tcBorders>
            <w:vAlign w:val="center"/>
            <w:hideMark/>
          </w:tcPr>
          <w:p w:rsidR="00F41CB4" w:rsidRPr="004C16C6" w:rsidRDefault="00F41CB4">
            <w:pPr>
              <w:suppressAutoHyphens w:val="0"/>
              <w:spacing w:line="240" w:lineRule="auto"/>
              <w:rPr>
                <w:rFonts w:eastAsia="Times New Roman"/>
                <w:color w:val="auto"/>
                <w:kern w:val="0"/>
                <w:lang w:eastAsia="sr-Latn-RS"/>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Cs/>
                <w:lang w:val="sr-Cyrl-CS"/>
              </w:rPr>
            </w:pPr>
            <w:r w:rsidRPr="004C16C6">
              <w:rPr>
                <w:bCs/>
              </w:rPr>
              <w:t>ПДВ</w:t>
            </w:r>
          </w:p>
        </w:tc>
        <w:tc>
          <w:tcPr>
            <w:tcW w:w="1471"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spacing w:line="240" w:lineRule="auto"/>
              <w:jc w:val="both"/>
              <w:rPr>
                <w:iCs/>
                <w:lang w:val="sr-Cyrl-RS"/>
              </w:rPr>
            </w:pPr>
          </w:p>
        </w:tc>
      </w:tr>
      <w:tr w:rsidR="00F41CB4" w:rsidRPr="004C16C6" w:rsidTr="00F41CB4">
        <w:trPr>
          <w:gridBefore w:val="4"/>
          <w:wBefore w:w="5245" w:type="dxa"/>
          <w:trHeight w:val="20"/>
        </w:trPr>
        <w:tc>
          <w:tcPr>
            <w:tcW w:w="2431" w:type="dxa"/>
            <w:gridSpan w:val="2"/>
            <w:vMerge/>
            <w:tcBorders>
              <w:top w:val="single" w:sz="4" w:space="0" w:color="auto"/>
              <w:left w:val="nil"/>
              <w:bottom w:val="nil"/>
              <w:right w:val="single" w:sz="4" w:space="0" w:color="auto"/>
            </w:tcBorders>
            <w:vAlign w:val="center"/>
            <w:hideMark/>
          </w:tcPr>
          <w:p w:rsidR="00F41CB4" w:rsidRPr="004C16C6" w:rsidRDefault="00F41CB4">
            <w:pPr>
              <w:suppressAutoHyphens w:val="0"/>
              <w:spacing w:line="240" w:lineRule="auto"/>
              <w:rPr>
                <w:rFonts w:eastAsia="Times New Roman"/>
                <w:color w:val="auto"/>
                <w:kern w:val="0"/>
                <w:lang w:eastAsia="sr-Latn-RS"/>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
                <w:bCs/>
                <w:lang w:val="sr-Cyrl-RS"/>
              </w:rPr>
            </w:pPr>
            <w:r w:rsidRPr="004C16C6">
              <w:t>Укупно са ПДВ-ом</w:t>
            </w:r>
          </w:p>
        </w:tc>
        <w:tc>
          <w:tcPr>
            <w:tcW w:w="1471"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spacing w:line="240" w:lineRule="auto"/>
              <w:jc w:val="both"/>
              <w:rPr>
                <w:iCs/>
                <w:lang w:val="sr-Cyrl-RS"/>
              </w:rPr>
            </w:pPr>
          </w:p>
        </w:tc>
      </w:tr>
    </w:tbl>
    <w:p w:rsidR="00F41CB4" w:rsidRPr="004C16C6" w:rsidRDefault="00F41CB4" w:rsidP="00F41CB4">
      <w:pPr>
        <w:rPr>
          <w:iCs/>
          <w:lang w:val="sr-Cyrl-RS"/>
        </w:rPr>
      </w:pPr>
      <w:r w:rsidRPr="004C16C6">
        <w:rPr>
          <w:iCs/>
          <w:lang w:val="sr-Cyrl-RS"/>
        </w:rPr>
        <w:t xml:space="preserve">     </w:t>
      </w:r>
    </w:p>
    <w:p w:rsidR="00F41CB4" w:rsidRPr="004C16C6" w:rsidRDefault="00F41CB4" w:rsidP="00F41CB4">
      <w:pPr>
        <w:tabs>
          <w:tab w:val="left" w:pos="630"/>
          <w:tab w:val="left" w:pos="2340"/>
        </w:tabs>
        <w:rPr>
          <w:bCs/>
        </w:rPr>
      </w:pPr>
      <w:r w:rsidRPr="004C16C6">
        <w:rPr>
          <w:bCs/>
          <w:lang w:val="sr-Cyrl-CS"/>
        </w:rPr>
        <w:t>Место и датум                                                                   Печат и потпис понуђача</w:t>
      </w:r>
    </w:p>
    <w:p w:rsidR="00F41CB4" w:rsidRPr="004C16C6" w:rsidRDefault="00F41CB4" w:rsidP="00F41CB4">
      <w:pPr>
        <w:rPr>
          <w:bCs/>
          <w:lang w:val="sr-Cyrl-CS"/>
        </w:rPr>
      </w:pPr>
    </w:p>
    <w:p w:rsidR="00F41CB4" w:rsidRPr="004C16C6" w:rsidRDefault="00F41CB4" w:rsidP="00F41CB4">
      <w:pPr>
        <w:rPr>
          <w:bCs/>
          <w:lang w:val="sr-Cyrl-CS"/>
        </w:rPr>
      </w:pPr>
    </w:p>
    <w:p w:rsidR="00F41CB4" w:rsidRPr="004C16C6" w:rsidRDefault="00F41CB4" w:rsidP="00F41CB4">
      <w:pPr>
        <w:rPr>
          <w:lang w:val="sr-Cyrl-RS"/>
        </w:rPr>
      </w:pPr>
      <w:r w:rsidRPr="004C16C6">
        <w:rPr>
          <w:bCs/>
          <w:lang w:val="sr-Cyrl-CS"/>
        </w:rPr>
        <w:t>_____________________                                                    ____________________</w:t>
      </w:r>
    </w:p>
    <w:p w:rsidR="00F41CB4" w:rsidRPr="004C16C6" w:rsidRDefault="00F41CB4" w:rsidP="00F41CB4">
      <w:pPr>
        <w:rPr>
          <w:iCs/>
          <w:lang w:val="sr-Cyrl-RS"/>
        </w:rPr>
      </w:pPr>
    </w:p>
    <w:p w:rsidR="00F41CB4" w:rsidRPr="004C16C6" w:rsidRDefault="00F41CB4" w:rsidP="00F41CB4">
      <w:pPr>
        <w:rPr>
          <w:iCs/>
          <w:lang w:val="sr-Cyrl-RS"/>
        </w:rPr>
      </w:pPr>
    </w:p>
    <w:p w:rsidR="00F41CB4" w:rsidRPr="004C16C6" w:rsidRDefault="00F41CB4" w:rsidP="00F41CB4">
      <w:pPr>
        <w:rPr>
          <w:iCs/>
          <w:lang w:val="sr-Cyrl-RS"/>
        </w:rPr>
      </w:pPr>
    </w:p>
    <w:p w:rsidR="00F41CB4" w:rsidRPr="004C16C6" w:rsidRDefault="00F41CB4" w:rsidP="00F41CB4">
      <w:pPr>
        <w:rPr>
          <w:iCs/>
          <w:lang w:val="sr-Cyrl-RS"/>
        </w:rPr>
      </w:pPr>
    </w:p>
    <w:p w:rsidR="00F41CB4" w:rsidRPr="004C16C6" w:rsidRDefault="00F41CB4" w:rsidP="00F41CB4">
      <w:pPr>
        <w:rPr>
          <w:iCs/>
          <w:lang w:val="sr-Cyrl-RS"/>
        </w:rPr>
      </w:pPr>
    </w:p>
    <w:p w:rsidR="00F41CB4" w:rsidRPr="004C16C6" w:rsidRDefault="00F41CB4" w:rsidP="00F41CB4">
      <w:pPr>
        <w:rPr>
          <w:iCs/>
          <w:lang w:val="sr-Cyrl-RS"/>
        </w:rPr>
      </w:pPr>
    </w:p>
    <w:p w:rsidR="00F41CB4" w:rsidRPr="004C16C6" w:rsidRDefault="00F41CB4" w:rsidP="00F41CB4">
      <w:pPr>
        <w:rPr>
          <w:iCs/>
          <w:lang w:val="sr-Cyrl-RS"/>
        </w:rPr>
      </w:pPr>
    </w:p>
    <w:p w:rsidR="00F41CB4" w:rsidRPr="004C16C6" w:rsidRDefault="00F41CB4" w:rsidP="00F41CB4">
      <w:pPr>
        <w:rPr>
          <w:iCs/>
          <w:lang w:val="sr-Cyrl-RS"/>
        </w:rPr>
      </w:pPr>
    </w:p>
    <w:p w:rsidR="00F41CB4" w:rsidRPr="004C16C6" w:rsidRDefault="00F41CB4" w:rsidP="00F41CB4">
      <w:pPr>
        <w:autoSpaceDE w:val="0"/>
        <w:autoSpaceDN w:val="0"/>
        <w:adjustRightInd w:val="0"/>
        <w:ind w:right="-432"/>
        <w:rPr>
          <w:b/>
          <w:lang w:val="sr-Cyrl-CS"/>
        </w:rPr>
      </w:pPr>
      <w:r w:rsidRPr="004C16C6">
        <w:rPr>
          <w:b/>
          <w:lang w:val="sr-Cyrl-CS"/>
        </w:rPr>
        <w:t>партија 6 –Свеже месо и месне прерађевине</w:t>
      </w:r>
    </w:p>
    <w:tbl>
      <w:tblPr>
        <w:tblW w:w="10410" w:type="dxa"/>
        <w:tblInd w:w="-519" w:type="dxa"/>
        <w:tblLayout w:type="fixed"/>
        <w:tblLook w:val="04A0" w:firstRow="1" w:lastRow="0" w:firstColumn="1" w:lastColumn="0" w:noHBand="0" w:noVBand="1"/>
      </w:tblPr>
      <w:tblGrid>
        <w:gridCol w:w="718"/>
        <w:gridCol w:w="2321"/>
        <w:gridCol w:w="709"/>
        <w:gridCol w:w="992"/>
        <w:gridCol w:w="1559"/>
        <w:gridCol w:w="1560"/>
        <w:gridCol w:w="60"/>
        <w:gridCol w:w="932"/>
        <w:gridCol w:w="1559"/>
      </w:tblGrid>
      <w:tr w:rsidR="00F41CB4" w:rsidRPr="004C16C6" w:rsidTr="00F41CB4">
        <w:trPr>
          <w:trHeight w:val="20"/>
        </w:trPr>
        <w:tc>
          <w:tcPr>
            <w:tcW w:w="717" w:type="dxa"/>
            <w:tcBorders>
              <w:top w:val="single" w:sz="4" w:space="0" w:color="auto"/>
              <w:left w:val="single" w:sz="4" w:space="0" w:color="auto"/>
              <w:bottom w:val="single" w:sz="4" w:space="0" w:color="auto"/>
              <w:right w:val="nil"/>
            </w:tcBorders>
            <w:noWrap/>
            <w:vAlign w:val="bottom"/>
            <w:hideMark/>
          </w:tcPr>
          <w:p w:rsidR="00F41CB4" w:rsidRPr="004C16C6" w:rsidRDefault="00F41CB4">
            <w:pPr>
              <w:tabs>
                <w:tab w:val="left" w:pos="720"/>
                <w:tab w:val="left" w:pos="1418"/>
              </w:tabs>
              <w:spacing w:line="240" w:lineRule="auto"/>
              <w:rPr>
                <w:b/>
                <w:bCs/>
                <w:lang w:val="sr-Cyrl-RS"/>
              </w:rPr>
            </w:pPr>
            <w:r w:rsidRPr="004C16C6">
              <w:rPr>
                <w:b/>
                <w:bCs/>
              </w:rPr>
              <w:t>Р</w:t>
            </w:r>
            <w:r w:rsidRPr="004C16C6">
              <w:rPr>
                <w:b/>
                <w:bCs/>
                <w:lang w:val="sr-Cyrl-RS"/>
              </w:rPr>
              <w:t>.б.</w:t>
            </w:r>
          </w:p>
        </w:tc>
        <w:tc>
          <w:tcPr>
            <w:tcW w:w="2320" w:type="dxa"/>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spacing w:line="240" w:lineRule="auto"/>
            </w:pPr>
            <w:r w:rsidRPr="004C16C6">
              <w:t> </w:t>
            </w:r>
            <w:r w:rsidRPr="004C16C6">
              <w:rPr>
                <w:b/>
                <w:bCs/>
              </w:rPr>
              <w:t>Назив артикла</w:t>
            </w:r>
          </w:p>
        </w:tc>
        <w:tc>
          <w:tcPr>
            <w:tcW w:w="709" w:type="dxa"/>
            <w:tcBorders>
              <w:top w:val="single" w:sz="4" w:space="0" w:color="auto"/>
              <w:left w:val="nil"/>
              <w:bottom w:val="single" w:sz="4" w:space="0" w:color="auto"/>
              <w:right w:val="nil"/>
            </w:tcBorders>
            <w:noWrap/>
            <w:vAlign w:val="bottom"/>
            <w:hideMark/>
          </w:tcPr>
          <w:p w:rsidR="00F41CB4" w:rsidRPr="004C16C6" w:rsidRDefault="00F41CB4">
            <w:pPr>
              <w:tabs>
                <w:tab w:val="left" w:pos="720"/>
                <w:tab w:val="left" w:pos="1418"/>
              </w:tabs>
              <w:spacing w:line="240" w:lineRule="auto"/>
              <w:jc w:val="center"/>
              <w:rPr>
                <w:b/>
                <w:bCs/>
                <w:lang w:val="sr-Cyrl-RS"/>
              </w:rPr>
            </w:pPr>
            <w:r w:rsidRPr="004C16C6">
              <w:rPr>
                <w:b/>
                <w:bCs/>
                <w:lang w:val="sr-Cyrl-BA"/>
              </w:rPr>
              <w:t>ј</w:t>
            </w:r>
            <w:r w:rsidRPr="004C16C6">
              <w:rPr>
                <w:b/>
                <w:bCs/>
              </w:rPr>
              <w:t>.</w:t>
            </w:r>
            <w:r w:rsidRPr="004C16C6">
              <w:rPr>
                <w:b/>
                <w:bCs/>
                <w:lang w:val="sr-Cyrl-RS"/>
              </w:rPr>
              <w:t>м</w:t>
            </w:r>
          </w:p>
        </w:tc>
        <w:tc>
          <w:tcPr>
            <w:tcW w:w="992" w:type="dxa"/>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spacing w:line="240" w:lineRule="auto"/>
              <w:jc w:val="center"/>
            </w:pPr>
            <w:r w:rsidRPr="004C16C6">
              <w:rPr>
                <w:b/>
                <w:bCs/>
              </w:rPr>
              <w:t>Кол</w:t>
            </w:r>
            <w:r w:rsidRPr="004C16C6">
              <w:rPr>
                <w:b/>
                <w:bCs/>
                <w:lang w:val="sr-Cyrl-RS"/>
              </w:rPr>
              <w:t>.</w:t>
            </w:r>
          </w:p>
        </w:tc>
        <w:tc>
          <w:tcPr>
            <w:tcW w:w="1559" w:type="dxa"/>
            <w:tcBorders>
              <w:top w:val="single" w:sz="4" w:space="0" w:color="auto"/>
              <w:left w:val="single" w:sz="8" w:space="0" w:color="auto"/>
              <w:bottom w:val="single" w:sz="4" w:space="0" w:color="auto"/>
              <w:right w:val="single" w:sz="8" w:space="0" w:color="auto"/>
            </w:tcBorders>
            <w:vAlign w:val="bottom"/>
            <w:hideMark/>
          </w:tcPr>
          <w:p w:rsidR="00F41CB4" w:rsidRPr="004C16C6" w:rsidRDefault="00F41CB4">
            <w:pPr>
              <w:tabs>
                <w:tab w:val="left" w:pos="720"/>
                <w:tab w:val="left" w:pos="1418"/>
              </w:tabs>
              <w:spacing w:line="240" w:lineRule="auto"/>
              <w:jc w:val="center"/>
              <w:rPr>
                <w:b/>
                <w:bCs/>
              </w:rPr>
            </w:pPr>
            <w:r w:rsidRPr="004C16C6">
              <w:rPr>
                <w:b/>
                <w:bCs/>
                <w:lang w:val="sr-Cyrl-RS"/>
              </w:rPr>
              <w:t>Произвођач</w:t>
            </w:r>
          </w:p>
        </w:tc>
        <w:tc>
          <w:tcPr>
            <w:tcW w:w="1560" w:type="dxa"/>
            <w:tcBorders>
              <w:top w:val="single" w:sz="4" w:space="0" w:color="auto"/>
              <w:left w:val="single" w:sz="8" w:space="0" w:color="auto"/>
              <w:bottom w:val="single" w:sz="4" w:space="0" w:color="auto"/>
              <w:right w:val="single" w:sz="4" w:space="0" w:color="auto"/>
            </w:tcBorders>
            <w:hideMark/>
          </w:tcPr>
          <w:p w:rsidR="00F41CB4" w:rsidRPr="004C16C6" w:rsidRDefault="00F41CB4">
            <w:pPr>
              <w:tabs>
                <w:tab w:val="left" w:pos="720"/>
                <w:tab w:val="left" w:pos="1418"/>
              </w:tabs>
              <w:spacing w:line="240" w:lineRule="auto"/>
              <w:jc w:val="center"/>
              <w:rPr>
                <w:b/>
                <w:bCs/>
              </w:rPr>
            </w:pPr>
            <w:r w:rsidRPr="004C16C6">
              <w:rPr>
                <w:b/>
                <w:bCs/>
              </w:rPr>
              <w:t>Јед</w:t>
            </w:r>
            <w:r w:rsidRPr="004C16C6">
              <w:rPr>
                <w:b/>
                <w:bCs/>
                <w:lang w:val="sr-Cyrl-BA"/>
              </w:rPr>
              <w:t>.</w:t>
            </w:r>
            <w:r w:rsidRPr="004C16C6">
              <w:rPr>
                <w:b/>
                <w:bCs/>
                <w:lang w:val="sr-Cyrl-RS"/>
              </w:rPr>
              <w:t xml:space="preserve"> цена без ПДВ-а</w:t>
            </w:r>
          </w:p>
        </w:tc>
        <w:tc>
          <w:tcPr>
            <w:tcW w:w="992" w:type="dxa"/>
            <w:gridSpan w:val="2"/>
            <w:tcBorders>
              <w:top w:val="single" w:sz="4" w:space="0" w:color="auto"/>
              <w:left w:val="single" w:sz="4" w:space="0" w:color="auto"/>
              <w:bottom w:val="single" w:sz="4" w:space="0" w:color="auto"/>
              <w:right w:val="single" w:sz="8" w:space="0" w:color="auto"/>
            </w:tcBorders>
            <w:hideMark/>
          </w:tcPr>
          <w:p w:rsidR="00F41CB4" w:rsidRPr="004C16C6" w:rsidRDefault="00F41CB4">
            <w:pPr>
              <w:tabs>
                <w:tab w:val="left" w:pos="720"/>
                <w:tab w:val="left" w:pos="1418"/>
              </w:tabs>
              <w:spacing w:line="240" w:lineRule="auto"/>
              <w:jc w:val="center"/>
              <w:rPr>
                <w:b/>
                <w:bCs/>
              </w:rPr>
            </w:pPr>
            <w:r w:rsidRPr="004C16C6">
              <w:rPr>
                <w:b/>
                <w:bCs/>
              </w:rPr>
              <w:t xml:space="preserve">Стопа </w:t>
            </w:r>
          </w:p>
          <w:p w:rsidR="00F41CB4" w:rsidRPr="004C16C6" w:rsidRDefault="00F41CB4">
            <w:pPr>
              <w:tabs>
                <w:tab w:val="left" w:pos="720"/>
                <w:tab w:val="left" w:pos="1418"/>
              </w:tabs>
              <w:spacing w:line="240" w:lineRule="auto"/>
              <w:jc w:val="center"/>
              <w:rPr>
                <w:b/>
                <w:bCs/>
              </w:rPr>
            </w:pPr>
            <w:r w:rsidRPr="004C16C6">
              <w:rPr>
                <w:b/>
                <w:bCs/>
              </w:rPr>
              <w:t>ПДВ-а</w:t>
            </w:r>
          </w:p>
        </w:tc>
        <w:tc>
          <w:tcPr>
            <w:tcW w:w="1559" w:type="dxa"/>
            <w:tcBorders>
              <w:top w:val="single" w:sz="4" w:space="0" w:color="auto"/>
              <w:left w:val="single" w:sz="8" w:space="0" w:color="auto"/>
              <w:bottom w:val="single" w:sz="4" w:space="0" w:color="auto"/>
              <w:right w:val="single" w:sz="4" w:space="0" w:color="auto"/>
            </w:tcBorders>
            <w:hideMark/>
          </w:tcPr>
          <w:p w:rsidR="00F41CB4" w:rsidRPr="004C16C6" w:rsidRDefault="00F41CB4">
            <w:pPr>
              <w:tabs>
                <w:tab w:val="left" w:pos="720"/>
                <w:tab w:val="left" w:pos="1418"/>
              </w:tabs>
              <w:spacing w:line="240" w:lineRule="auto"/>
              <w:jc w:val="center"/>
              <w:rPr>
                <w:b/>
                <w:bCs/>
                <w:lang w:val="sr-Cyrl-RS"/>
              </w:rPr>
            </w:pPr>
            <w:r w:rsidRPr="004C16C6">
              <w:rPr>
                <w:b/>
                <w:bCs/>
              </w:rPr>
              <w:t>Вредност</w:t>
            </w:r>
            <w:r w:rsidRPr="004C16C6">
              <w:rPr>
                <w:b/>
                <w:bCs/>
                <w:lang w:val="sr-Cyrl-RS"/>
              </w:rPr>
              <w:t xml:space="preserve"> без ПДВ-а</w:t>
            </w:r>
          </w:p>
        </w:tc>
      </w:tr>
      <w:tr w:rsidR="00F41CB4" w:rsidRPr="004C16C6" w:rsidTr="00F41CB4">
        <w:trPr>
          <w:trHeight w:val="20"/>
        </w:trPr>
        <w:tc>
          <w:tcPr>
            <w:tcW w:w="717" w:type="dxa"/>
            <w:tcBorders>
              <w:top w:val="single" w:sz="4" w:space="0" w:color="auto"/>
              <w:left w:val="single" w:sz="4" w:space="0" w:color="auto"/>
              <w:bottom w:val="single" w:sz="4" w:space="0" w:color="auto"/>
              <w:right w:val="nil"/>
            </w:tcBorders>
            <w:noWrap/>
            <w:vAlign w:val="center"/>
            <w:hideMark/>
          </w:tcPr>
          <w:p w:rsidR="00F41CB4" w:rsidRPr="004C16C6" w:rsidRDefault="00F41CB4">
            <w:pPr>
              <w:spacing w:line="240" w:lineRule="auto"/>
              <w:jc w:val="right"/>
            </w:pPr>
            <w:r w:rsidRPr="004C16C6">
              <w:t>1</w:t>
            </w:r>
          </w:p>
        </w:tc>
        <w:tc>
          <w:tcPr>
            <w:tcW w:w="2320" w:type="dxa"/>
            <w:tcBorders>
              <w:top w:val="single" w:sz="4" w:space="0" w:color="auto"/>
              <w:left w:val="single" w:sz="8" w:space="0" w:color="auto"/>
              <w:bottom w:val="single" w:sz="4" w:space="0" w:color="auto"/>
              <w:right w:val="single" w:sz="8" w:space="0" w:color="auto"/>
            </w:tcBorders>
            <w:noWrap/>
            <w:vAlign w:val="center"/>
            <w:hideMark/>
          </w:tcPr>
          <w:p w:rsidR="00F41CB4" w:rsidRPr="004C16C6" w:rsidRDefault="00F41CB4">
            <w:pPr>
              <w:spacing w:line="240" w:lineRule="auto"/>
            </w:pPr>
            <w:r w:rsidRPr="004C16C6">
              <w:t>Јунећи бут БК</w:t>
            </w:r>
          </w:p>
        </w:tc>
        <w:tc>
          <w:tcPr>
            <w:tcW w:w="709" w:type="dxa"/>
            <w:tcBorders>
              <w:top w:val="single" w:sz="4" w:space="0" w:color="auto"/>
              <w:left w:val="nil"/>
              <w:bottom w:val="single" w:sz="4" w:space="0" w:color="auto"/>
              <w:right w:val="nil"/>
            </w:tcBorders>
            <w:noWrap/>
            <w:vAlign w:val="center"/>
            <w:hideMark/>
          </w:tcPr>
          <w:p w:rsidR="00F41CB4" w:rsidRPr="004C16C6" w:rsidRDefault="00F41CB4">
            <w:pPr>
              <w:spacing w:line="240" w:lineRule="auto"/>
              <w:jc w:val="right"/>
            </w:pPr>
            <w:r w:rsidRPr="004C16C6">
              <w:t>кг.</w:t>
            </w:r>
          </w:p>
        </w:tc>
        <w:tc>
          <w:tcPr>
            <w:tcW w:w="992" w:type="dxa"/>
            <w:tcBorders>
              <w:top w:val="single" w:sz="4" w:space="0" w:color="auto"/>
              <w:left w:val="single" w:sz="8" w:space="0" w:color="auto"/>
              <w:bottom w:val="single" w:sz="4" w:space="0" w:color="auto"/>
              <w:right w:val="single" w:sz="8" w:space="0" w:color="auto"/>
            </w:tcBorders>
            <w:noWrap/>
            <w:vAlign w:val="center"/>
            <w:hideMark/>
          </w:tcPr>
          <w:p w:rsidR="00F41CB4" w:rsidRPr="004C16C6" w:rsidRDefault="00F41CB4">
            <w:pPr>
              <w:spacing w:line="240" w:lineRule="auto"/>
              <w:jc w:val="right"/>
            </w:pPr>
            <w:r w:rsidRPr="004C16C6">
              <w:t>350</w:t>
            </w:r>
          </w:p>
        </w:tc>
        <w:tc>
          <w:tcPr>
            <w:tcW w:w="1559" w:type="dxa"/>
            <w:tcBorders>
              <w:top w:val="single" w:sz="4" w:space="0" w:color="auto"/>
              <w:left w:val="single" w:sz="8" w:space="0" w:color="auto"/>
              <w:bottom w:val="single" w:sz="4" w:space="0" w:color="auto"/>
              <w:right w:val="single" w:sz="8" w:space="0" w:color="auto"/>
            </w:tcBorders>
            <w:vAlign w:val="bottom"/>
          </w:tcPr>
          <w:p w:rsidR="00F41CB4" w:rsidRPr="004C16C6" w:rsidRDefault="00F41CB4">
            <w:pPr>
              <w:tabs>
                <w:tab w:val="left" w:pos="720"/>
                <w:tab w:val="left" w:pos="1418"/>
              </w:tabs>
              <w:spacing w:line="240" w:lineRule="auto"/>
              <w:jc w:val="center"/>
              <w:rPr>
                <w:b/>
                <w:bCs/>
                <w:lang w:val="sr-Cyrl-RS"/>
              </w:rPr>
            </w:pPr>
          </w:p>
        </w:tc>
        <w:tc>
          <w:tcPr>
            <w:tcW w:w="1560" w:type="dxa"/>
            <w:tcBorders>
              <w:top w:val="single" w:sz="4" w:space="0" w:color="auto"/>
              <w:left w:val="single" w:sz="8" w:space="0" w:color="auto"/>
              <w:bottom w:val="single" w:sz="4" w:space="0" w:color="auto"/>
              <w:right w:val="single" w:sz="4" w:space="0" w:color="auto"/>
            </w:tcBorders>
          </w:tcPr>
          <w:p w:rsidR="00F41CB4" w:rsidRPr="004C16C6" w:rsidRDefault="00F41CB4">
            <w:pPr>
              <w:tabs>
                <w:tab w:val="left" w:pos="720"/>
                <w:tab w:val="left" w:pos="1418"/>
              </w:tabs>
              <w:spacing w:line="240" w:lineRule="auto"/>
              <w:jc w:val="center"/>
              <w:rPr>
                <w:b/>
                <w:bCs/>
              </w:rPr>
            </w:pPr>
          </w:p>
        </w:tc>
        <w:tc>
          <w:tcPr>
            <w:tcW w:w="992" w:type="dxa"/>
            <w:gridSpan w:val="2"/>
            <w:tcBorders>
              <w:top w:val="single" w:sz="4" w:space="0" w:color="auto"/>
              <w:left w:val="single" w:sz="4" w:space="0" w:color="auto"/>
              <w:bottom w:val="single" w:sz="4" w:space="0" w:color="auto"/>
              <w:right w:val="single" w:sz="8" w:space="0" w:color="auto"/>
            </w:tcBorders>
          </w:tcPr>
          <w:p w:rsidR="00F41CB4" w:rsidRPr="004C16C6" w:rsidRDefault="00F41CB4">
            <w:pPr>
              <w:tabs>
                <w:tab w:val="left" w:pos="720"/>
                <w:tab w:val="left" w:pos="1418"/>
              </w:tabs>
              <w:spacing w:line="240" w:lineRule="auto"/>
              <w:jc w:val="center"/>
              <w:rPr>
                <w:b/>
                <w:bCs/>
              </w:rPr>
            </w:pPr>
          </w:p>
        </w:tc>
        <w:tc>
          <w:tcPr>
            <w:tcW w:w="1559" w:type="dxa"/>
            <w:tcBorders>
              <w:top w:val="single" w:sz="4" w:space="0" w:color="auto"/>
              <w:left w:val="single" w:sz="8" w:space="0" w:color="auto"/>
              <w:bottom w:val="single" w:sz="4" w:space="0" w:color="auto"/>
              <w:right w:val="single" w:sz="4" w:space="0" w:color="auto"/>
            </w:tcBorders>
          </w:tcPr>
          <w:p w:rsidR="00F41CB4" w:rsidRPr="004C16C6" w:rsidRDefault="00F41CB4">
            <w:pPr>
              <w:tabs>
                <w:tab w:val="left" w:pos="720"/>
                <w:tab w:val="left" w:pos="1418"/>
              </w:tabs>
              <w:spacing w:line="240" w:lineRule="auto"/>
              <w:jc w:val="center"/>
              <w:rPr>
                <w:b/>
                <w:bCs/>
              </w:rPr>
            </w:pPr>
          </w:p>
        </w:tc>
      </w:tr>
      <w:tr w:rsidR="00F41CB4" w:rsidRPr="004C16C6" w:rsidTr="00F41CB4">
        <w:trPr>
          <w:trHeight w:val="20"/>
        </w:trPr>
        <w:tc>
          <w:tcPr>
            <w:tcW w:w="717" w:type="dxa"/>
            <w:tcBorders>
              <w:top w:val="single" w:sz="4" w:space="0" w:color="auto"/>
              <w:left w:val="single" w:sz="4" w:space="0" w:color="auto"/>
              <w:bottom w:val="single" w:sz="4" w:space="0" w:color="auto"/>
              <w:right w:val="nil"/>
            </w:tcBorders>
            <w:noWrap/>
            <w:vAlign w:val="center"/>
            <w:hideMark/>
          </w:tcPr>
          <w:p w:rsidR="00F41CB4" w:rsidRPr="004C16C6" w:rsidRDefault="00F41CB4">
            <w:pPr>
              <w:spacing w:line="240" w:lineRule="auto"/>
              <w:jc w:val="right"/>
            </w:pPr>
            <w:r w:rsidRPr="004C16C6">
              <w:t>2</w:t>
            </w:r>
          </w:p>
        </w:tc>
        <w:tc>
          <w:tcPr>
            <w:tcW w:w="2320" w:type="dxa"/>
            <w:tcBorders>
              <w:top w:val="single" w:sz="4" w:space="0" w:color="auto"/>
              <w:left w:val="single" w:sz="8" w:space="0" w:color="auto"/>
              <w:bottom w:val="single" w:sz="4" w:space="0" w:color="auto"/>
              <w:right w:val="single" w:sz="8" w:space="0" w:color="auto"/>
            </w:tcBorders>
            <w:noWrap/>
            <w:vAlign w:val="center"/>
            <w:hideMark/>
          </w:tcPr>
          <w:p w:rsidR="00F41CB4" w:rsidRPr="004C16C6" w:rsidRDefault="00F41CB4">
            <w:pPr>
              <w:spacing w:line="240" w:lineRule="auto"/>
            </w:pPr>
            <w:r w:rsidRPr="004C16C6">
              <w:t>Млевено јунеће месо</w:t>
            </w:r>
          </w:p>
        </w:tc>
        <w:tc>
          <w:tcPr>
            <w:tcW w:w="709" w:type="dxa"/>
            <w:tcBorders>
              <w:top w:val="single" w:sz="4" w:space="0" w:color="auto"/>
              <w:left w:val="nil"/>
              <w:bottom w:val="single" w:sz="4" w:space="0" w:color="auto"/>
              <w:right w:val="nil"/>
            </w:tcBorders>
            <w:noWrap/>
            <w:vAlign w:val="center"/>
            <w:hideMark/>
          </w:tcPr>
          <w:p w:rsidR="00F41CB4" w:rsidRPr="004C16C6" w:rsidRDefault="00F41CB4">
            <w:pPr>
              <w:spacing w:line="240" w:lineRule="auto"/>
              <w:jc w:val="right"/>
            </w:pPr>
            <w:r w:rsidRPr="004C16C6">
              <w:t>кг.</w:t>
            </w:r>
          </w:p>
        </w:tc>
        <w:tc>
          <w:tcPr>
            <w:tcW w:w="992" w:type="dxa"/>
            <w:tcBorders>
              <w:top w:val="single" w:sz="4" w:space="0" w:color="auto"/>
              <w:left w:val="single" w:sz="8" w:space="0" w:color="auto"/>
              <w:bottom w:val="single" w:sz="4" w:space="0" w:color="auto"/>
              <w:right w:val="single" w:sz="8" w:space="0" w:color="auto"/>
            </w:tcBorders>
            <w:noWrap/>
            <w:vAlign w:val="center"/>
            <w:hideMark/>
          </w:tcPr>
          <w:p w:rsidR="00F41CB4" w:rsidRPr="004C16C6" w:rsidRDefault="00F41CB4">
            <w:pPr>
              <w:spacing w:line="240" w:lineRule="auto"/>
              <w:jc w:val="right"/>
            </w:pPr>
            <w:r w:rsidRPr="004C16C6">
              <w:t>400</w:t>
            </w:r>
          </w:p>
        </w:tc>
        <w:tc>
          <w:tcPr>
            <w:tcW w:w="1559" w:type="dxa"/>
            <w:tcBorders>
              <w:top w:val="single" w:sz="4" w:space="0" w:color="auto"/>
              <w:left w:val="single" w:sz="8" w:space="0" w:color="auto"/>
              <w:bottom w:val="single" w:sz="4" w:space="0" w:color="auto"/>
              <w:right w:val="single" w:sz="8" w:space="0" w:color="auto"/>
            </w:tcBorders>
            <w:vAlign w:val="bottom"/>
          </w:tcPr>
          <w:p w:rsidR="00F41CB4" w:rsidRPr="004C16C6" w:rsidRDefault="00F41CB4">
            <w:pPr>
              <w:tabs>
                <w:tab w:val="left" w:pos="720"/>
                <w:tab w:val="left" w:pos="1418"/>
              </w:tabs>
              <w:spacing w:line="240" w:lineRule="auto"/>
              <w:jc w:val="center"/>
              <w:rPr>
                <w:b/>
                <w:bCs/>
                <w:lang w:val="sr-Cyrl-RS"/>
              </w:rPr>
            </w:pPr>
          </w:p>
        </w:tc>
        <w:tc>
          <w:tcPr>
            <w:tcW w:w="1620" w:type="dxa"/>
            <w:gridSpan w:val="2"/>
            <w:tcBorders>
              <w:top w:val="single" w:sz="4" w:space="0" w:color="auto"/>
              <w:left w:val="single" w:sz="8" w:space="0" w:color="auto"/>
              <w:bottom w:val="single" w:sz="4" w:space="0" w:color="auto"/>
              <w:right w:val="single" w:sz="4" w:space="0" w:color="auto"/>
            </w:tcBorders>
          </w:tcPr>
          <w:p w:rsidR="00F41CB4" w:rsidRPr="004C16C6" w:rsidRDefault="00F41CB4">
            <w:pPr>
              <w:tabs>
                <w:tab w:val="left" w:pos="720"/>
                <w:tab w:val="left" w:pos="1418"/>
              </w:tabs>
              <w:spacing w:line="240" w:lineRule="auto"/>
              <w:jc w:val="center"/>
              <w:rPr>
                <w:b/>
                <w:bCs/>
              </w:rPr>
            </w:pPr>
          </w:p>
        </w:tc>
        <w:tc>
          <w:tcPr>
            <w:tcW w:w="932" w:type="dxa"/>
            <w:tcBorders>
              <w:top w:val="single" w:sz="4" w:space="0" w:color="auto"/>
              <w:left w:val="single" w:sz="4" w:space="0" w:color="auto"/>
              <w:bottom w:val="single" w:sz="4" w:space="0" w:color="auto"/>
              <w:right w:val="single" w:sz="8" w:space="0" w:color="auto"/>
            </w:tcBorders>
          </w:tcPr>
          <w:p w:rsidR="00F41CB4" w:rsidRPr="004C16C6" w:rsidRDefault="00F41CB4">
            <w:pPr>
              <w:tabs>
                <w:tab w:val="left" w:pos="720"/>
                <w:tab w:val="left" w:pos="1418"/>
              </w:tabs>
              <w:spacing w:line="240" w:lineRule="auto"/>
              <w:jc w:val="center"/>
              <w:rPr>
                <w:b/>
                <w:bCs/>
              </w:rPr>
            </w:pPr>
          </w:p>
        </w:tc>
        <w:tc>
          <w:tcPr>
            <w:tcW w:w="1559" w:type="dxa"/>
            <w:tcBorders>
              <w:top w:val="single" w:sz="4" w:space="0" w:color="auto"/>
              <w:left w:val="single" w:sz="8" w:space="0" w:color="auto"/>
              <w:bottom w:val="single" w:sz="4" w:space="0" w:color="auto"/>
              <w:right w:val="single" w:sz="4" w:space="0" w:color="auto"/>
            </w:tcBorders>
          </w:tcPr>
          <w:p w:rsidR="00F41CB4" w:rsidRPr="004C16C6" w:rsidRDefault="00F41CB4">
            <w:pPr>
              <w:tabs>
                <w:tab w:val="left" w:pos="720"/>
                <w:tab w:val="left" w:pos="1418"/>
              </w:tabs>
              <w:spacing w:line="240" w:lineRule="auto"/>
              <w:jc w:val="center"/>
              <w:rPr>
                <w:b/>
                <w:bCs/>
              </w:rPr>
            </w:pPr>
          </w:p>
        </w:tc>
      </w:tr>
      <w:tr w:rsidR="00F41CB4" w:rsidRPr="004C16C6" w:rsidTr="00F41CB4">
        <w:trPr>
          <w:trHeight w:val="20"/>
        </w:trPr>
        <w:tc>
          <w:tcPr>
            <w:tcW w:w="717" w:type="dxa"/>
            <w:tcBorders>
              <w:top w:val="single" w:sz="4" w:space="0" w:color="auto"/>
              <w:left w:val="single" w:sz="4" w:space="0" w:color="auto"/>
              <w:bottom w:val="single" w:sz="4" w:space="0" w:color="auto"/>
              <w:right w:val="nil"/>
            </w:tcBorders>
            <w:noWrap/>
            <w:vAlign w:val="center"/>
            <w:hideMark/>
          </w:tcPr>
          <w:p w:rsidR="00F41CB4" w:rsidRPr="004C16C6" w:rsidRDefault="00F41CB4">
            <w:pPr>
              <w:spacing w:line="240" w:lineRule="auto"/>
              <w:jc w:val="right"/>
            </w:pPr>
            <w:r w:rsidRPr="004C16C6">
              <w:t>3</w:t>
            </w:r>
          </w:p>
        </w:tc>
        <w:tc>
          <w:tcPr>
            <w:tcW w:w="2320" w:type="dxa"/>
            <w:tcBorders>
              <w:top w:val="single" w:sz="4" w:space="0" w:color="auto"/>
              <w:left w:val="single" w:sz="8" w:space="0" w:color="auto"/>
              <w:bottom w:val="single" w:sz="4" w:space="0" w:color="auto"/>
              <w:right w:val="single" w:sz="8" w:space="0" w:color="auto"/>
            </w:tcBorders>
            <w:noWrap/>
            <w:vAlign w:val="center"/>
            <w:hideMark/>
          </w:tcPr>
          <w:p w:rsidR="00F41CB4" w:rsidRPr="004C16C6" w:rsidRDefault="00F41CB4">
            <w:pPr>
              <w:spacing w:line="240" w:lineRule="auto"/>
            </w:pPr>
            <w:r w:rsidRPr="004C16C6">
              <w:t xml:space="preserve">Пилећа паштета </w:t>
            </w:r>
          </w:p>
        </w:tc>
        <w:tc>
          <w:tcPr>
            <w:tcW w:w="709" w:type="dxa"/>
            <w:tcBorders>
              <w:top w:val="single" w:sz="4" w:space="0" w:color="auto"/>
              <w:left w:val="nil"/>
              <w:bottom w:val="single" w:sz="4" w:space="0" w:color="auto"/>
              <w:right w:val="nil"/>
            </w:tcBorders>
            <w:noWrap/>
            <w:vAlign w:val="center"/>
            <w:hideMark/>
          </w:tcPr>
          <w:p w:rsidR="00F41CB4" w:rsidRPr="004C16C6" w:rsidRDefault="00F41CB4">
            <w:pPr>
              <w:spacing w:line="240" w:lineRule="auto"/>
              <w:jc w:val="right"/>
            </w:pPr>
            <w:r w:rsidRPr="004C16C6">
              <w:t>кг.</w:t>
            </w:r>
          </w:p>
        </w:tc>
        <w:tc>
          <w:tcPr>
            <w:tcW w:w="992" w:type="dxa"/>
            <w:tcBorders>
              <w:top w:val="single" w:sz="4" w:space="0" w:color="auto"/>
              <w:left w:val="single" w:sz="8" w:space="0" w:color="auto"/>
              <w:bottom w:val="single" w:sz="4" w:space="0" w:color="auto"/>
              <w:right w:val="single" w:sz="8" w:space="0" w:color="auto"/>
            </w:tcBorders>
            <w:noWrap/>
            <w:vAlign w:val="center"/>
            <w:hideMark/>
          </w:tcPr>
          <w:p w:rsidR="00F41CB4" w:rsidRPr="004C16C6" w:rsidRDefault="00F41CB4">
            <w:pPr>
              <w:spacing w:line="240" w:lineRule="auto"/>
              <w:jc w:val="right"/>
            </w:pPr>
            <w:r w:rsidRPr="004C16C6">
              <w:t>360</w:t>
            </w:r>
          </w:p>
        </w:tc>
        <w:tc>
          <w:tcPr>
            <w:tcW w:w="1559" w:type="dxa"/>
            <w:tcBorders>
              <w:top w:val="single" w:sz="4" w:space="0" w:color="auto"/>
              <w:left w:val="single" w:sz="8" w:space="0" w:color="auto"/>
              <w:bottom w:val="single" w:sz="4" w:space="0" w:color="auto"/>
              <w:right w:val="single" w:sz="8" w:space="0" w:color="auto"/>
            </w:tcBorders>
            <w:vAlign w:val="bottom"/>
          </w:tcPr>
          <w:p w:rsidR="00F41CB4" w:rsidRPr="004C16C6" w:rsidRDefault="00F41CB4">
            <w:pPr>
              <w:tabs>
                <w:tab w:val="left" w:pos="720"/>
                <w:tab w:val="left" w:pos="1418"/>
              </w:tabs>
              <w:spacing w:line="240" w:lineRule="auto"/>
              <w:jc w:val="center"/>
              <w:rPr>
                <w:b/>
                <w:bCs/>
                <w:lang w:val="sr-Cyrl-RS"/>
              </w:rPr>
            </w:pPr>
          </w:p>
        </w:tc>
        <w:tc>
          <w:tcPr>
            <w:tcW w:w="1620" w:type="dxa"/>
            <w:gridSpan w:val="2"/>
            <w:tcBorders>
              <w:top w:val="single" w:sz="4" w:space="0" w:color="auto"/>
              <w:left w:val="single" w:sz="8" w:space="0" w:color="auto"/>
              <w:bottom w:val="single" w:sz="4" w:space="0" w:color="auto"/>
              <w:right w:val="single" w:sz="4" w:space="0" w:color="auto"/>
            </w:tcBorders>
          </w:tcPr>
          <w:p w:rsidR="00F41CB4" w:rsidRPr="004C16C6" w:rsidRDefault="00F41CB4">
            <w:pPr>
              <w:tabs>
                <w:tab w:val="left" w:pos="720"/>
                <w:tab w:val="left" w:pos="1418"/>
              </w:tabs>
              <w:spacing w:line="240" w:lineRule="auto"/>
              <w:jc w:val="center"/>
              <w:rPr>
                <w:b/>
                <w:bCs/>
              </w:rPr>
            </w:pPr>
          </w:p>
        </w:tc>
        <w:tc>
          <w:tcPr>
            <w:tcW w:w="932" w:type="dxa"/>
            <w:tcBorders>
              <w:top w:val="single" w:sz="4" w:space="0" w:color="auto"/>
              <w:left w:val="single" w:sz="4" w:space="0" w:color="auto"/>
              <w:bottom w:val="single" w:sz="4" w:space="0" w:color="auto"/>
              <w:right w:val="single" w:sz="8" w:space="0" w:color="auto"/>
            </w:tcBorders>
          </w:tcPr>
          <w:p w:rsidR="00F41CB4" w:rsidRPr="004C16C6" w:rsidRDefault="00F41CB4">
            <w:pPr>
              <w:tabs>
                <w:tab w:val="left" w:pos="720"/>
                <w:tab w:val="left" w:pos="1418"/>
              </w:tabs>
              <w:spacing w:line="240" w:lineRule="auto"/>
              <w:jc w:val="center"/>
              <w:rPr>
                <w:b/>
                <w:bCs/>
              </w:rPr>
            </w:pPr>
          </w:p>
        </w:tc>
        <w:tc>
          <w:tcPr>
            <w:tcW w:w="1559" w:type="dxa"/>
            <w:tcBorders>
              <w:top w:val="single" w:sz="4" w:space="0" w:color="auto"/>
              <w:left w:val="single" w:sz="8" w:space="0" w:color="auto"/>
              <w:bottom w:val="single" w:sz="4" w:space="0" w:color="auto"/>
              <w:right w:val="single" w:sz="4" w:space="0" w:color="auto"/>
            </w:tcBorders>
          </w:tcPr>
          <w:p w:rsidR="00F41CB4" w:rsidRPr="004C16C6" w:rsidRDefault="00F41CB4">
            <w:pPr>
              <w:tabs>
                <w:tab w:val="left" w:pos="720"/>
                <w:tab w:val="left" w:pos="1418"/>
              </w:tabs>
              <w:spacing w:line="240" w:lineRule="auto"/>
              <w:jc w:val="center"/>
              <w:rPr>
                <w:b/>
                <w:bCs/>
              </w:rPr>
            </w:pPr>
          </w:p>
        </w:tc>
      </w:tr>
      <w:tr w:rsidR="00F41CB4" w:rsidRPr="004C16C6" w:rsidTr="00F41CB4">
        <w:trPr>
          <w:trHeight w:val="20"/>
        </w:trPr>
        <w:tc>
          <w:tcPr>
            <w:tcW w:w="717" w:type="dxa"/>
            <w:tcBorders>
              <w:top w:val="single" w:sz="4" w:space="0" w:color="auto"/>
              <w:left w:val="single" w:sz="4" w:space="0" w:color="auto"/>
              <w:bottom w:val="single" w:sz="4" w:space="0" w:color="auto"/>
              <w:right w:val="nil"/>
            </w:tcBorders>
            <w:noWrap/>
            <w:vAlign w:val="center"/>
            <w:hideMark/>
          </w:tcPr>
          <w:p w:rsidR="00F41CB4" w:rsidRPr="004C16C6" w:rsidRDefault="00F41CB4">
            <w:pPr>
              <w:spacing w:line="240" w:lineRule="auto"/>
              <w:jc w:val="right"/>
            </w:pPr>
            <w:r w:rsidRPr="004C16C6">
              <w:t>4</w:t>
            </w:r>
          </w:p>
        </w:tc>
        <w:tc>
          <w:tcPr>
            <w:tcW w:w="2320" w:type="dxa"/>
            <w:tcBorders>
              <w:top w:val="single" w:sz="4" w:space="0" w:color="auto"/>
              <w:left w:val="single" w:sz="8" w:space="0" w:color="auto"/>
              <w:bottom w:val="single" w:sz="4" w:space="0" w:color="auto"/>
              <w:right w:val="single" w:sz="8" w:space="0" w:color="auto"/>
            </w:tcBorders>
            <w:noWrap/>
            <w:vAlign w:val="center"/>
            <w:hideMark/>
          </w:tcPr>
          <w:p w:rsidR="00F41CB4" w:rsidRPr="004C16C6" w:rsidRDefault="00F41CB4">
            <w:pPr>
              <w:spacing w:line="240" w:lineRule="auto"/>
            </w:pPr>
            <w:r w:rsidRPr="004C16C6">
              <w:t>Виршла Пилећа (ринфуз)</w:t>
            </w:r>
          </w:p>
        </w:tc>
        <w:tc>
          <w:tcPr>
            <w:tcW w:w="709" w:type="dxa"/>
            <w:tcBorders>
              <w:top w:val="single" w:sz="4" w:space="0" w:color="auto"/>
              <w:left w:val="nil"/>
              <w:bottom w:val="single" w:sz="4" w:space="0" w:color="auto"/>
              <w:right w:val="nil"/>
            </w:tcBorders>
            <w:noWrap/>
            <w:vAlign w:val="center"/>
            <w:hideMark/>
          </w:tcPr>
          <w:p w:rsidR="00F41CB4" w:rsidRPr="004C16C6" w:rsidRDefault="00F41CB4">
            <w:pPr>
              <w:spacing w:line="240" w:lineRule="auto"/>
              <w:jc w:val="right"/>
            </w:pPr>
            <w:r w:rsidRPr="004C16C6">
              <w:t>кг.</w:t>
            </w:r>
          </w:p>
        </w:tc>
        <w:tc>
          <w:tcPr>
            <w:tcW w:w="992" w:type="dxa"/>
            <w:tcBorders>
              <w:top w:val="single" w:sz="4" w:space="0" w:color="auto"/>
              <w:left w:val="single" w:sz="8" w:space="0" w:color="auto"/>
              <w:bottom w:val="single" w:sz="4" w:space="0" w:color="auto"/>
              <w:right w:val="single" w:sz="8" w:space="0" w:color="auto"/>
            </w:tcBorders>
            <w:noWrap/>
            <w:vAlign w:val="center"/>
            <w:hideMark/>
          </w:tcPr>
          <w:p w:rsidR="00F41CB4" w:rsidRPr="004C16C6" w:rsidRDefault="00F41CB4">
            <w:pPr>
              <w:spacing w:line="240" w:lineRule="auto"/>
              <w:jc w:val="right"/>
            </w:pPr>
            <w:r w:rsidRPr="004C16C6">
              <w:t>600</w:t>
            </w:r>
          </w:p>
        </w:tc>
        <w:tc>
          <w:tcPr>
            <w:tcW w:w="1559" w:type="dxa"/>
            <w:tcBorders>
              <w:top w:val="single" w:sz="4" w:space="0" w:color="auto"/>
              <w:left w:val="single" w:sz="8" w:space="0" w:color="auto"/>
              <w:bottom w:val="single" w:sz="4" w:space="0" w:color="auto"/>
              <w:right w:val="single" w:sz="8" w:space="0" w:color="auto"/>
            </w:tcBorders>
            <w:vAlign w:val="bottom"/>
          </w:tcPr>
          <w:p w:rsidR="00F41CB4" w:rsidRPr="004C16C6" w:rsidRDefault="00F41CB4">
            <w:pPr>
              <w:tabs>
                <w:tab w:val="left" w:pos="720"/>
                <w:tab w:val="left" w:pos="1418"/>
              </w:tabs>
              <w:spacing w:line="240" w:lineRule="auto"/>
              <w:jc w:val="center"/>
              <w:rPr>
                <w:b/>
                <w:bCs/>
                <w:lang w:val="sr-Cyrl-RS"/>
              </w:rPr>
            </w:pPr>
          </w:p>
        </w:tc>
        <w:tc>
          <w:tcPr>
            <w:tcW w:w="1620" w:type="dxa"/>
            <w:gridSpan w:val="2"/>
            <w:tcBorders>
              <w:top w:val="single" w:sz="4" w:space="0" w:color="auto"/>
              <w:left w:val="single" w:sz="8" w:space="0" w:color="auto"/>
              <w:bottom w:val="single" w:sz="4" w:space="0" w:color="auto"/>
              <w:right w:val="single" w:sz="4" w:space="0" w:color="auto"/>
            </w:tcBorders>
          </w:tcPr>
          <w:p w:rsidR="00F41CB4" w:rsidRPr="004C16C6" w:rsidRDefault="00F41CB4">
            <w:pPr>
              <w:tabs>
                <w:tab w:val="left" w:pos="720"/>
                <w:tab w:val="left" w:pos="1418"/>
              </w:tabs>
              <w:spacing w:line="240" w:lineRule="auto"/>
              <w:jc w:val="center"/>
              <w:rPr>
                <w:b/>
                <w:bCs/>
              </w:rPr>
            </w:pPr>
          </w:p>
        </w:tc>
        <w:tc>
          <w:tcPr>
            <w:tcW w:w="932" w:type="dxa"/>
            <w:tcBorders>
              <w:top w:val="single" w:sz="4" w:space="0" w:color="auto"/>
              <w:left w:val="single" w:sz="4" w:space="0" w:color="auto"/>
              <w:bottom w:val="single" w:sz="4" w:space="0" w:color="auto"/>
              <w:right w:val="single" w:sz="8" w:space="0" w:color="auto"/>
            </w:tcBorders>
          </w:tcPr>
          <w:p w:rsidR="00F41CB4" w:rsidRPr="004C16C6" w:rsidRDefault="00F41CB4">
            <w:pPr>
              <w:tabs>
                <w:tab w:val="left" w:pos="720"/>
                <w:tab w:val="left" w:pos="1418"/>
              </w:tabs>
              <w:spacing w:line="240" w:lineRule="auto"/>
              <w:jc w:val="center"/>
              <w:rPr>
                <w:b/>
                <w:bCs/>
              </w:rPr>
            </w:pPr>
          </w:p>
        </w:tc>
        <w:tc>
          <w:tcPr>
            <w:tcW w:w="1559" w:type="dxa"/>
            <w:tcBorders>
              <w:top w:val="single" w:sz="4" w:space="0" w:color="auto"/>
              <w:left w:val="single" w:sz="8" w:space="0" w:color="auto"/>
              <w:bottom w:val="single" w:sz="4" w:space="0" w:color="auto"/>
              <w:right w:val="single" w:sz="4" w:space="0" w:color="auto"/>
            </w:tcBorders>
          </w:tcPr>
          <w:p w:rsidR="00F41CB4" w:rsidRPr="004C16C6" w:rsidRDefault="00F41CB4">
            <w:pPr>
              <w:tabs>
                <w:tab w:val="left" w:pos="720"/>
                <w:tab w:val="left" w:pos="1418"/>
              </w:tabs>
              <w:spacing w:line="240" w:lineRule="auto"/>
              <w:jc w:val="center"/>
              <w:rPr>
                <w:b/>
                <w:bCs/>
              </w:rPr>
            </w:pPr>
          </w:p>
        </w:tc>
      </w:tr>
      <w:tr w:rsidR="00F41CB4" w:rsidRPr="004C16C6" w:rsidTr="00F41CB4">
        <w:trPr>
          <w:trHeight w:val="20"/>
        </w:trPr>
        <w:tc>
          <w:tcPr>
            <w:tcW w:w="717" w:type="dxa"/>
            <w:tcBorders>
              <w:top w:val="single" w:sz="4" w:space="0" w:color="auto"/>
              <w:left w:val="single" w:sz="4" w:space="0" w:color="auto"/>
              <w:bottom w:val="single" w:sz="4" w:space="0" w:color="auto"/>
              <w:right w:val="nil"/>
            </w:tcBorders>
            <w:noWrap/>
            <w:vAlign w:val="center"/>
            <w:hideMark/>
          </w:tcPr>
          <w:p w:rsidR="00F41CB4" w:rsidRPr="004C16C6" w:rsidRDefault="00F41CB4">
            <w:pPr>
              <w:spacing w:line="240" w:lineRule="auto"/>
              <w:jc w:val="right"/>
            </w:pPr>
            <w:r w:rsidRPr="004C16C6">
              <w:t>5</w:t>
            </w:r>
          </w:p>
        </w:tc>
        <w:tc>
          <w:tcPr>
            <w:tcW w:w="2320" w:type="dxa"/>
            <w:tcBorders>
              <w:top w:val="single" w:sz="4" w:space="0" w:color="auto"/>
              <w:left w:val="single" w:sz="8" w:space="0" w:color="auto"/>
              <w:bottom w:val="single" w:sz="4" w:space="0" w:color="auto"/>
              <w:right w:val="single" w:sz="8" w:space="0" w:color="auto"/>
            </w:tcBorders>
            <w:noWrap/>
            <w:vAlign w:val="center"/>
            <w:hideMark/>
          </w:tcPr>
          <w:p w:rsidR="00F41CB4" w:rsidRPr="004C16C6" w:rsidRDefault="00F41CB4">
            <w:pPr>
              <w:spacing w:line="240" w:lineRule="auto"/>
            </w:pPr>
            <w:r w:rsidRPr="004C16C6">
              <w:t xml:space="preserve">Кокошији паризер </w:t>
            </w:r>
          </w:p>
        </w:tc>
        <w:tc>
          <w:tcPr>
            <w:tcW w:w="709" w:type="dxa"/>
            <w:tcBorders>
              <w:top w:val="single" w:sz="4" w:space="0" w:color="auto"/>
              <w:left w:val="nil"/>
              <w:bottom w:val="single" w:sz="4" w:space="0" w:color="auto"/>
              <w:right w:val="nil"/>
            </w:tcBorders>
            <w:noWrap/>
            <w:vAlign w:val="center"/>
            <w:hideMark/>
          </w:tcPr>
          <w:p w:rsidR="00F41CB4" w:rsidRPr="004C16C6" w:rsidRDefault="00F41CB4">
            <w:pPr>
              <w:spacing w:line="240" w:lineRule="auto"/>
              <w:jc w:val="right"/>
            </w:pPr>
            <w:r w:rsidRPr="004C16C6">
              <w:t>кг.</w:t>
            </w:r>
          </w:p>
        </w:tc>
        <w:tc>
          <w:tcPr>
            <w:tcW w:w="992" w:type="dxa"/>
            <w:tcBorders>
              <w:top w:val="single" w:sz="4" w:space="0" w:color="auto"/>
              <w:left w:val="single" w:sz="8" w:space="0" w:color="auto"/>
              <w:bottom w:val="single" w:sz="4" w:space="0" w:color="auto"/>
              <w:right w:val="single" w:sz="8" w:space="0" w:color="auto"/>
            </w:tcBorders>
            <w:noWrap/>
            <w:vAlign w:val="center"/>
            <w:hideMark/>
          </w:tcPr>
          <w:p w:rsidR="00F41CB4" w:rsidRPr="004C16C6" w:rsidRDefault="00F41CB4">
            <w:pPr>
              <w:spacing w:line="240" w:lineRule="auto"/>
              <w:jc w:val="right"/>
            </w:pPr>
            <w:r w:rsidRPr="004C16C6">
              <w:t>400</w:t>
            </w:r>
          </w:p>
        </w:tc>
        <w:tc>
          <w:tcPr>
            <w:tcW w:w="1559" w:type="dxa"/>
            <w:tcBorders>
              <w:top w:val="single" w:sz="4" w:space="0" w:color="auto"/>
              <w:left w:val="single" w:sz="8" w:space="0" w:color="auto"/>
              <w:bottom w:val="single" w:sz="4" w:space="0" w:color="auto"/>
              <w:right w:val="single" w:sz="8" w:space="0" w:color="auto"/>
            </w:tcBorders>
            <w:vAlign w:val="bottom"/>
          </w:tcPr>
          <w:p w:rsidR="00F41CB4" w:rsidRPr="004C16C6" w:rsidRDefault="00F41CB4">
            <w:pPr>
              <w:tabs>
                <w:tab w:val="left" w:pos="720"/>
                <w:tab w:val="left" w:pos="1418"/>
              </w:tabs>
              <w:spacing w:line="240" w:lineRule="auto"/>
              <w:jc w:val="center"/>
              <w:rPr>
                <w:b/>
                <w:bCs/>
                <w:lang w:val="sr-Cyrl-RS"/>
              </w:rPr>
            </w:pPr>
          </w:p>
        </w:tc>
        <w:tc>
          <w:tcPr>
            <w:tcW w:w="1620" w:type="dxa"/>
            <w:gridSpan w:val="2"/>
            <w:tcBorders>
              <w:top w:val="single" w:sz="4" w:space="0" w:color="auto"/>
              <w:left w:val="single" w:sz="8" w:space="0" w:color="auto"/>
              <w:bottom w:val="single" w:sz="4" w:space="0" w:color="auto"/>
              <w:right w:val="single" w:sz="4" w:space="0" w:color="auto"/>
            </w:tcBorders>
          </w:tcPr>
          <w:p w:rsidR="00F41CB4" w:rsidRPr="004C16C6" w:rsidRDefault="00F41CB4">
            <w:pPr>
              <w:tabs>
                <w:tab w:val="left" w:pos="720"/>
                <w:tab w:val="left" w:pos="1418"/>
              </w:tabs>
              <w:spacing w:line="240" w:lineRule="auto"/>
              <w:jc w:val="center"/>
              <w:rPr>
                <w:b/>
                <w:bCs/>
              </w:rPr>
            </w:pPr>
          </w:p>
        </w:tc>
        <w:tc>
          <w:tcPr>
            <w:tcW w:w="932" w:type="dxa"/>
            <w:tcBorders>
              <w:top w:val="single" w:sz="4" w:space="0" w:color="auto"/>
              <w:left w:val="single" w:sz="4" w:space="0" w:color="auto"/>
              <w:bottom w:val="single" w:sz="4" w:space="0" w:color="auto"/>
              <w:right w:val="single" w:sz="8" w:space="0" w:color="auto"/>
            </w:tcBorders>
          </w:tcPr>
          <w:p w:rsidR="00F41CB4" w:rsidRPr="004C16C6" w:rsidRDefault="00F41CB4">
            <w:pPr>
              <w:tabs>
                <w:tab w:val="left" w:pos="720"/>
                <w:tab w:val="left" w:pos="1418"/>
              </w:tabs>
              <w:spacing w:line="240" w:lineRule="auto"/>
              <w:jc w:val="center"/>
              <w:rPr>
                <w:b/>
                <w:bCs/>
              </w:rPr>
            </w:pPr>
          </w:p>
        </w:tc>
        <w:tc>
          <w:tcPr>
            <w:tcW w:w="1559" w:type="dxa"/>
            <w:tcBorders>
              <w:top w:val="single" w:sz="4" w:space="0" w:color="auto"/>
              <w:left w:val="single" w:sz="8" w:space="0" w:color="auto"/>
              <w:bottom w:val="single" w:sz="4" w:space="0" w:color="auto"/>
              <w:right w:val="single" w:sz="4" w:space="0" w:color="auto"/>
            </w:tcBorders>
          </w:tcPr>
          <w:p w:rsidR="00F41CB4" w:rsidRPr="004C16C6" w:rsidRDefault="00F41CB4">
            <w:pPr>
              <w:tabs>
                <w:tab w:val="left" w:pos="720"/>
                <w:tab w:val="left" w:pos="1418"/>
              </w:tabs>
              <w:spacing w:line="240" w:lineRule="auto"/>
              <w:jc w:val="center"/>
              <w:rPr>
                <w:b/>
                <w:bCs/>
              </w:rPr>
            </w:pPr>
          </w:p>
        </w:tc>
      </w:tr>
      <w:tr w:rsidR="00F41CB4" w:rsidRPr="004C16C6" w:rsidTr="00F41CB4">
        <w:trPr>
          <w:gridBefore w:val="5"/>
          <w:wBefore w:w="6297" w:type="dxa"/>
          <w:trHeight w:val="20"/>
        </w:trPr>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
                <w:bCs/>
                <w:lang w:val="sr-Cyrl-RS"/>
              </w:rPr>
            </w:pPr>
            <w:r w:rsidRPr="004C16C6">
              <w:t>Укупно</w:t>
            </w:r>
            <w:r w:rsidRPr="004C16C6">
              <w:rPr>
                <w:lang w:val="sr-Cyrl-RS"/>
              </w:rPr>
              <w:t xml:space="preserve"> без</w:t>
            </w:r>
            <w:r w:rsidRPr="004C16C6">
              <w:t xml:space="preserve"> ПДВ-</w:t>
            </w:r>
            <w:r w:rsidRPr="004C16C6">
              <w:rPr>
                <w:lang w:val="sr-Cyrl-RS"/>
              </w:rPr>
              <w:t>а</w:t>
            </w:r>
          </w:p>
        </w:tc>
        <w:tc>
          <w:tcPr>
            <w:tcW w:w="155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spacing w:line="240" w:lineRule="auto"/>
              <w:jc w:val="both"/>
              <w:rPr>
                <w:iCs/>
                <w:lang w:val="sr-Cyrl-RS"/>
              </w:rPr>
            </w:pPr>
          </w:p>
        </w:tc>
      </w:tr>
      <w:tr w:rsidR="00F41CB4" w:rsidRPr="004C16C6" w:rsidTr="00F41CB4">
        <w:trPr>
          <w:gridBefore w:val="5"/>
          <w:wBefore w:w="6297" w:type="dxa"/>
          <w:trHeight w:val="20"/>
        </w:trPr>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Cs/>
                <w:lang w:val="sr-Cyrl-CS"/>
              </w:rPr>
            </w:pPr>
            <w:r w:rsidRPr="004C16C6">
              <w:rPr>
                <w:bCs/>
              </w:rPr>
              <w:t>ПДВ</w:t>
            </w:r>
          </w:p>
        </w:tc>
        <w:tc>
          <w:tcPr>
            <w:tcW w:w="155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spacing w:line="240" w:lineRule="auto"/>
              <w:jc w:val="both"/>
              <w:rPr>
                <w:iCs/>
                <w:lang w:val="sr-Cyrl-RS"/>
              </w:rPr>
            </w:pPr>
          </w:p>
        </w:tc>
      </w:tr>
      <w:tr w:rsidR="00F41CB4" w:rsidRPr="004C16C6" w:rsidTr="00F41CB4">
        <w:trPr>
          <w:gridBefore w:val="5"/>
          <w:wBefore w:w="6297" w:type="dxa"/>
          <w:trHeight w:val="20"/>
        </w:trPr>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
                <w:bCs/>
                <w:lang w:val="sr-Cyrl-RS"/>
              </w:rPr>
            </w:pPr>
            <w:r w:rsidRPr="004C16C6">
              <w:t>Укупно са ПДВ-ом</w:t>
            </w:r>
          </w:p>
        </w:tc>
        <w:tc>
          <w:tcPr>
            <w:tcW w:w="155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spacing w:line="240" w:lineRule="auto"/>
              <w:jc w:val="both"/>
              <w:rPr>
                <w:iCs/>
                <w:lang w:val="sr-Cyrl-RS"/>
              </w:rPr>
            </w:pPr>
          </w:p>
        </w:tc>
      </w:tr>
    </w:tbl>
    <w:p w:rsidR="00F41CB4" w:rsidRPr="004C16C6" w:rsidRDefault="00F41CB4" w:rsidP="00F41CB4">
      <w:pPr>
        <w:rPr>
          <w:iCs/>
          <w:lang w:val="sr-Cyrl-RS"/>
        </w:rPr>
      </w:pPr>
      <w:r w:rsidRPr="004C16C6">
        <w:rPr>
          <w:iCs/>
          <w:lang w:val="sr-Cyrl-RS"/>
        </w:rPr>
        <w:t xml:space="preserve">     </w:t>
      </w:r>
    </w:p>
    <w:p w:rsidR="00F41CB4" w:rsidRPr="004C16C6" w:rsidRDefault="00F41CB4" w:rsidP="00F41CB4">
      <w:pPr>
        <w:tabs>
          <w:tab w:val="left" w:pos="630"/>
          <w:tab w:val="left" w:pos="2340"/>
        </w:tabs>
        <w:rPr>
          <w:bCs/>
        </w:rPr>
      </w:pPr>
      <w:r w:rsidRPr="004C16C6">
        <w:rPr>
          <w:bCs/>
          <w:lang w:val="sr-Cyrl-CS"/>
        </w:rPr>
        <w:t>Место и датум                                                                   Печат и потпис понуђача</w:t>
      </w:r>
    </w:p>
    <w:p w:rsidR="00F41CB4" w:rsidRPr="004C16C6" w:rsidRDefault="00F41CB4" w:rsidP="00F41CB4">
      <w:pPr>
        <w:rPr>
          <w:bCs/>
          <w:lang w:val="sr-Cyrl-CS"/>
        </w:rPr>
      </w:pPr>
    </w:p>
    <w:p w:rsidR="00F41CB4" w:rsidRPr="004C16C6" w:rsidRDefault="00F41CB4" w:rsidP="00F41CB4">
      <w:pPr>
        <w:rPr>
          <w:bCs/>
          <w:lang w:val="sr-Cyrl-CS"/>
        </w:rPr>
      </w:pPr>
    </w:p>
    <w:p w:rsidR="00F41CB4" w:rsidRPr="004C16C6" w:rsidRDefault="00F41CB4" w:rsidP="00F41CB4">
      <w:pPr>
        <w:rPr>
          <w:lang w:val="sr-Cyrl-RS"/>
        </w:rPr>
      </w:pPr>
      <w:r w:rsidRPr="004C16C6">
        <w:rPr>
          <w:bCs/>
          <w:lang w:val="sr-Cyrl-CS"/>
        </w:rPr>
        <w:t>_____________________                                                    ____________________</w:t>
      </w:r>
    </w:p>
    <w:p w:rsidR="00F41CB4" w:rsidRPr="004C16C6" w:rsidRDefault="00F41CB4" w:rsidP="00F41CB4">
      <w:pPr>
        <w:autoSpaceDE w:val="0"/>
        <w:autoSpaceDN w:val="0"/>
        <w:adjustRightInd w:val="0"/>
        <w:ind w:right="-432"/>
        <w:rPr>
          <w:b/>
          <w:lang w:val="sr-Cyrl-CS"/>
        </w:rPr>
      </w:pPr>
    </w:p>
    <w:p w:rsidR="00F41CB4" w:rsidRPr="004C16C6" w:rsidRDefault="00F41CB4" w:rsidP="00F41CB4">
      <w:pPr>
        <w:autoSpaceDE w:val="0"/>
        <w:autoSpaceDN w:val="0"/>
        <w:adjustRightInd w:val="0"/>
        <w:ind w:right="-432"/>
        <w:rPr>
          <w:b/>
          <w:lang w:val="sr-Cyrl-CS"/>
        </w:rPr>
      </w:pPr>
    </w:p>
    <w:p w:rsidR="00F41CB4" w:rsidRPr="004C16C6" w:rsidRDefault="00F41CB4" w:rsidP="00F41CB4">
      <w:pPr>
        <w:autoSpaceDE w:val="0"/>
        <w:autoSpaceDN w:val="0"/>
        <w:adjustRightInd w:val="0"/>
        <w:ind w:right="-432"/>
        <w:rPr>
          <w:b/>
          <w:lang w:val="sr-Cyrl-CS"/>
        </w:rPr>
      </w:pPr>
    </w:p>
    <w:p w:rsidR="00F41CB4" w:rsidRPr="004C16C6" w:rsidRDefault="00F41CB4" w:rsidP="00F41CB4">
      <w:pPr>
        <w:autoSpaceDE w:val="0"/>
        <w:autoSpaceDN w:val="0"/>
        <w:adjustRightInd w:val="0"/>
        <w:ind w:right="-432"/>
        <w:rPr>
          <w:b/>
          <w:lang w:val="sr-Cyrl-CS"/>
        </w:rPr>
      </w:pPr>
      <w:r w:rsidRPr="004C16C6">
        <w:rPr>
          <w:b/>
          <w:lang w:val="sr-Cyrl-CS"/>
        </w:rPr>
        <w:t>партија 7 –Свеже пилеће месо</w:t>
      </w:r>
    </w:p>
    <w:tbl>
      <w:tblPr>
        <w:tblW w:w="10410" w:type="dxa"/>
        <w:tblInd w:w="-519" w:type="dxa"/>
        <w:tblLayout w:type="fixed"/>
        <w:tblLook w:val="04A0" w:firstRow="1" w:lastRow="0" w:firstColumn="1" w:lastColumn="0" w:noHBand="0" w:noVBand="1"/>
      </w:tblPr>
      <w:tblGrid>
        <w:gridCol w:w="485"/>
        <w:gridCol w:w="2554"/>
        <w:gridCol w:w="709"/>
        <w:gridCol w:w="992"/>
        <w:gridCol w:w="1559"/>
        <w:gridCol w:w="1560"/>
        <w:gridCol w:w="992"/>
        <w:gridCol w:w="1559"/>
      </w:tblGrid>
      <w:tr w:rsidR="00F41CB4" w:rsidRPr="004C16C6" w:rsidTr="00F41CB4">
        <w:trPr>
          <w:trHeight w:val="20"/>
        </w:trPr>
        <w:tc>
          <w:tcPr>
            <w:tcW w:w="484" w:type="dxa"/>
            <w:tcBorders>
              <w:top w:val="single" w:sz="4" w:space="0" w:color="auto"/>
              <w:left w:val="single" w:sz="4" w:space="0" w:color="auto"/>
              <w:bottom w:val="single" w:sz="4" w:space="0" w:color="auto"/>
              <w:right w:val="nil"/>
            </w:tcBorders>
            <w:noWrap/>
            <w:vAlign w:val="bottom"/>
            <w:hideMark/>
          </w:tcPr>
          <w:p w:rsidR="00F41CB4" w:rsidRPr="004C16C6" w:rsidRDefault="00F41CB4">
            <w:pPr>
              <w:tabs>
                <w:tab w:val="left" w:pos="720"/>
                <w:tab w:val="left" w:pos="1418"/>
              </w:tabs>
              <w:rPr>
                <w:b/>
                <w:bCs/>
                <w:lang w:val="sr-Cyrl-RS"/>
              </w:rPr>
            </w:pPr>
            <w:r w:rsidRPr="004C16C6">
              <w:rPr>
                <w:b/>
                <w:bCs/>
              </w:rPr>
              <w:t>Р</w:t>
            </w:r>
            <w:r w:rsidRPr="004C16C6">
              <w:rPr>
                <w:b/>
                <w:bCs/>
                <w:lang w:val="sr-Cyrl-RS"/>
              </w:rPr>
              <w:t>.б.</w:t>
            </w:r>
          </w:p>
        </w:tc>
        <w:tc>
          <w:tcPr>
            <w:tcW w:w="2553" w:type="dxa"/>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pPr>
            <w:r w:rsidRPr="004C16C6">
              <w:t> </w:t>
            </w:r>
            <w:r w:rsidRPr="004C16C6">
              <w:rPr>
                <w:b/>
                <w:bCs/>
              </w:rPr>
              <w:t>Назив артикла</w:t>
            </w:r>
          </w:p>
        </w:tc>
        <w:tc>
          <w:tcPr>
            <w:tcW w:w="709" w:type="dxa"/>
            <w:tcBorders>
              <w:top w:val="single" w:sz="4" w:space="0" w:color="auto"/>
              <w:left w:val="nil"/>
              <w:bottom w:val="single" w:sz="4" w:space="0" w:color="auto"/>
              <w:right w:val="nil"/>
            </w:tcBorders>
            <w:noWrap/>
            <w:vAlign w:val="bottom"/>
            <w:hideMark/>
          </w:tcPr>
          <w:p w:rsidR="00F41CB4" w:rsidRPr="004C16C6" w:rsidRDefault="00F41CB4">
            <w:pPr>
              <w:tabs>
                <w:tab w:val="left" w:pos="720"/>
                <w:tab w:val="left" w:pos="1418"/>
              </w:tabs>
              <w:jc w:val="center"/>
              <w:rPr>
                <w:b/>
                <w:bCs/>
                <w:lang w:val="sr-Cyrl-RS"/>
              </w:rPr>
            </w:pPr>
            <w:r w:rsidRPr="004C16C6">
              <w:rPr>
                <w:b/>
                <w:bCs/>
                <w:lang w:val="sr-Cyrl-BA"/>
              </w:rPr>
              <w:t>ј</w:t>
            </w:r>
            <w:r w:rsidRPr="004C16C6">
              <w:rPr>
                <w:b/>
                <w:bCs/>
              </w:rPr>
              <w:t>.</w:t>
            </w:r>
            <w:r w:rsidRPr="004C16C6">
              <w:rPr>
                <w:b/>
                <w:bCs/>
                <w:lang w:val="sr-Cyrl-RS"/>
              </w:rPr>
              <w:t>м</w:t>
            </w:r>
          </w:p>
        </w:tc>
        <w:tc>
          <w:tcPr>
            <w:tcW w:w="992" w:type="dxa"/>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jc w:val="center"/>
            </w:pPr>
            <w:r w:rsidRPr="004C16C6">
              <w:rPr>
                <w:b/>
                <w:bCs/>
              </w:rPr>
              <w:t>Кол</w:t>
            </w:r>
            <w:r w:rsidRPr="004C16C6">
              <w:rPr>
                <w:b/>
                <w:bCs/>
                <w:lang w:val="sr-Cyrl-RS"/>
              </w:rPr>
              <w:t>.</w:t>
            </w:r>
          </w:p>
        </w:tc>
        <w:tc>
          <w:tcPr>
            <w:tcW w:w="1559" w:type="dxa"/>
            <w:tcBorders>
              <w:top w:val="single" w:sz="4" w:space="0" w:color="auto"/>
              <w:left w:val="single" w:sz="8" w:space="0" w:color="auto"/>
              <w:bottom w:val="single" w:sz="4" w:space="0" w:color="auto"/>
              <w:right w:val="single" w:sz="8" w:space="0" w:color="auto"/>
            </w:tcBorders>
            <w:vAlign w:val="bottom"/>
            <w:hideMark/>
          </w:tcPr>
          <w:p w:rsidR="00F41CB4" w:rsidRPr="004C16C6" w:rsidRDefault="00F41CB4">
            <w:pPr>
              <w:tabs>
                <w:tab w:val="left" w:pos="720"/>
                <w:tab w:val="left" w:pos="1418"/>
              </w:tabs>
              <w:jc w:val="center"/>
              <w:rPr>
                <w:b/>
                <w:bCs/>
              </w:rPr>
            </w:pPr>
            <w:r w:rsidRPr="004C16C6">
              <w:rPr>
                <w:b/>
                <w:bCs/>
                <w:lang w:val="sr-Cyrl-RS"/>
              </w:rPr>
              <w:t>Произвођач</w:t>
            </w:r>
          </w:p>
        </w:tc>
        <w:tc>
          <w:tcPr>
            <w:tcW w:w="1560" w:type="dxa"/>
            <w:tcBorders>
              <w:top w:val="single" w:sz="4" w:space="0" w:color="auto"/>
              <w:left w:val="single" w:sz="8" w:space="0" w:color="auto"/>
              <w:bottom w:val="single" w:sz="4" w:space="0" w:color="auto"/>
              <w:right w:val="single" w:sz="4" w:space="0" w:color="auto"/>
            </w:tcBorders>
            <w:hideMark/>
          </w:tcPr>
          <w:p w:rsidR="00F41CB4" w:rsidRPr="004C16C6" w:rsidRDefault="00F41CB4">
            <w:pPr>
              <w:tabs>
                <w:tab w:val="left" w:pos="720"/>
                <w:tab w:val="left" w:pos="1418"/>
              </w:tabs>
              <w:jc w:val="center"/>
              <w:rPr>
                <w:b/>
                <w:bCs/>
              </w:rPr>
            </w:pPr>
            <w:r w:rsidRPr="004C16C6">
              <w:rPr>
                <w:b/>
                <w:bCs/>
              </w:rPr>
              <w:t>Јед</w:t>
            </w:r>
            <w:r w:rsidRPr="004C16C6">
              <w:rPr>
                <w:b/>
                <w:bCs/>
                <w:lang w:val="sr-Cyrl-BA"/>
              </w:rPr>
              <w:t>.</w:t>
            </w:r>
            <w:r w:rsidRPr="004C16C6">
              <w:rPr>
                <w:b/>
                <w:bCs/>
                <w:lang w:val="sr-Cyrl-RS"/>
              </w:rPr>
              <w:t xml:space="preserve"> цена без ПДВ-а</w:t>
            </w:r>
          </w:p>
        </w:tc>
        <w:tc>
          <w:tcPr>
            <w:tcW w:w="992" w:type="dxa"/>
            <w:tcBorders>
              <w:top w:val="single" w:sz="4" w:space="0" w:color="auto"/>
              <w:left w:val="single" w:sz="4" w:space="0" w:color="auto"/>
              <w:bottom w:val="single" w:sz="4" w:space="0" w:color="auto"/>
              <w:right w:val="single" w:sz="8" w:space="0" w:color="auto"/>
            </w:tcBorders>
            <w:hideMark/>
          </w:tcPr>
          <w:p w:rsidR="00F41CB4" w:rsidRPr="004C16C6" w:rsidRDefault="00F41CB4">
            <w:pPr>
              <w:tabs>
                <w:tab w:val="left" w:pos="720"/>
                <w:tab w:val="left" w:pos="1418"/>
              </w:tabs>
              <w:jc w:val="center"/>
              <w:rPr>
                <w:b/>
                <w:bCs/>
              </w:rPr>
            </w:pPr>
            <w:r w:rsidRPr="004C16C6">
              <w:rPr>
                <w:b/>
                <w:bCs/>
              </w:rPr>
              <w:t xml:space="preserve">Стопа </w:t>
            </w:r>
          </w:p>
          <w:p w:rsidR="00F41CB4" w:rsidRPr="004C16C6" w:rsidRDefault="00F41CB4">
            <w:pPr>
              <w:tabs>
                <w:tab w:val="left" w:pos="720"/>
                <w:tab w:val="left" w:pos="1418"/>
              </w:tabs>
              <w:jc w:val="center"/>
              <w:rPr>
                <w:b/>
                <w:bCs/>
              </w:rPr>
            </w:pPr>
            <w:r w:rsidRPr="004C16C6">
              <w:rPr>
                <w:b/>
                <w:bCs/>
              </w:rPr>
              <w:t>ПДВ-а</w:t>
            </w:r>
          </w:p>
        </w:tc>
        <w:tc>
          <w:tcPr>
            <w:tcW w:w="1559" w:type="dxa"/>
            <w:tcBorders>
              <w:top w:val="single" w:sz="4" w:space="0" w:color="auto"/>
              <w:left w:val="single" w:sz="8" w:space="0" w:color="auto"/>
              <w:bottom w:val="single" w:sz="4" w:space="0" w:color="auto"/>
              <w:right w:val="single" w:sz="4" w:space="0" w:color="auto"/>
            </w:tcBorders>
            <w:hideMark/>
          </w:tcPr>
          <w:p w:rsidR="00F41CB4" w:rsidRPr="004C16C6" w:rsidRDefault="00F41CB4">
            <w:pPr>
              <w:tabs>
                <w:tab w:val="left" w:pos="720"/>
                <w:tab w:val="left" w:pos="1418"/>
              </w:tabs>
              <w:jc w:val="center"/>
              <w:rPr>
                <w:b/>
                <w:bCs/>
                <w:lang w:val="sr-Cyrl-RS"/>
              </w:rPr>
            </w:pPr>
            <w:r w:rsidRPr="004C16C6">
              <w:rPr>
                <w:b/>
                <w:bCs/>
              </w:rPr>
              <w:t>Вредност</w:t>
            </w:r>
            <w:r w:rsidRPr="004C16C6">
              <w:rPr>
                <w:b/>
                <w:bCs/>
                <w:lang w:val="sr-Cyrl-RS"/>
              </w:rPr>
              <w:t xml:space="preserve"> без ПДВ-а</w:t>
            </w:r>
          </w:p>
        </w:tc>
      </w:tr>
      <w:tr w:rsidR="00F41CB4" w:rsidRPr="004C16C6" w:rsidTr="00F41CB4">
        <w:trPr>
          <w:trHeight w:val="20"/>
        </w:trPr>
        <w:tc>
          <w:tcPr>
            <w:tcW w:w="484" w:type="dxa"/>
            <w:tcBorders>
              <w:top w:val="single" w:sz="4" w:space="0" w:color="auto"/>
              <w:left w:val="single" w:sz="4" w:space="0" w:color="auto"/>
              <w:bottom w:val="single" w:sz="4" w:space="0" w:color="auto"/>
              <w:right w:val="nil"/>
            </w:tcBorders>
            <w:noWrap/>
            <w:vAlign w:val="bottom"/>
            <w:hideMark/>
          </w:tcPr>
          <w:p w:rsidR="00F41CB4" w:rsidRPr="004C16C6" w:rsidRDefault="00F41CB4">
            <w:pPr>
              <w:tabs>
                <w:tab w:val="left" w:pos="720"/>
                <w:tab w:val="left" w:pos="1418"/>
              </w:tabs>
              <w:jc w:val="right"/>
              <w:rPr>
                <w:lang w:val="sr-Cyrl-RS"/>
              </w:rPr>
            </w:pPr>
            <w:r w:rsidRPr="004C16C6">
              <w:rPr>
                <w:lang w:val="sr-Cyrl-RS"/>
              </w:rPr>
              <w:t>1</w:t>
            </w:r>
          </w:p>
        </w:tc>
        <w:tc>
          <w:tcPr>
            <w:tcW w:w="2553" w:type="dxa"/>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rPr>
                <w:lang w:val="sr-Cyrl-RS"/>
              </w:rPr>
            </w:pPr>
            <w:r w:rsidRPr="004C16C6">
              <w:t>Месо пилеће</w:t>
            </w:r>
            <w:r w:rsidRPr="004C16C6">
              <w:rPr>
                <w:lang w:val="sr-Cyrl-RS"/>
              </w:rPr>
              <w:t xml:space="preserve"> </w:t>
            </w:r>
          </w:p>
        </w:tc>
        <w:tc>
          <w:tcPr>
            <w:tcW w:w="709" w:type="dxa"/>
            <w:tcBorders>
              <w:top w:val="single" w:sz="4" w:space="0" w:color="auto"/>
              <w:left w:val="nil"/>
              <w:bottom w:val="single" w:sz="4" w:space="0" w:color="auto"/>
              <w:right w:val="nil"/>
            </w:tcBorders>
            <w:noWrap/>
            <w:vAlign w:val="bottom"/>
            <w:hideMark/>
          </w:tcPr>
          <w:p w:rsidR="00F41CB4" w:rsidRPr="004C16C6" w:rsidRDefault="00F41CB4">
            <w:pPr>
              <w:tabs>
                <w:tab w:val="left" w:pos="720"/>
                <w:tab w:val="left" w:pos="1418"/>
              </w:tabs>
              <w:jc w:val="center"/>
            </w:pPr>
            <w:r w:rsidRPr="004C16C6">
              <w:t>кг.</w:t>
            </w:r>
          </w:p>
        </w:tc>
        <w:tc>
          <w:tcPr>
            <w:tcW w:w="992" w:type="dxa"/>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jc w:val="right"/>
            </w:pPr>
            <w:r w:rsidRPr="004C16C6">
              <w:rPr>
                <w:lang w:val="sr-Cyrl-RS"/>
              </w:rPr>
              <w:t>1.000</w:t>
            </w:r>
          </w:p>
        </w:tc>
        <w:tc>
          <w:tcPr>
            <w:tcW w:w="1559" w:type="dxa"/>
            <w:tcBorders>
              <w:top w:val="single" w:sz="4" w:space="0" w:color="auto"/>
              <w:left w:val="single" w:sz="8" w:space="0" w:color="auto"/>
              <w:bottom w:val="single" w:sz="4" w:space="0" w:color="auto"/>
              <w:right w:val="single" w:sz="8" w:space="0" w:color="auto"/>
            </w:tcBorders>
            <w:vAlign w:val="bottom"/>
          </w:tcPr>
          <w:p w:rsidR="00F41CB4" w:rsidRPr="004C16C6" w:rsidRDefault="00F41CB4">
            <w:pPr>
              <w:tabs>
                <w:tab w:val="left" w:pos="720"/>
                <w:tab w:val="left" w:pos="1418"/>
              </w:tabs>
              <w:jc w:val="center"/>
              <w:rPr>
                <w:b/>
                <w:bCs/>
                <w:lang w:val="sr-Cyrl-RS"/>
              </w:rPr>
            </w:pPr>
          </w:p>
        </w:tc>
        <w:tc>
          <w:tcPr>
            <w:tcW w:w="1560" w:type="dxa"/>
            <w:tcBorders>
              <w:top w:val="single" w:sz="4" w:space="0" w:color="auto"/>
              <w:left w:val="single" w:sz="8" w:space="0" w:color="auto"/>
              <w:bottom w:val="single" w:sz="4" w:space="0" w:color="auto"/>
              <w:right w:val="single" w:sz="4" w:space="0" w:color="auto"/>
            </w:tcBorders>
          </w:tcPr>
          <w:p w:rsidR="00F41CB4" w:rsidRPr="004C16C6" w:rsidRDefault="00F41CB4">
            <w:pPr>
              <w:tabs>
                <w:tab w:val="left" w:pos="720"/>
                <w:tab w:val="left" w:pos="1418"/>
              </w:tabs>
              <w:jc w:val="center"/>
              <w:rPr>
                <w:b/>
                <w:bCs/>
              </w:rPr>
            </w:pPr>
          </w:p>
        </w:tc>
        <w:tc>
          <w:tcPr>
            <w:tcW w:w="992" w:type="dxa"/>
            <w:tcBorders>
              <w:top w:val="single" w:sz="4" w:space="0" w:color="auto"/>
              <w:left w:val="single" w:sz="4" w:space="0" w:color="auto"/>
              <w:bottom w:val="single" w:sz="4" w:space="0" w:color="auto"/>
              <w:right w:val="single" w:sz="8" w:space="0" w:color="auto"/>
            </w:tcBorders>
          </w:tcPr>
          <w:p w:rsidR="00F41CB4" w:rsidRPr="004C16C6" w:rsidRDefault="00F41CB4">
            <w:pPr>
              <w:tabs>
                <w:tab w:val="left" w:pos="720"/>
                <w:tab w:val="left" w:pos="1418"/>
              </w:tabs>
              <w:jc w:val="center"/>
              <w:rPr>
                <w:b/>
                <w:bCs/>
              </w:rPr>
            </w:pPr>
          </w:p>
        </w:tc>
        <w:tc>
          <w:tcPr>
            <w:tcW w:w="1559" w:type="dxa"/>
            <w:tcBorders>
              <w:top w:val="single" w:sz="4" w:space="0" w:color="auto"/>
              <w:left w:val="single" w:sz="8" w:space="0" w:color="auto"/>
              <w:bottom w:val="single" w:sz="4" w:space="0" w:color="auto"/>
              <w:right w:val="single" w:sz="4" w:space="0" w:color="auto"/>
            </w:tcBorders>
          </w:tcPr>
          <w:p w:rsidR="00F41CB4" w:rsidRPr="004C16C6" w:rsidRDefault="00F41CB4">
            <w:pPr>
              <w:tabs>
                <w:tab w:val="left" w:pos="720"/>
                <w:tab w:val="left" w:pos="1418"/>
              </w:tabs>
              <w:jc w:val="center"/>
              <w:rPr>
                <w:b/>
                <w:bCs/>
              </w:rPr>
            </w:pPr>
          </w:p>
        </w:tc>
      </w:tr>
      <w:tr w:rsidR="00F41CB4" w:rsidRPr="004C16C6" w:rsidTr="00F41CB4">
        <w:trPr>
          <w:gridBefore w:val="5"/>
          <w:wBefore w:w="6297" w:type="dxa"/>
          <w:trHeight w:val="20"/>
        </w:trPr>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
                <w:bCs/>
                <w:lang w:val="sr-Cyrl-RS"/>
              </w:rPr>
            </w:pPr>
            <w:r w:rsidRPr="004C16C6">
              <w:t>Укупно</w:t>
            </w:r>
            <w:r w:rsidRPr="004C16C6">
              <w:rPr>
                <w:lang w:val="sr-Cyrl-RS"/>
              </w:rPr>
              <w:t xml:space="preserve"> без</w:t>
            </w:r>
            <w:r w:rsidRPr="004C16C6">
              <w:t xml:space="preserve"> ПДВ-</w:t>
            </w:r>
            <w:r w:rsidRPr="004C16C6">
              <w:rPr>
                <w:lang w:val="sr-Cyrl-RS"/>
              </w:rPr>
              <w:t>а</w:t>
            </w:r>
          </w:p>
        </w:tc>
        <w:tc>
          <w:tcPr>
            <w:tcW w:w="155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r w:rsidR="00F41CB4" w:rsidRPr="004C16C6" w:rsidTr="00F41CB4">
        <w:trPr>
          <w:gridBefore w:val="5"/>
          <w:wBefore w:w="6297" w:type="dxa"/>
          <w:trHeight w:val="20"/>
        </w:trPr>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Cs/>
                <w:lang w:val="sr-Cyrl-CS"/>
              </w:rPr>
            </w:pPr>
            <w:r w:rsidRPr="004C16C6">
              <w:rPr>
                <w:bCs/>
              </w:rPr>
              <w:t>ПДВ</w:t>
            </w:r>
          </w:p>
        </w:tc>
        <w:tc>
          <w:tcPr>
            <w:tcW w:w="155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r w:rsidR="00F41CB4" w:rsidRPr="004C16C6" w:rsidTr="00F41CB4">
        <w:trPr>
          <w:gridBefore w:val="5"/>
          <w:wBefore w:w="6297" w:type="dxa"/>
          <w:trHeight w:val="20"/>
        </w:trPr>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
                <w:bCs/>
                <w:lang w:val="sr-Cyrl-RS"/>
              </w:rPr>
            </w:pPr>
            <w:r w:rsidRPr="004C16C6">
              <w:t>Укупно са ПДВ-ом</w:t>
            </w:r>
          </w:p>
        </w:tc>
        <w:tc>
          <w:tcPr>
            <w:tcW w:w="155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bl>
    <w:p w:rsidR="00F41CB4" w:rsidRPr="004C16C6" w:rsidRDefault="00F41CB4" w:rsidP="00F41CB4">
      <w:pPr>
        <w:rPr>
          <w:iCs/>
          <w:lang w:val="sr-Cyrl-RS"/>
        </w:rPr>
      </w:pPr>
      <w:r w:rsidRPr="004C16C6">
        <w:rPr>
          <w:iCs/>
          <w:lang w:val="sr-Cyrl-RS"/>
        </w:rPr>
        <w:t xml:space="preserve">     </w:t>
      </w:r>
    </w:p>
    <w:p w:rsidR="00F41CB4" w:rsidRPr="004C16C6" w:rsidRDefault="00F41CB4" w:rsidP="00F41CB4">
      <w:pPr>
        <w:tabs>
          <w:tab w:val="left" w:pos="630"/>
          <w:tab w:val="left" w:pos="2340"/>
        </w:tabs>
        <w:rPr>
          <w:bCs/>
        </w:rPr>
      </w:pPr>
      <w:r w:rsidRPr="004C16C6">
        <w:rPr>
          <w:bCs/>
          <w:lang w:val="sr-Cyrl-CS"/>
        </w:rPr>
        <w:t>Место и датум                                                                   Печат и потпис понуђача</w:t>
      </w:r>
    </w:p>
    <w:p w:rsidR="00F41CB4" w:rsidRPr="004C16C6" w:rsidRDefault="00F41CB4" w:rsidP="00F41CB4">
      <w:pPr>
        <w:rPr>
          <w:bCs/>
          <w:lang w:val="sr-Cyrl-CS"/>
        </w:rPr>
      </w:pPr>
    </w:p>
    <w:p w:rsidR="00F41CB4" w:rsidRPr="004C16C6" w:rsidRDefault="00F41CB4" w:rsidP="00F41CB4">
      <w:pPr>
        <w:rPr>
          <w:bCs/>
          <w:lang w:val="sr-Cyrl-CS"/>
        </w:rPr>
      </w:pPr>
    </w:p>
    <w:p w:rsidR="00F41CB4" w:rsidRPr="004C16C6" w:rsidRDefault="00F41CB4" w:rsidP="00F41CB4">
      <w:pPr>
        <w:rPr>
          <w:lang w:val="sr-Cyrl-RS"/>
        </w:rPr>
      </w:pPr>
      <w:r w:rsidRPr="004C16C6">
        <w:rPr>
          <w:bCs/>
          <w:lang w:val="sr-Cyrl-CS"/>
        </w:rPr>
        <w:t>_____________________                                                    ____________________</w:t>
      </w:r>
    </w:p>
    <w:p w:rsidR="00F41CB4" w:rsidRPr="00096FBC" w:rsidRDefault="00F41CB4" w:rsidP="00F41CB4">
      <w:pPr>
        <w:autoSpaceDE w:val="0"/>
        <w:autoSpaceDN w:val="0"/>
        <w:adjustRightInd w:val="0"/>
        <w:ind w:right="-432"/>
        <w:rPr>
          <w:b/>
        </w:rPr>
      </w:pPr>
    </w:p>
    <w:p w:rsidR="00F41CB4" w:rsidRPr="004C16C6" w:rsidRDefault="00F41CB4" w:rsidP="00F41CB4">
      <w:pPr>
        <w:autoSpaceDE w:val="0"/>
        <w:autoSpaceDN w:val="0"/>
        <w:adjustRightInd w:val="0"/>
        <w:ind w:right="-432"/>
        <w:rPr>
          <w:b/>
          <w:lang w:val="sr-Cyrl-CS"/>
        </w:rPr>
      </w:pPr>
    </w:p>
    <w:p w:rsidR="00F41CB4" w:rsidRPr="004C16C6" w:rsidRDefault="00F41CB4" w:rsidP="00F41CB4">
      <w:pPr>
        <w:autoSpaceDE w:val="0"/>
        <w:autoSpaceDN w:val="0"/>
        <w:adjustRightInd w:val="0"/>
        <w:ind w:right="-432"/>
        <w:rPr>
          <w:b/>
          <w:lang w:val="sr-Cyrl-CS"/>
        </w:rPr>
      </w:pPr>
      <w:r w:rsidRPr="004C16C6">
        <w:rPr>
          <w:b/>
          <w:lang w:val="sr-Cyrl-CS"/>
        </w:rPr>
        <w:t>партија 8 –Ослић (смрзнути)</w:t>
      </w:r>
    </w:p>
    <w:tbl>
      <w:tblPr>
        <w:tblW w:w="10260" w:type="dxa"/>
        <w:tblInd w:w="-519" w:type="dxa"/>
        <w:tblLayout w:type="fixed"/>
        <w:tblLook w:val="04A0" w:firstRow="1" w:lastRow="0" w:firstColumn="1" w:lastColumn="0" w:noHBand="0" w:noVBand="1"/>
      </w:tblPr>
      <w:tblGrid>
        <w:gridCol w:w="768"/>
        <w:gridCol w:w="2125"/>
        <w:gridCol w:w="851"/>
        <w:gridCol w:w="709"/>
        <w:gridCol w:w="1841"/>
        <w:gridCol w:w="1394"/>
        <w:gridCol w:w="1156"/>
        <w:gridCol w:w="1416"/>
      </w:tblGrid>
      <w:tr w:rsidR="00F41CB4" w:rsidRPr="004C16C6" w:rsidTr="00F41CB4">
        <w:trPr>
          <w:trHeight w:val="20"/>
        </w:trPr>
        <w:tc>
          <w:tcPr>
            <w:tcW w:w="769" w:type="dxa"/>
            <w:tcBorders>
              <w:top w:val="single" w:sz="4" w:space="0" w:color="auto"/>
              <w:left w:val="single" w:sz="4" w:space="0" w:color="auto"/>
              <w:bottom w:val="single" w:sz="4" w:space="0" w:color="auto"/>
              <w:right w:val="nil"/>
            </w:tcBorders>
            <w:noWrap/>
            <w:vAlign w:val="bottom"/>
            <w:hideMark/>
          </w:tcPr>
          <w:p w:rsidR="00F41CB4" w:rsidRPr="004C16C6" w:rsidRDefault="00F41CB4">
            <w:pPr>
              <w:tabs>
                <w:tab w:val="left" w:pos="720"/>
                <w:tab w:val="left" w:pos="1418"/>
              </w:tabs>
              <w:rPr>
                <w:b/>
                <w:bCs/>
                <w:lang w:val="sr-Cyrl-RS"/>
              </w:rPr>
            </w:pPr>
            <w:r w:rsidRPr="004C16C6">
              <w:rPr>
                <w:b/>
                <w:bCs/>
              </w:rPr>
              <w:t>Р</w:t>
            </w:r>
            <w:r w:rsidRPr="004C16C6">
              <w:rPr>
                <w:b/>
                <w:bCs/>
                <w:lang w:val="sr-Cyrl-RS"/>
              </w:rPr>
              <w:t>.б.</w:t>
            </w:r>
          </w:p>
        </w:tc>
        <w:tc>
          <w:tcPr>
            <w:tcW w:w="2126" w:type="dxa"/>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pPr>
            <w:r w:rsidRPr="004C16C6">
              <w:t> </w:t>
            </w:r>
            <w:r w:rsidRPr="004C16C6">
              <w:rPr>
                <w:b/>
                <w:bCs/>
              </w:rPr>
              <w:t>Назив артикла</w:t>
            </w:r>
          </w:p>
        </w:tc>
        <w:tc>
          <w:tcPr>
            <w:tcW w:w="851" w:type="dxa"/>
            <w:tcBorders>
              <w:top w:val="single" w:sz="4" w:space="0" w:color="auto"/>
              <w:left w:val="nil"/>
              <w:bottom w:val="single" w:sz="4" w:space="0" w:color="auto"/>
              <w:right w:val="nil"/>
            </w:tcBorders>
            <w:noWrap/>
            <w:vAlign w:val="bottom"/>
            <w:hideMark/>
          </w:tcPr>
          <w:p w:rsidR="00F41CB4" w:rsidRPr="004C16C6" w:rsidRDefault="00F41CB4">
            <w:pPr>
              <w:tabs>
                <w:tab w:val="left" w:pos="720"/>
                <w:tab w:val="left" w:pos="1418"/>
              </w:tabs>
              <w:jc w:val="center"/>
              <w:rPr>
                <w:b/>
                <w:bCs/>
                <w:lang w:val="sr-Cyrl-RS"/>
              </w:rPr>
            </w:pPr>
            <w:r w:rsidRPr="004C16C6">
              <w:rPr>
                <w:b/>
                <w:bCs/>
                <w:lang w:val="sr-Cyrl-BA"/>
              </w:rPr>
              <w:t>ј</w:t>
            </w:r>
            <w:r w:rsidRPr="004C16C6">
              <w:rPr>
                <w:b/>
                <w:bCs/>
              </w:rPr>
              <w:t>.</w:t>
            </w:r>
            <w:r w:rsidRPr="004C16C6">
              <w:rPr>
                <w:b/>
                <w:bCs/>
                <w:lang w:val="sr-Cyrl-RS"/>
              </w:rPr>
              <w:t>м</w:t>
            </w:r>
          </w:p>
        </w:tc>
        <w:tc>
          <w:tcPr>
            <w:tcW w:w="709" w:type="dxa"/>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jc w:val="center"/>
            </w:pPr>
            <w:r w:rsidRPr="004C16C6">
              <w:rPr>
                <w:b/>
                <w:bCs/>
              </w:rPr>
              <w:t>Кол</w:t>
            </w:r>
            <w:r w:rsidRPr="004C16C6">
              <w:rPr>
                <w:b/>
                <w:bCs/>
                <w:lang w:val="sr-Cyrl-RS"/>
              </w:rPr>
              <w:t>.</w:t>
            </w:r>
          </w:p>
        </w:tc>
        <w:tc>
          <w:tcPr>
            <w:tcW w:w="1842" w:type="dxa"/>
            <w:tcBorders>
              <w:top w:val="single" w:sz="4" w:space="0" w:color="auto"/>
              <w:left w:val="single" w:sz="8" w:space="0" w:color="auto"/>
              <w:bottom w:val="single" w:sz="4" w:space="0" w:color="auto"/>
              <w:right w:val="single" w:sz="8" w:space="0" w:color="auto"/>
            </w:tcBorders>
            <w:vAlign w:val="bottom"/>
            <w:hideMark/>
          </w:tcPr>
          <w:p w:rsidR="00F41CB4" w:rsidRPr="004C16C6" w:rsidRDefault="00F41CB4">
            <w:pPr>
              <w:tabs>
                <w:tab w:val="left" w:pos="720"/>
                <w:tab w:val="left" w:pos="1418"/>
              </w:tabs>
              <w:jc w:val="center"/>
              <w:rPr>
                <w:b/>
                <w:bCs/>
              </w:rPr>
            </w:pPr>
            <w:r w:rsidRPr="004C16C6">
              <w:rPr>
                <w:b/>
                <w:bCs/>
                <w:lang w:val="sr-Cyrl-RS"/>
              </w:rPr>
              <w:t>Произвођач</w:t>
            </w:r>
          </w:p>
        </w:tc>
        <w:tc>
          <w:tcPr>
            <w:tcW w:w="1395" w:type="dxa"/>
            <w:tcBorders>
              <w:top w:val="single" w:sz="4" w:space="0" w:color="auto"/>
              <w:left w:val="single" w:sz="8" w:space="0" w:color="auto"/>
              <w:bottom w:val="single" w:sz="4" w:space="0" w:color="auto"/>
              <w:right w:val="single" w:sz="4" w:space="0" w:color="auto"/>
            </w:tcBorders>
            <w:hideMark/>
          </w:tcPr>
          <w:p w:rsidR="00F41CB4" w:rsidRPr="004C16C6" w:rsidRDefault="00F41CB4">
            <w:pPr>
              <w:tabs>
                <w:tab w:val="left" w:pos="720"/>
                <w:tab w:val="left" w:pos="1418"/>
              </w:tabs>
              <w:jc w:val="center"/>
              <w:rPr>
                <w:b/>
                <w:bCs/>
              </w:rPr>
            </w:pPr>
            <w:r w:rsidRPr="004C16C6">
              <w:rPr>
                <w:b/>
                <w:bCs/>
              </w:rPr>
              <w:t>Јед</w:t>
            </w:r>
            <w:r w:rsidRPr="004C16C6">
              <w:rPr>
                <w:b/>
                <w:bCs/>
                <w:lang w:val="sr-Cyrl-BA"/>
              </w:rPr>
              <w:t>.</w:t>
            </w:r>
            <w:r w:rsidRPr="004C16C6">
              <w:rPr>
                <w:b/>
                <w:bCs/>
                <w:lang w:val="sr-Cyrl-RS"/>
              </w:rPr>
              <w:t xml:space="preserve"> цена без ПДВ-а</w:t>
            </w:r>
          </w:p>
        </w:tc>
        <w:tc>
          <w:tcPr>
            <w:tcW w:w="1157" w:type="dxa"/>
            <w:tcBorders>
              <w:top w:val="single" w:sz="4" w:space="0" w:color="auto"/>
              <w:left w:val="single" w:sz="4" w:space="0" w:color="auto"/>
              <w:bottom w:val="single" w:sz="4" w:space="0" w:color="auto"/>
              <w:right w:val="single" w:sz="8" w:space="0" w:color="auto"/>
            </w:tcBorders>
            <w:hideMark/>
          </w:tcPr>
          <w:p w:rsidR="00F41CB4" w:rsidRPr="004C16C6" w:rsidRDefault="00F41CB4">
            <w:pPr>
              <w:tabs>
                <w:tab w:val="left" w:pos="720"/>
                <w:tab w:val="left" w:pos="1418"/>
              </w:tabs>
              <w:jc w:val="center"/>
              <w:rPr>
                <w:b/>
                <w:bCs/>
              </w:rPr>
            </w:pPr>
            <w:r w:rsidRPr="004C16C6">
              <w:rPr>
                <w:b/>
                <w:bCs/>
              </w:rPr>
              <w:t xml:space="preserve">Стопа </w:t>
            </w:r>
          </w:p>
          <w:p w:rsidR="00F41CB4" w:rsidRPr="004C16C6" w:rsidRDefault="00F41CB4">
            <w:pPr>
              <w:tabs>
                <w:tab w:val="left" w:pos="720"/>
                <w:tab w:val="left" w:pos="1418"/>
              </w:tabs>
              <w:jc w:val="center"/>
              <w:rPr>
                <w:b/>
                <w:bCs/>
              </w:rPr>
            </w:pPr>
            <w:r w:rsidRPr="004C16C6">
              <w:rPr>
                <w:b/>
                <w:bCs/>
              </w:rPr>
              <w:t>ПДВ-а</w:t>
            </w:r>
          </w:p>
        </w:tc>
        <w:tc>
          <w:tcPr>
            <w:tcW w:w="1417" w:type="dxa"/>
            <w:tcBorders>
              <w:top w:val="single" w:sz="4" w:space="0" w:color="auto"/>
              <w:left w:val="single" w:sz="8" w:space="0" w:color="auto"/>
              <w:bottom w:val="single" w:sz="4" w:space="0" w:color="auto"/>
              <w:right w:val="single" w:sz="4" w:space="0" w:color="auto"/>
            </w:tcBorders>
            <w:hideMark/>
          </w:tcPr>
          <w:p w:rsidR="00F41CB4" w:rsidRPr="004C16C6" w:rsidRDefault="00F41CB4">
            <w:pPr>
              <w:tabs>
                <w:tab w:val="left" w:pos="720"/>
                <w:tab w:val="left" w:pos="1418"/>
              </w:tabs>
              <w:jc w:val="center"/>
              <w:rPr>
                <w:b/>
                <w:bCs/>
                <w:lang w:val="sr-Cyrl-RS"/>
              </w:rPr>
            </w:pPr>
            <w:r w:rsidRPr="004C16C6">
              <w:rPr>
                <w:b/>
                <w:bCs/>
              </w:rPr>
              <w:t>Вредност</w:t>
            </w:r>
            <w:r w:rsidRPr="004C16C6">
              <w:rPr>
                <w:b/>
                <w:bCs/>
                <w:lang w:val="sr-Cyrl-RS"/>
              </w:rPr>
              <w:t xml:space="preserve"> без ПДВ-а</w:t>
            </w:r>
          </w:p>
        </w:tc>
      </w:tr>
      <w:tr w:rsidR="00F41CB4" w:rsidRPr="004C16C6" w:rsidTr="00F41CB4">
        <w:trPr>
          <w:trHeight w:val="20"/>
        </w:trPr>
        <w:tc>
          <w:tcPr>
            <w:tcW w:w="769" w:type="dxa"/>
            <w:tcBorders>
              <w:top w:val="single" w:sz="4" w:space="0" w:color="auto"/>
              <w:left w:val="single" w:sz="4" w:space="0" w:color="auto"/>
              <w:bottom w:val="single" w:sz="4" w:space="0" w:color="auto"/>
              <w:right w:val="nil"/>
            </w:tcBorders>
            <w:noWrap/>
            <w:vAlign w:val="bottom"/>
            <w:hideMark/>
          </w:tcPr>
          <w:p w:rsidR="00F41CB4" w:rsidRPr="004C16C6" w:rsidRDefault="00F41CB4">
            <w:pPr>
              <w:tabs>
                <w:tab w:val="left" w:pos="720"/>
                <w:tab w:val="left" w:pos="1418"/>
              </w:tabs>
              <w:jc w:val="right"/>
              <w:rPr>
                <w:lang w:val="sr-Cyrl-RS"/>
              </w:rPr>
            </w:pPr>
            <w:r w:rsidRPr="004C16C6">
              <w:rPr>
                <w:lang w:val="sr-Cyrl-RS"/>
              </w:rPr>
              <w:t>1</w:t>
            </w:r>
          </w:p>
        </w:tc>
        <w:tc>
          <w:tcPr>
            <w:tcW w:w="2126" w:type="dxa"/>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pPr>
            <w:r w:rsidRPr="004C16C6">
              <w:t>Ослић (смрзнути)</w:t>
            </w:r>
          </w:p>
        </w:tc>
        <w:tc>
          <w:tcPr>
            <w:tcW w:w="851" w:type="dxa"/>
            <w:tcBorders>
              <w:top w:val="single" w:sz="4" w:space="0" w:color="auto"/>
              <w:left w:val="nil"/>
              <w:bottom w:val="single" w:sz="4" w:space="0" w:color="auto"/>
              <w:right w:val="nil"/>
            </w:tcBorders>
            <w:noWrap/>
            <w:vAlign w:val="bottom"/>
            <w:hideMark/>
          </w:tcPr>
          <w:p w:rsidR="00F41CB4" w:rsidRPr="004C16C6" w:rsidRDefault="00F41CB4">
            <w:pPr>
              <w:tabs>
                <w:tab w:val="left" w:pos="720"/>
                <w:tab w:val="left" w:pos="1418"/>
              </w:tabs>
              <w:jc w:val="center"/>
            </w:pPr>
            <w:r w:rsidRPr="004C16C6">
              <w:t>кг.</w:t>
            </w:r>
          </w:p>
        </w:tc>
        <w:tc>
          <w:tcPr>
            <w:tcW w:w="709" w:type="dxa"/>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jc w:val="right"/>
              <w:rPr>
                <w:lang w:val="sr-Cyrl-RS"/>
              </w:rPr>
            </w:pPr>
            <w:r w:rsidRPr="004C16C6">
              <w:rPr>
                <w:lang w:val="sr-Cyrl-RS"/>
              </w:rPr>
              <w:t>700</w:t>
            </w:r>
          </w:p>
        </w:tc>
        <w:tc>
          <w:tcPr>
            <w:tcW w:w="1842" w:type="dxa"/>
            <w:tcBorders>
              <w:top w:val="single" w:sz="4" w:space="0" w:color="auto"/>
              <w:left w:val="single" w:sz="8" w:space="0" w:color="auto"/>
              <w:bottom w:val="single" w:sz="4" w:space="0" w:color="auto"/>
              <w:right w:val="single" w:sz="8" w:space="0" w:color="auto"/>
            </w:tcBorders>
            <w:vAlign w:val="bottom"/>
          </w:tcPr>
          <w:p w:rsidR="00F41CB4" w:rsidRPr="004C16C6" w:rsidRDefault="00F41CB4">
            <w:pPr>
              <w:tabs>
                <w:tab w:val="left" w:pos="720"/>
                <w:tab w:val="left" w:pos="1418"/>
              </w:tabs>
              <w:jc w:val="center"/>
              <w:rPr>
                <w:b/>
                <w:bCs/>
                <w:lang w:val="sr-Cyrl-RS"/>
              </w:rPr>
            </w:pPr>
          </w:p>
        </w:tc>
        <w:tc>
          <w:tcPr>
            <w:tcW w:w="1395" w:type="dxa"/>
            <w:tcBorders>
              <w:top w:val="single" w:sz="4" w:space="0" w:color="auto"/>
              <w:left w:val="single" w:sz="8" w:space="0" w:color="auto"/>
              <w:bottom w:val="single" w:sz="4" w:space="0" w:color="auto"/>
              <w:right w:val="single" w:sz="4" w:space="0" w:color="auto"/>
            </w:tcBorders>
          </w:tcPr>
          <w:p w:rsidR="00F41CB4" w:rsidRPr="004C16C6" w:rsidRDefault="00F41CB4">
            <w:pPr>
              <w:tabs>
                <w:tab w:val="left" w:pos="720"/>
                <w:tab w:val="left" w:pos="1418"/>
              </w:tabs>
              <w:jc w:val="center"/>
              <w:rPr>
                <w:b/>
                <w:bCs/>
              </w:rPr>
            </w:pPr>
          </w:p>
        </w:tc>
        <w:tc>
          <w:tcPr>
            <w:tcW w:w="1157" w:type="dxa"/>
            <w:tcBorders>
              <w:top w:val="single" w:sz="4" w:space="0" w:color="auto"/>
              <w:left w:val="single" w:sz="4" w:space="0" w:color="auto"/>
              <w:bottom w:val="single" w:sz="4" w:space="0" w:color="auto"/>
              <w:right w:val="single" w:sz="8" w:space="0" w:color="auto"/>
            </w:tcBorders>
          </w:tcPr>
          <w:p w:rsidR="00F41CB4" w:rsidRPr="004C16C6" w:rsidRDefault="00F41CB4">
            <w:pPr>
              <w:tabs>
                <w:tab w:val="left" w:pos="720"/>
                <w:tab w:val="left" w:pos="1418"/>
              </w:tabs>
              <w:jc w:val="center"/>
              <w:rPr>
                <w:b/>
                <w:bCs/>
              </w:rPr>
            </w:pPr>
          </w:p>
        </w:tc>
        <w:tc>
          <w:tcPr>
            <w:tcW w:w="1417" w:type="dxa"/>
            <w:tcBorders>
              <w:top w:val="single" w:sz="4" w:space="0" w:color="auto"/>
              <w:left w:val="single" w:sz="8" w:space="0" w:color="auto"/>
              <w:bottom w:val="single" w:sz="4" w:space="0" w:color="auto"/>
              <w:right w:val="single" w:sz="4" w:space="0" w:color="auto"/>
            </w:tcBorders>
          </w:tcPr>
          <w:p w:rsidR="00F41CB4" w:rsidRPr="004C16C6" w:rsidRDefault="00F41CB4">
            <w:pPr>
              <w:tabs>
                <w:tab w:val="left" w:pos="720"/>
                <w:tab w:val="left" w:pos="1418"/>
              </w:tabs>
              <w:jc w:val="center"/>
              <w:rPr>
                <w:b/>
                <w:bCs/>
              </w:rPr>
            </w:pPr>
          </w:p>
        </w:tc>
      </w:tr>
      <w:tr w:rsidR="00F41CB4" w:rsidRPr="004C16C6" w:rsidTr="00F41CB4">
        <w:trPr>
          <w:gridBefore w:val="5"/>
          <w:wBefore w:w="6297" w:type="dxa"/>
          <w:trHeight w:val="20"/>
        </w:trPr>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
                <w:bCs/>
                <w:lang w:val="sr-Cyrl-RS"/>
              </w:rPr>
            </w:pPr>
            <w:r w:rsidRPr="004C16C6">
              <w:t>Укупно</w:t>
            </w:r>
            <w:r w:rsidRPr="004C16C6">
              <w:rPr>
                <w:lang w:val="sr-Cyrl-RS"/>
              </w:rPr>
              <w:t xml:space="preserve"> без</w:t>
            </w:r>
            <w:r w:rsidRPr="004C16C6">
              <w:t xml:space="preserve"> ПДВ-</w:t>
            </w:r>
            <w:r w:rsidRPr="004C16C6">
              <w:rPr>
                <w:lang w:val="sr-Cyrl-RS"/>
              </w:rPr>
              <w:t>а</w:t>
            </w:r>
          </w:p>
        </w:tc>
        <w:tc>
          <w:tcPr>
            <w:tcW w:w="1417"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r w:rsidR="00F41CB4" w:rsidRPr="004C16C6" w:rsidTr="00F41CB4">
        <w:trPr>
          <w:gridBefore w:val="5"/>
          <w:wBefore w:w="6297" w:type="dxa"/>
          <w:trHeight w:val="20"/>
        </w:trPr>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Cs/>
                <w:lang w:val="sr-Cyrl-CS"/>
              </w:rPr>
            </w:pPr>
            <w:r w:rsidRPr="004C16C6">
              <w:rPr>
                <w:bCs/>
              </w:rPr>
              <w:t>ПДВ</w:t>
            </w:r>
          </w:p>
        </w:tc>
        <w:tc>
          <w:tcPr>
            <w:tcW w:w="1417"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r w:rsidR="00F41CB4" w:rsidRPr="004C16C6" w:rsidTr="00F41CB4">
        <w:trPr>
          <w:gridBefore w:val="5"/>
          <w:wBefore w:w="6297" w:type="dxa"/>
          <w:trHeight w:val="20"/>
        </w:trPr>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
                <w:bCs/>
                <w:lang w:val="sr-Cyrl-RS"/>
              </w:rPr>
            </w:pPr>
            <w:r w:rsidRPr="004C16C6">
              <w:t>Укупно са ПДВ-ом</w:t>
            </w:r>
          </w:p>
        </w:tc>
        <w:tc>
          <w:tcPr>
            <w:tcW w:w="1417"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bl>
    <w:p w:rsidR="00F41CB4" w:rsidRPr="004C16C6" w:rsidRDefault="00F41CB4" w:rsidP="00F41CB4">
      <w:pPr>
        <w:rPr>
          <w:iCs/>
          <w:lang w:val="sr-Cyrl-RS"/>
        </w:rPr>
      </w:pPr>
      <w:r w:rsidRPr="004C16C6">
        <w:rPr>
          <w:iCs/>
          <w:lang w:val="sr-Cyrl-RS"/>
        </w:rPr>
        <w:t xml:space="preserve">     </w:t>
      </w:r>
    </w:p>
    <w:p w:rsidR="00F41CB4" w:rsidRPr="004C16C6" w:rsidRDefault="00F41CB4" w:rsidP="00F41CB4">
      <w:pPr>
        <w:tabs>
          <w:tab w:val="left" w:pos="630"/>
          <w:tab w:val="left" w:pos="2340"/>
        </w:tabs>
        <w:rPr>
          <w:bCs/>
        </w:rPr>
      </w:pPr>
      <w:r w:rsidRPr="004C16C6">
        <w:rPr>
          <w:bCs/>
          <w:lang w:val="sr-Cyrl-CS"/>
        </w:rPr>
        <w:t>Место и датум                                                                   Печат и потпис понуђача</w:t>
      </w:r>
    </w:p>
    <w:p w:rsidR="00F41CB4" w:rsidRPr="004C16C6" w:rsidRDefault="00F41CB4" w:rsidP="00F41CB4">
      <w:pPr>
        <w:rPr>
          <w:bCs/>
          <w:lang w:val="sr-Cyrl-CS"/>
        </w:rPr>
      </w:pPr>
    </w:p>
    <w:p w:rsidR="00F41CB4" w:rsidRPr="004C16C6" w:rsidRDefault="00F41CB4" w:rsidP="00F41CB4">
      <w:pPr>
        <w:rPr>
          <w:bCs/>
          <w:lang w:val="sr-Cyrl-CS"/>
        </w:rPr>
      </w:pPr>
    </w:p>
    <w:p w:rsidR="00F41CB4" w:rsidRPr="004C16C6" w:rsidRDefault="00F41CB4" w:rsidP="00F41CB4">
      <w:pPr>
        <w:rPr>
          <w:lang w:val="sr-Cyrl-RS"/>
        </w:rPr>
      </w:pPr>
      <w:r w:rsidRPr="004C16C6">
        <w:rPr>
          <w:bCs/>
          <w:lang w:val="sr-Cyrl-CS"/>
        </w:rPr>
        <w:lastRenderedPageBreak/>
        <w:t>_____________________                                                    ____________________</w:t>
      </w:r>
    </w:p>
    <w:p w:rsidR="00F41CB4" w:rsidRPr="004C16C6" w:rsidRDefault="00F41CB4" w:rsidP="00F41CB4">
      <w:pPr>
        <w:autoSpaceDE w:val="0"/>
        <w:autoSpaceDN w:val="0"/>
        <w:adjustRightInd w:val="0"/>
        <w:ind w:right="-432"/>
        <w:rPr>
          <w:b/>
          <w:lang w:val="sr-Cyrl-CS"/>
        </w:rPr>
      </w:pPr>
    </w:p>
    <w:p w:rsidR="00F41CB4" w:rsidRPr="004C16C6" w:rsidRDefault="00F41CB4" w:rsidP="00F41CB4">
      <w:pPr>
        <w:autoSpaceDE w:val="0"/>
        <w:autoSpaceDN w:val="0"/>
        <w:adjustRightInd w:val="0"/>
        <w:ind w:right="-432"/>
        <w:rPr>
          <w:b/>
          <w:lang w:val="sr-Cyrl-CS"/>
        </w:rPr>
      </w:pPr>
      <w:r w:rsidRPr="004C16C6">
        <w:rPr>
          <w:b/>
          <w:lang w:val="sr-Cyrl-CS"/>
        </w:rPr>
        <w:t>партија 9 –Намирнице широке потрошње</w:t>
      </w:r>
    </w:p>
    <w:p w:rsidR="00F41CB4" w:rsidRPr="004C16C6" w:rsidRDefault="00F41CB4" w:rsidP="00F41CB4">
      <w:pPr>
        <w:autoSpaceDE w:val="0"/>
        <w:autoSpaceDN w:val="0"/>
        <w:adjustRightInd w:val="0"/>
        <w:rPr>
          <w:b/>
          <w:lang w:val="sr-Cyrl-CS"/>
        </w:rPr>
      </w:pPr>
    </w:p>
    <w:tbl>
      <w:tblPr>
        <w:tblW w:w="10260" w:type="dxa"/>
        <w:tblInd w:w="-519" w:type="dxa"/>
        <w:tblLayout w:type="fixed"/>
        <w:tblLook w:val="04A0" w:firstRow="1" w:lastRow="0" w:firstColumn="1" w:lastColumn="0" w:noHBand="0" w:noVBand="1"/>
      </w:tblPr>
      <w:tblGrid>
        <w:gridCol w:w="485"/>
        <w:gridCol w:w="2834"/>
        <w:gridCol w:w="708"/>
        <w:gridCol w:w="709"/>
        <w:gridCol w:w="1558"/>
        <w:gridCol w:w="1417"/>
        <w:gridCol w:w="1133"/>
        <w:gridCol w:w="285"/>
        <w:gridCol w:w="1131"/>
      </w:tblGrid>
      <w:tr w:rsidR="00F41CB4" w:rsidRPr="004C16C6" w:rsidTr="00F41CB4">
        <w:trPr>
          <w:trHeight w:val="20"/>
        </w:trPr>
        <w:tc>
          <w:tcPr>
            <w:tcW w:w="485" w:type="dxa"/>
            <w:tcBorders>
              <w:top w:val="single" w:sz="4" w:space="0" w:color="auto"/>
              <w:left w:val="single" w:sz="4" w:space="0" w:color="auto"/>
              <w:bottom w:val="single" w:sz="4" w:space="0" w:color="auto"/>
              <w:right w:val="nil"/>
            </w:tcBorders>
            <w:noWrap/>
            <w:vAlign w:val="bottom"/>
            <w:hideMark/>
          </w:tcPr>
          <w:p w:rsidR="00F41CB4" w:rsidRPr="004C16C6" w:rsidRDefault="00F41CB4">
            <w:pPr>
              <w:tabs>
                <w:tab w:val="left" w:pos="720"/>
                <w:tab w:val="left" w:pos="1418"/>
              </w:tabs>
              <w:rPr>
                <w:b/>
                <w:bCs/>
                <w:lang w:val="sr-Cyrl-RS"/>
              </w:rPr>
            </w:pPr>
            <w:r w:rsidRPr="004C16C6">
              <w:rPr>
                <w:b/>
                <w:bCs/>
              </w:rPr>
              <w:t>Р</w:t>
            </w:r>
            <w:r w:rsidRPr="004C16C6">
              <w:rPr>
                <w:b/>
                <w:bCs/>
                <w:lang w:val="sr-Cyrl-RS"/>
              </w:rPr>
              <w:t>.б.</w:t>
            </w:r>
          </w:p>
        </w:tc>
        <w:tc>
          <w:tcPr>
            <w:tcW w:w="2836" w:type="dxa"/>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pPr>
            <w:r w:rsidRPr="004C16C6">
              <w:t> </w:t>
            </w:r>
            <w:r w:rsidRPr="004C16C6">
              <w:rPr>
                <w:b/>
                <w:bCs/>
              </w:rPr>
              <w:t>Назив артикла</w:t>
            </w:r>
          </w:p>
        </w:tc>
        <w:tc>
          <w:tcPr>
            <w:tcW w:w="708" w:type="dxa"/>
            <w:tcBorders>
              <w:top w:val="single" w:sz="4" w:space="0" w:color="auto"/>
              <w:left w:val="nil"/>
              <w:bottom w:val="single" w:sz="4" w:space="0" w:color="auto"/>
              <w:right w:val="nil"/>
            </w:tcBorders>
            <w:noWrap/>
            <w:vAlign w:val="bottom"/>
            <w:hideMark/>
          </w:tcPr>
          <w:p w:rsidR="00F41CB4" w:rsidRPr="004C16C6" w:rsidRDefault="00F41CB4">
            <w:pPr>
              <w:tabs>
                <w:tab w:val="left" w:pos="720"/>
                <w:tab w:val="left" w:pos="1418"/>
              </w:tabs>
              <w:jc w:val="center"/>
              <w:rPr>
                <w:b/>
                <w:bCs/>
                <w:lang w:val="sr-Cyrl-RS"/>
              </w:rPr>
            </w:pPr>
            <w:r w:rsidRPr="004C16C6">
              <w:rPr>
                <w:b/>
                <w:bCs/>
                <w:lang w:val="sr-Cyrl-BA"/>
              </w:rPr>
              <w:t>ј</w:t>
            </w:r>
            <w:r w:rsidRPr="004C16C6">
              <w:rPr>
                <w:b/>
                <w:bCs/>
              </w:rPr>
              <w:t>.</w:t>
            </w:r>
            <w:r w:rsidRPr="004C16C6">
              <w:rPr>
                <w:b/>
                <w:bCs/>
                <w:lang w:val="sr-Cyrl-RS"/>
              </w:rPr>
              <w:t>м</w:t>
            </w:r>
          </w:p>
        </w:tc>
        <w:tc>
          <w:tcPr>
            <w:tcW w:w="709" w:type="dxa"/>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jc w:val="center"/>
            </w:pPr>
            <w:r w:rsidRPr="004C16C6">
              <w:rPr>
                <w:b/>
                <w:bCs/>
              </w:rPr>
              <w:t>Кол</w:t>
            </w:r>
            <w:r w:rsidRPr="004C16C6">
              <w:rPr>
                <w:b/>
                <w:bCs/>
                <w:lang w:val="sr-Cyrl-RS"/>
              </w:rPr>
              <w:t>.</w:t>
            </w:r>
          </w:p>
        </w:tc>
        <w:tc>
          <w:tcPr>
            <w:tcW w:w="1559" w:type="dxa"/>
            <w:tcBorders>
              <w:top w:val="single" w:sz="4" w:space="0" w:color="auto"/>
              <w:left w:val="single" w:sz="8" w:space="0" w:color="auto"/>
              <w:bottom w:val="single" w:sz="4" w:space="0" w:color="auto"/>
              <w:right w:val="single" w:sz="8" w:space="0" w:color="auto"/>
            </w:tcBorders>
            <w:vAlign w:val="bottom"/>
            <w:hideMark/>
          </w:tcPr>
          <w:p w:rsidR="00F41CB4" w:rsidRPr="004C16C6" w:rsidRDefault="00F41CB4">
            <w:pPr>
              <w:tabs>
                <w:tab w:val="left" w:pos="720"/>
                <w:tab w:val="left" w:pos="1418"/>
              </w:tabs>
              <w:jc w:val="center"/>
              <w:rPr>
                <w:b/>
                <w:bCs/>
              </w:rPr>
            </w:pPr>
            <w:r w:rsidRPr="004C16C6">
              <w:rPr>
                <w:b/>
                <w:bCs/>
                <w:lang w:val="sr-Cyrl-RS"/>
              </w:rPr>
              <w:t>Произвођач</w:t>
            </w:r>
          </w:p>
        </w:tc>
        <w:tc>
          <w:tcPr>
            <w:tcW w:w="1418" w:type="dxa"/>
            <w:tcBorders>
              <w:top w:val="single" w:sz="4" w:space="0" w:color="auto"/>
              <w:left w:val="single" w:sz="8" w:space="0" w:color="auto"/>
              <w:bottom w:val="single" w:sz="4" w:space="0" w:color="auto"/>
              <w:right w:val="single" w:sz="4" w:space="0" w:color="auto"/>
            </w:tcBorders>
            <w:hideMark/>
          </w:tcPr>
          <w:p w:rsidR="00F41CB4" w:rsidRPr="004C16C6" w:rsidRDefault="00F41CB4">
            <w:pPr>
              <w:tabs>
                <w:tab w:val="left" w:pos="720"/>
                <w:tab w:val="left" w:pos="1418"/>
              </w:tabs>
              <w:jc w:val="center"/>
              <w:rPr>
                <w:b/>
                <w:bCs/>
              </w:rPr>
            </w:pPr>
            <w:r w:rsidRPr="004C16C6">
              <w:rPr>
                <w:b/>
                <w:bCs/>
              </w:rPr>
              <w:t>Јед</w:t>
            </w:r>
            <w:r w:rsidRPr="004C16C6">
              <w:rPr>
                <w:b/>
                <w:bCs/>
                <w:lang w:val="sr-Cyrl-BA"/>
              </w:rPr>
              <w:t>.</w:t>
            </w:r>
            <w:r w:rsidRPr="004C16C6">
              <w:rPr>
                <w:b/>
                <w:bCs/>
                <w:lang w:val="sr-Cyrl-RS"/>
              </w:rPr>
              <w:t xml:space="preserve"> цена без ПДВ-а</w:t>
            </w:r>
          </w:p>
        </w:tc>
        <w:tc>
          <w:tcPr>
            <w:tcW w:w="1134" w:type="dxa"/>
            <w:tcBorders>
              <w:top w:val="single" w:sz="4" w:space="0" w:color="auto"/>
              <w:left w:val="single" w:sz="4" w:space="0" w:color="auto"/>
              <w:bottom w:val="single" w:sz="4" w:space="0" w:color="auto"/>
              <w:right w:val="single" w:sz="8" w:space="0" w:color="auto"/>
            </w:tcBorders>
            <w:hideMark/>
          </w:tcPr>
          <w:p w:rsidR="00F41CB4" w:rsidRPr="004C16C6" w:rsidRDefault="00F41CB4">
            <w:pPr>
              <w:tabs>
                <w:tab w:val="left" w:pos="720"/>
                <w:tab w:val="left" w:pos="1418"/>
              </w:tabs>
              <w:jc w:val="center"/>
              <w:rPr>
                <w:b/>
                <w:bCs/>
              </w:rPr>
            </w:pPr>
            <w:r w:rsidRPr="004C16C6">
              <w:rPr>
                <w:b/>
                <w:bCs/>
              </w:rPr>
              <w:t xml:space="preserve">Стопа </w:t>
            </w:r>
          </w:p>
          <w:p w:rsidR="00F41CB4" w:rsidRPr="004C16C6" w:rsidRDefault="00F41CB4">
            <w:pPr>
              <w:tabs>
                <w:tab w:val="left" w:pos="720"/>
                <w:tab w:val="left" w:pos="1418"/>
              </w:tabs>
              <w:jc w:val="center"/>
              <w:rPr>
                <w:b/>
                <w:bCs/>
              </w:rPr>
            </w:pPr>
            <w:r w:rsidRPr="004C16C6">
              <w:rPr>
                <w:b/>
                <w:bCs/>
              </w:rPr>
              <w:t>ПДВ-а</w:t>
            </w:r>
          </w:p>
        </w:tc>
        <w:tc>
          <w:tcPr>
            <w:tcW w:w="1417" w:type="dxa"/>
            <w:gridSpan w:val="2"/>
            <w:tcBorders>
              <w:top w:val="single" w:sz="4" w:space="0" w:color="auto"/>
              <w:left w:val="single" w:sz="8" w:space="0" w:color="auto"/>
              <w:bottom w:val="single" w:sz="4" w:space="0" w:color="auto"/>
              <w:right w:val="single" w:sz="4" w:space="0" w:color="auto"/>
            </w:tcBorders>
            <w:hideMark/>
          </w:tcPr>
          <w:p w:rsidR="00F41CB4" w:rsidRPr="004C16C6" w:rsidRDefault="00F41CB4">
            <w:pPr>
              <w:tabs>
                <w:tab w:val="left" w:pos="720"/>
                <w:tab w:val="left" w:pos="1418"/>
              </w:tabs>
              <w:jc w:val="center"/>
              <w:rPr>
                <w:b/>
                <w:bCs/>
                <w:lang w:val="sr-Cyrl-RS"/>
              </w:rPr>
            </w:pPr>
            <w:r w:rsidRPr="004C16C6">
              <w:rPr>
                <w:b/>
                <w:bCs/>
              </w:rPr>
              <w:t>Вредност</w:t>
            </w:r>
            <w:r w:rsidRPr="004C16C6">
              <w:rPr>
                <w:b/>
                <w:bCs/>
                <w:lang w:val="sr-Cyrl-RS"/>
              </w:rPr>
              <w:t xml:space="preserve"> без ПДВ-а</w:t>
            </w:r>
          </w:p>
        </w:tc>
      </w:tr>
      <w:tr w:rsidR="00F41CB4" w:rsidRPr="004C16C6" w:rsidTr="00F41CB4">
        <w:trPr>
          <w:trHeight w:val="20"/>
        </w:trPr>
        <w:tc>
          <w:tcPr>
            <w:tcW w:w="485" w:type="dxa"/>
            <w:tcBorders>
              <w:top w:val="nil"/>
              <w:left w:val="single" w:sz="4" w:space="0" w:color="auto"/>
              <w:bottom w:val="single" w:sz="4" w:space="0" w:color="auto"/>
              <w:right w:val="single" w:sz="8" w:space="0" w:color="auto"/>
            </w:tcBorders>
            <w:noWrap/>
            <w:vAlign w:val="center"/>
            <w:hideMark/>
          </w:tcPr>
          <w:p w:rsidR="00F41CB4" w:rsidRPr="004C16C6" w:rsidRDefault="00F41CB4">
            <w:r w:rsidRPr="004C16C6">
              <w:t>1</w:t>
            </w:r>
          </w:p>
        </w:tc>
        <w:tc>
          <w:tcPr>
            <w:tcW w:w="2836" w:type="dxa"/>
            <w:tcBorders>
              <w:top w:val="nil"/>
              <w:left w:val="nil"/>
              <w:bottom w:val="single" w:sz="4" w:space="0" w:color="auto"/>
              <w:right w:val="nil"/>
            </w:tcBorders>
            <w:noWrap/>
            <w:vAlign w:val="center"/>
            <w:hideMark/>
          </w:tcPr>
          <w:p w:rsidR="00F41CB4" w:rsidRPr="004C16C6" w:rsidRDefault="00F41CB4">
            <w:r w:rsidRPr="004C16C6">
              <w:t>Маргарин   500 г. за мазање</w:t>
            </w:r>
          </w:p>
        </w:tc>
        <w:tc>
          <w:tcPr>
            <w:tcW w:w="708" w:type="dxa"/>
            <w:tcBorders>
              <w:top w:val="nil"/>
              <w:left w:val="single" w:sz="8" w:space="0" w:color="auto"/>
              <w:bottom w:val="single" w:sz="4" w:space="0" w:color="auto"/>
              <w:right w:val="single" w:sz="4" w:space="0" w:color="auto"/>
            </w:tcBorders>
            <w:noWrap/>
            <w:vAlign w:val="center"/>
            <w:hideMark/>
          </w:tcPr>
          <w:p w:rsidR="00F41CB4" w:rsidRPr="004C16C6" w:rsidRDefault="00F41CB4">
            <w:pPr>
              <w:jc w:val="right"/>
            </w:pPr>
            <w:r w:rsidRPr="004C16C6">
              <w:t>ком.</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120</w:t>
            </w:r>
          </w:p>
        </w:tc>
        <w:tc>
          <w:tcPr>
            <w:tcW w:w="155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418"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419" w:type="dxa"/>
            <w:gridSpan w:val="2"/>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132"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trHeight w:val="20"/>
        </w:trPr>
        <w:tc>
          <w:tcPr>
            <w:tcW w:w="485" w:type="dxa"/>
            <w:tcBorders>
              <w:top w:val="nil"/>
              <w:left w:val="single" w:sz="4" w:space="0" w:color="auto"/>
              <w:bottom w:val="single" w:sz="4" w:space="0" w:color="auto"/>
              <w:right w:val="single" w:sz="8" w:space="0" w:color="auto"/>
            </w:tcBorders>
            <w:noWrap/>
            <w:vAlign w:val="center"/>
            <w:hideMark/>
          </w:tcPr>
          <w:p w:rsidR="00F41CB4" w:rsidRPr="004C16C6" w:rsidRDefault="00F41CB4">
            <w:r w:rsidRPr="004C16C6">
              <w:t>2</w:t>
            </w:r>
          </w:p>
        </w:tc>
        <w:tc>
          <w:tcPr>
            <w:tcW w:w="2836" w:type="dxa"/>
            <w:tcBorders>
              <w:top w:val="nil"/>
              <w:left w:val="nil"/>
              <w:bottom w:val="single" w:sz="4" w:space="0" w:color="auto"/>
              <w:right w:val="nil"/>
            </w:tcBorders>
            <w:noWrap/>
            <w:vAlign w:val="center"/>
            <w:hideMark/>
          </w:tcPr>
          <w:p w:rsidR="00F41CB4" w:rsidRPr="004C16C6" w:rsidRDefault="00F41CB4">
            <w:r w:rsidRPr="004C16C6">
              <w:t>Коре за гибаницу</w:t>
            </w:r>
          </w:p>
        </w:tc>
        <w:tc>
          <w:tcPr>
            <w:tcW w:w="708" w:type="dxa"/>
            <w:tcBorders>
              <w:top w:val="nil"/>
              <w:left w:val="single" w:sz="8" w:space="0" w:color="auto"/>
              <w:bottom w:val="single" w:sz="4" w:space="0" w:color="auto"/>
              <w:right w:val="single" w:sz="4" w:space="0" w:color="auto"/>
            </w:tcBorders>
            <w:noWrap/>
            <w:vAlign w:val="center"/>
            <w:hideMark/>
          </w:tcPr>
          <w:p w:rsidR="00F41CB4" w:rsidRPr="004C16C6" w:rsidRDefault="00F41CB4">
            <w:pPr>
              <w:jc w:val="right"/>
            </w:pPr>
            <w:r w:rsidRPr="004C16C6">
              <w:t>кг</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960</w:t>
            </w:r>
          </w:p>
        </w:tc>
        <w:tc>
          <w:tcPr>
            <w:tcW w:w="155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418"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419" w:type="dxa"/>
            <w:gridSpan w:val="2"/>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132"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trHeight w:val="20"/>
        </w:trPr>
        <w:tc>
          <w:tcPr>
            <w:tcW w:w="485" w:type="dxa"/>
            <w:tcBorders>
              <w:top w:val="nil"/>
              <w:left w:val="single" w:sz="4" w:space="0" w:color="auto"/>
              <w:bottom w:val="single" w:sz="4" w:space="0" w:color="auto"/>
              <w:right w:val="single" w:sz="8" w:space="0" w:color="auto"/>
            </w:tcBorders>
            <w:noWrap/>
            <w:vAlign w:val="center"/>
            <w:hideMark/>
          </w:tcPr>
          <w:p w:rsidR="00F41CB4" w:rsidRPr="004C16C6" w:rsidRDefault="00F41CB4">
            <w:r w:rsidRPr="004C16C6">
              <w:t>3</w:t>
            </w:r>
          </w:p>
        </w:tc>
        <w:tc>
          <w:tcPr>
            <w:tcW w:w="2836" w:type="dxa"/>
            <w:tcBorders>
              <w:top w:val="nil"/>
              <w:left w:val="nil"/>
              <w:bottom w:val="single" w:sz="4" w:space="0" w:color="auto"/>
              <w:right w:val="nil"/>
            </w:tcBorders>
            <w:noWrap/>
            <w:vAlign w:val="center"/>
            <w:hideMark/>
          </w:tcPr>
          <w:p w:rsidR="00F41CB4" w:rsidRPr="004C16C6" w:rsidRDefault="00F41CB4">
            <w:r w:rsidRPr="004C16C6">
              <w:t>Брашно пшенично  а 25/1</w:t>
            </w:r>
          </w:p>
        </w:tc>
        <w:tc>
          <w:tcPr>
            <w:tcW w:w="708" w:type="dxa"/>
            <w:tcBorders>
              <w:top w:val="nil"/>
              <w:left w:val="single" w:sz="8" w:space="0" w:color="auto"/>
              <w:bottom w:val="single" w:sz="4" w:space="0" w:color="auto"/>
              <w:right w:val="single" w:sz="4" w:space="0" w:color="auto"/>
            </w:tcBorders>
            <w:noWrap/>
            <w:vAlign w:val="center"/>
            <w:hideMark/>
          </w:tcPr>
          <w:p w:rsidR="00F41CB4" w:rsidRPr="004C16C6" w:rsidRDefault="00F41CB4">
            <w:pPr>
              <w:jc w:val="right"/>
            </w:pPr>
            <w:r w:rsidRPr="004C16C6">
              <w:t>ком.</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15</w:t>
            </w:r>
          </w:p>
        </w:tc>
        <w:tc>
          <w:tcPr>
            <w:tcW w:w="155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418"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419" w:type="dxa"/>
            <w:gridSpan w:val="2"/>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132"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trHeight w:val="20"/>
        </w:trPr>
        <w:tc>
          <w:tcPr>
            <w:tcW w:w="485" w:type="dxa"/>
            <w:tcBorders>
              <w:top w:val="nil"/>
              <w:left w:val="single" w:sz="4" w:space="0" w:color="auto"/>
              <w:bottom w:val="single" w:sz="4" w:space="0" w:color="auto"/>
              <w:right w:val="single" w:sz="8" w:space="0" w:color="auto"/>
            </w:tcBorders>
            <w:noWrap/>
            <w:vAlign w:val="center"/>
            <w:hideMark/>
          </w:tcPr>
          <w:p w:rsidR="00F41CB4" w:rsidRPr="004C16C6" w:rsidRDefault="00F41CB4">
            <w:r w:rsidRPr="004C16C6">
              <w:t>4</w:t>
            </w:r>
          </w:p>
        </w:tc>
        <w:tc>
          <w:tcPr>
            <w:tcW w:w="2836" w:type="dxa"/>
            <w:tcBorders>
              <w:top w:val="nil"/>
              <w:left w:val="nil"/>
              <w:bottom w:val="single" w:sz="4" w:space="0" w:color="auto"/>
              <w:right w:val="nil"/>
            </w:tcBorders>
            <w:noWrap/>
            <w:vAlign w:val="center"/>
            <w:hideMark/>
          </w:tcPr>
          <w:p w:rsidR="00F41CB4" w:rsidRPr="00AD3CC3" w:rsidRDefault="00F41CB4" w:rsidP="00AD3CC3">
            <w:r w:rsidRPr="00AD3CC3">
              <w:t>Брашно кукурузно - р</w:t>
            </w:r>
            <w:r w:rsidR="00AD3CC3" w:rsidRPr="00AD3CC3">
              <w:rPr>
                <w:lang w:val="sr-Cyrl-RS"/>
              </w:rPr>
              <w:t>ин</w:t>
            </w:r>
            <w:r w:rsidRPr="00AD3CC3">
              <w:t>фуз</w:t>
            </w:r>
          </w:p>
        </w:tc>
        <w:tc>
          <w:tcPr>
            <w:tcW w:w="708" w:type="dxa"/>
            <w:tcBorders>
              <w:top w:val="nil"/>
              <w:left w:val="single" w:sz="8" w:space="0" w:color="auto"/>
              <w:bottom w:val="single" w:sz="4" w:space="0" w:color="auto"/>
              <w:right w:val="single" w:sz="4" w:space="0" w:color="auto"/>
            </w:tcBorders>
            <w:noWrap/>
            <w:vAlign w:val="center"/>
            <w:hideMark/>
          </w:tcPr>
          <w:p w:rsidR="00F41CB4" w:rsidRPr="004C16C6" w:rsidRDefault="00F41CB4">
            <w:pPr>
              <w:jc w:val="right"/>
            </w:pPr>
            <w:r w:rsidRPr="004C16C6">
              <w:t>кг</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250</w:t>
            </w:r>
          </w:p>
        </w:tc>
        <w:tc>
          <w:tcPr>
            <w:tcW w:w="155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418"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419" w:type="dxa"/>
            <w:gridSpan w:val="2"/>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132"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trHeight w:val="20"/>
        </w:trPr>
        <w:tc>
          <w:tcPr>
            <w:tcW w:w="485" w:type="dxa"/>
            <w:tcBorders>
              <w:top w:val="nil"/>
              <w:left w:val="single" w:sz="4" w:space="0" w:color="auto"/>
              <w:bottom w:val="single" w:sz="4" w:space="0" w:color="auto"/>
              <w:right w:val="single" w:sz="8" w:space="0" w:color="auto"/>
            </w:tcBorders>
            <w:noWrap/>
            <w:vAlign w:val="center"/>
            <w:hideMark/>
          </w:tcPr>
          <w:p w:rsidR="00F41CB4" w:rsidRPr="004C16C6" w:rsidRDefault="00F41CB4">
            <w:r w:rsidRPr="004C16C6">
              <w:t>5</w:t>
            </w:r>
          </w:p>
        </w:tc>
        <w:tc>
          <w:tcPr>
            <w:tcW w:w="2836" w:type="dxa"/>
            <w:tcBorders>
              <w:top w:val="nil"/>
              <w:left w:val="nil"/>
              <w:bottom w:val="single" w:sz="4" w:space="0" w:color="auto"/>
              <w:right w:val="nil"/>
            </w:tcBorders>
            <w:noWrap/>
            <w:vAlign w:val="center"/>
            <w:hideMark/>
          </w:tcPr>
          <w:p w:rsidR="00F41CB4" w:rsidRPr="00AD3CC3" w:rsidRDefault="00F41CB4">
            <w:r w:rsidRPr="00AD3CC3">
              <w:t xml:space="preserve">Квасац </w:t>
            </w:r>
          </w:p>
        </w:tc>
        <w:tc>
          <w:tcPr>
            <w:tcW w:w="708" w:type="dxa"/>
            <w:tcBorders>
              <w:top w:val="nil"/>
              <w:left w:val="single" w:sz="8" w:space="0" w:color="auto"/>
              <w:bottom w:val="single" w:sz="4" w:space="0" w:color="auto"/>
              <w:right w:val="single" w:sz="4" w:space="0" w:color="auto"/>
            </w:tcBorders>
            <w:noWrap/>
            <w:vAlign w:val="center"/>
            <w:hideMark/>
          </w:tcPr>
          <w:p w:rsidR="00F41CB4" w:rsidRPr="004C16C6" w:rsidRDefault="00F41CB4">
            <w:pPr>
              <w:jc w:val="right"/>
            </w:pPr>
            <w:r w:rsidRPr="004C16C6">
              <w:t>кг</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1</w:t>
            </w:r>
          </w:p>
        </w:tc>
        <w:tc>
          <w:tcPr>
            <w:tcW w:w="155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418"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419" w:type="dxa"/>
            <w:gridSpan w:val="2"/>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132"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trHeight w:val="20"/>
        </w:trPr>
        <w:tc>
          <w:tcPr>
            <w:tcW w:w="485" w:type="dxa"/>
            <w:tcBorders>
              <w:top w:val="nil"/>
              <w:left w:val="single" w:sz="4" w:space="0" w:color="auto"/>
              <w:bottom w:val="single" w:sz="4" w:space="0" w:color="auto"/>
              <w:right w:val="single" w:sz="8" w:space="0" w:color="auto"/>
            </w:tcBorders>
            <w:noWrap/>
            <w:vAlign w:val="center"/>
            <w:hideMark/>
          </w:tcPr>
          <w:p w:rsidR="00F41CB4" w:rsidRPr="004C16C6" w:rsidRDefault="00F41CB4">
            <w:r w:rsidRPr="004C16C6">
              <w:t>6</w:t>
            </w:r>
          </w:p>
        </w:tc>
        <w:tc>
          <w:tcPr>
            <w:tcW w:w="2836" w:type="dxa"/>
            <w:tcBorders>
              <w:top w:val="nil"/>
              <w:left w:val="nil"/>
              <w:bottom w:val="single" w:sz="4" w:space="0" w:color="auto"/>
              <w:right w:val="nil"/>
            </w:tcBorders>
            <w:noWrap/>
            <w:vAlign w:val="center"/>
            <w:hideMark/>
          </w:tcPr>
          <w:p w:rsidR="00F41CB4" w:rsidRPr="00AD3CC3" w:rsidRDefault="00F41CB4" w:rsidP="00AD3CC3">
            <w:r w:rsidRPr="00AD3CC3">
              <w:t>Кекс  Петит Беуре или еквивалент –р</w:t>
            </w:r>
            <w:r w:rsidR="00AD3CC3" w:rsidRPr="00AD3CC3">
              <w:rPr>
                <w:lang w:val="sr-Cyrl-RS"/>
              </w:rPr>
              <w:t>ин</w:t>
            </w:r>
            <w:r w:rsidRPr="00AD3CC3">
              <w:t xml:space="preserve">фуз </w:t>
            </w:r>
          </w:p>
        </w:tc>
        <w:tc>
          <w:tcPr>
            <w:tcW w:w="708" w:type="dxa"/>
            <w:tcBorders>
              <w:top w:val="nil"/>
              <w:left w:val="single" w:sz="8" w:space="0" w:color="auto"/>
              <w:bottom w:val="single" w:sz="4" w:space="0" w:color="auto"/>
              <w:right w:val="single" w:sz="4" w:space="0" w:color="auto"/>
            </w:tcBorders>
            <w:noWrap/>
            <w:vAlign w:val="center"/>
            <w:hideMark/>
          </w:tcPr>
          <w:p w:rsidR="00F41CB4" w:rsidRPr="004C16C6" w:rsidRDefault="00F41CB4">
            <w:pPr>
              <w:jc w:val="right"/>
            </w:pPr>
            <w:r w:rsidRPr="004C16C6">
              <w:t>кг.</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400</w:t>
            </w:r>
          </w:p>
        </w:tc>
        <w:tc>
          <w:tcPr>
            <w:tcW w:w="155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418"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419" w:type="dxa"/>
            <w:gridSpan w:val="2"/>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132"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gridBefore w:val="3"/>
          <w:wBefore w:w="4029" w:type="dxa"/>
          <w:trHeight w:val="20"/>
        </w:trPr>
        <w:tc>
          <w:tcPr>
            <w:tcW w:w="709" w:type="dxa"/>
            <w:vMerge w:val="restart"/>
            <w:tcBorders>
              <w:top w:val="single" w:sz="4" w:space="0" w:color="auto"/>
              <w:left w:val="nil"/>
              <w:bottom w:val="nil"/>
              <w:right w:val="single" w:sz="4" w:space="0" w:color="auto"/>
            </w:tcBorders>
            <w:vAlign w:val="center"/>
          </w:tcPr>
          <w:p w:rsidR="00F41CB4" w:rsidRPr="004C16C6" w:rsidRDefault="00F41CB4">
            <w:pPr>
              <w:spacing w:line="240" w:lineRule="auto"/>
              <w:jc w:val="center"/>
            </w:pPr>
          </w:p>
          <w:p w:rsidR="00F41CB4" w:rsidRPr="004C16C6" w:rsidRDefault="00F41CB4">
            <w:pPr>
              <w:jc w:val="right"/>
              <w:rPr>
                <w:bCs/>
              </w:rPr>
            </w:pPr>
          </w:p>
        </w:tc>
        <w:tc>
          <w:tcPr>
            <w:tcW w:w="4396" w:type="dxa"/>
            <w:gridSpan w:val="4"/>
            <w:tcBorders>
              <w:top w:val="single" w:sz="4" w:space="0" w:color="auto"/>
              <w:left w:val="nil"/>
              <w:bottom w:val="single" w:sz="4" w:space="0" w:color="auto"/>
              <w:right w:val="single" w:sz="4" w:space="0" w:color="auto"/>
            </w:tcBorders>
            <w:hideMark/>
          </w:tcPr>
          <w:p w:rsidR="00F41CB4" w:rsidRPr="004C16C6" w:rsidRDefault="00F41CB4">
            <w:pPr>
              <w:jc w:val="right"/>
            </w:pPr>
            <w:r w:rsidRPr="004C16C6">
              <w:t>Укупно</w:t>
            </w:r>
            <w:r w:rsidRPr="004C16C6">
              <w:rPr>
                <w:lang w:val="sr-Cyrl-RS"/>
              </w:rPr>
              <w:t xml:space="preserve"> без</w:t>
            </w:r>
            <w:r w:rsidRPr="004C16C6">
              <w:t xml:space="preserve"> ПДВ-</w:t>
            </w:r>
            <w:r w:rsidRPr="004C16C6">
              <w:rPr>
                <w:lang w:val="sr-Cyrl-RS"/>
              </w:rPr>
              <w:t>а</w:t>
            </w:r>
          </w:p>
        </w:tc>
        <w:tc>
          <w:tcPr>
            <w:tcW w:w="1132" w:type="dxa"/>
            <w:tcBorders>
              <w:top w:val="single" w:sz="4" w:space="0" w:color="auto"/>
              <w:left w:val="nil"/>
              <w:bottom w:val="single" w:sz="4" w:space="0" w:color="auto"/>
              <w:right w:val="single" w:sz="4" w:space="0" w:color="auto"/>
            </w:tcBorders>
          </w:tcPr>
          <w:p w:rsidR="00F41CB4" w:rsidRPr="004C16C6" w:rsidRDefault="00F41CB4">
            <w:pPr>
              <w:tabs>
                <w:tab w:val="left" w:pos="1418"/>
              </w:tabs>
              <w:ind w:right="-540"/>
              <w:jc w:val="both"/>
              <w:rPr>
                <w:lang w:val="sl-SI"/>
              </w:rPr>
            </w:pPr>
          </w:p>
        </w:tc>
      </w:tr>
      <w:tr w:rsidR="00F41CB4" w:rsidRPr="004C16C6" w:rsidTr="00F41CB4">
        <w:trPr>
          <w:gridBefore w:val="3"/>
          <w:wBefore w:w="4029" w:type="dxa"/>
          <w:trHeight w:val="20"/>
        </w:trPr>
        <w:tc>
          <w:tcPr>
            <w:tcW w:w="709" w:type="dxa"/>
            <w:vMerge/>
            <w:tcBorders>
              <w:top w:val="single" w:sz="4" w:space="0" w:color="auto"/>
              <w:left w:val="nil"/>
              <w:bottom w:val="nil"/>
              <w:right w:val="single" w:sz="4" w:space="0" w:color="auto"/>
            </w:tcBorders>
            <w:vAlign w:val="center"/>
            <w:hideMark/>
          </w:tcPr>
          <w:p w:rsidR="00F41CB4" w:rsidRPr="004C16C6" w:rsidRDefault="00F41CB4">
            <w:pPr>
              <w:suppressAutoHyphens w:val="0"/>
              <w:spacing w:line="240" w:lineRule="auto"/>
              <w:rPr>
                <w:bCs/>
              </w:rPr>
            </w:pPr>
          </w:p>
        </w:tc>
        <w:tc>
          <w:tcPr>
            <w:tcW w:w="4396" w:type="dxa"/>
            <w:gridSpan w:val="4"/>
            <w:tcBorders>
              <w:top w:val="single" w:sz="4" w:space="0" w:color="auto"/>
              <w:left w:val="nil"/>
              <w:bottom w:val="single" w:sz="4" w:space="0" w:color="auto"/>
              <w:right w:val="single" w:sz="4" w:space="0" w:color="auto"/>
            </w:tcBorders>
            <w:hideMark/>
          </w:tcPr>
          <w:p w:rsidR="00F41CB4" w:rsidRPr="004C16C6" w:rsidRDefault="00F41CB4">
            <w:pPr>
              <w:jc w:val="right"/>
            </w:pPr>
            <w:r w:rsidRPr="004C16C6">
              <w:rPr>
                <w:bCs/>
              </w:rPr>
              <w:t>ПДВ</w:t>
            </w:r>
          </w:p>
        </w:tc>
        <w:tc>
          <w:tcPr>
            <w:tcW w:w="1132" w:type="dxa"/>
            <w:tcBorders>
              <w:top w:val="single" w:sz="4" w:space="0" w:color="auto"/>
              <w:left w:val="nil"/>
              <w:bottom w:val="single" w:sz="4" w:space="0" w:color="auto"/>
              <w:right w:val="single" w:sz="4" w:space="0" w:color="auto"/>
            </w:tcBorders>
          </w:tcPr>
          <w:p w:rsidR="00F41CB4" w:rsidRPr="004C16C6" w:rsidRDefault="00F41CB4">
            <w:pPr>
              <w:jc w:val="center"/>
              <w:rPr>
                <w:lang w:val="sl-SI"/>
              </w:rPr>
            </w:pPr>
          </w:p>
        </w:tc>
      </w:tr>
      <w:tr w:rsidR="00F41CB4" w:rsidRPr="004C16C6" w:rsidTr="00F41CB4">
        <w:trPr>
          <w:gridBefore w:val="3"/>
          <w:wBefore w:w="4029" w:type="dxa"/>
          <w:trHeight w:val="20"/>
        </w:trPr>
        <w:tc>
          <w:tcPr>
            <w:tcW w:w="709" w:type="dxa"/>
            <w:vMerge/>
            <w:tcBorders>
              <w:top w:val="single" w:sz="4" w:space="0" w:color="auto"/>
              <w:left w:val="nil"/>
              <w:bottom w:val="nil"/>
              <w:right w:val="single" w:sz="4" w:space="0" w:color="auto"/>
            </w:tcBorders>
            <w:vAlign w:val="center"/>
            <w:hideMark/>
          </w:tcPr>
          <w:p w:rsidR="00F41CB4" w:rsidRPr="004C16C6" w:rsidRDefault="00F41CB4">
            <w:pPr>
              <w:suppressAutoHyphens w:val="0"/>
              <w:spacing w:line="240" w:lineRule="auto"/>
              <w:rPr>
                <w:bCs/>
              </w:rPr>
            </w:pPr>
          </w:p>
        </w:tc>
        <w:tc>
          <w:tcPr>
            <w:tcW w:w="4396" w:type="dxa"/>
            <w:gridSpan w:val="4"/>
            <w:tcBorders>
              <w:top w:val="single" w:sz="4" w:space="0" w:color="auto"/>
              <w:left w:val="nil"/>
              <w:bottom w:val="single" w:sz="4" w:space="0" w:color="auto"/>
              <w:right w:val="single" w:sz="4" w:space="0" w:color="auto"/>
            </w:tcBorders>
            <w:hideMark/>
          </w:tcPr>
          <w:p w:rsidR="00F41CB4" w:rsidRPr="004C16C6" w:rsidRDefault="00F41CB4">
            <w:pPr>
              <w:jc w:val="right"/>
            </w:pPr>
            <w:r w:rsidRPr="004C16C6">
              <w:t xml:space="preserve">      Укупно са ПДВ-ом</w:t>
            </w:r>
          </w:p>
        </w:tc>
        <w:tc>
          <w:tcPr>
            <w:tcW w:w="1132" w:type="dxa"/>
            <w:tcBorders>
              <w:top w:val="single" w:sz="4" w:space="0" w:color="auto"/>
              <w:left w:val="nil"/>
              <w:bottom w:val="single" w:sz="4" w:space="0" w:color="auto"/>
              <w:right w:val="single" w:sz="4" w:space="0" w:color="auto"/>
            </w:tcBorders>
          </w:tcPr>
          <w:p w:rsidR="00F41CB4" w:rsidRPr="004C16C6" w:rsidRDefault="00F41CB4">
            <w:pPr>
              <w:tabs>
                <w:tab w:val="left" w:pos="1418"/>
              </w:tabs>
              <w:ind w:right="-540"/>
              <w:jc w:val="both"/>
              <w:rPr>
                <w:bCs/>
              </w:rPr>
            </w:pPr>
          </w:p>
        </w:tc>
      </w:tr>
    </w:tbl>
    <w:p w:rsidR="00F41CB4" w:rsidRPr="004C16C6" w:rsidRDefault="00F41CB4" w:rsidP="00F41CB4">
      <w:pPr>
        <w:rPr>
          <w:b/>
          <w:iCs/>
        </w:rPr>
      </w:pPr>
      <w:r w:rsidRPr="004C16C6">
        <w:rPr>
          <w:b/>
          <w:iCs/>
          <w:lang w:val="sr-Cyrl-RS"/>
        </w:rPr>
        <w:t xml:space="preserve">  </w:t>
      </w:r>
    </w:p>
    <w:tbl>
      <w:tblPr>
        <w:tblW w:w="0" w:type="auto"/>
        <w:tblLayout w:type="fixed"/>
        <w:tblLook w:val="04A0" w:firstRow="1" w:lastRow="0" w:firstColumn="1" w:lastColumn="0" w:noHBand="0" w:noVBand="1"/>
      </w:tblPr>
      <w:tblGrid>
        <w:gridCol w:w="3080"/>
        <w:gridCol w:w="3065"/>
        <w:gridCol w:w="3097"/>
      </w:tblGrid>
      <w:tr w:rsidR="00F41CB4" w:rsidRPr="004C16C6" w:rsidTr="00F41CB4">
        <w:tc>
          <w:tcPr>
            <w:tcW w:w="3080" w:type="dxa"/>
            <w:vAlign w:val="center"/>
            <w:hideMark/>
          </w:tcPr>
          <w:p w:rsidR="00F41CB4" w:rsidRPr="004C16C6" w:rsidRDefault="00F41CB4">
            <w:pPr>
              <w:pStyle w:val="BodyText2"/>
              <w:spacing w:line="100" w:lineRule="atLeast"/>
              <w:jc w:val="center"/>
            </w:pPr>
            <w:r w:rsidRPr="004C16C6">
              <w:t>Датум:</w:t>
            </w:r>
          </w:p>
        </w:tc>
        <w:tc>
          <w:tcPr>
            <w:tcW w:w="3065" w:type="dxa"/>
            <w:vAlign w:val="center"/>
            <w:hideMark/>
          </w:tcPr>
          <w:p w:rsidR="00F41CB4" w:rsidRPr="004C16C6" w:rsidRDefault="00F41CB4">
            <w:pPr>
              <w:pStyle w:val="BodyText2"/>
              <w:spacing w:line="100" w:lineRule="atLeast"/>
              <w:jc w:val="center"/>
            </w:pPr>
            <w:r w:rsidRPr="004C16C6">
              <w:t>М.П.</w:t>
            </w:r>
          </w:p>
        </w:tc>
        <w:tc>
          <w:tcPr>
            <w:tcW w:w="3097" w:type="dxa"/>
            <w:vAlign w:val="center"/>
            <w:hideMark/>
          </w:tcPr>
          <w:p w:rsidR="00F41CB4" w:rsidRPr="004C16C6" w:rsidRDefault="00F41CB4">
            <w:pPr>
              <w:pStyle w:val="BodyText2"/>
              <w:spacing w:line="100" w:lineRule="atLeast"/>
              <w:jc w:val="center"/>
            </w:pPr>
            <w:r w:rsidRPr="004C16C6">
              <w:t>Потпис понуђача</w:t>
            </w:r>
          </w:p>
        </w:tc>
      </w:tr>
      <w:tr w:rsidR="00F41CB4" w:rsidRPr="004C16C6" w:rsidTr="00F41CB4">
        <w:tc>
          <w:tcPr>
            <w:tcW w:w="3080" w:type="dxa"/>
            <w:tcBorders>
              <w:top w:val="nil"/>
              <w:left w:val="nil"/>
              <w:bottom w:val="single" w:sz="4" w:space="0" w:color="000000"/>
              <w:right w:val="nil"/>
            </w:tcBorders>
          </w:tcPr>
          <w:p w:rsidR="00F41CB4" w:rsidRPr="004C16C6" w:rsidRDefault="00F41CB4">
            <w:pPr>
              <w:pStyle w:val="BodyText2"/>
              <w:snapToGrid w:val="0"/>
              <w:spacing w:line="100" w:lineRule="atLeast"/>
              <w:jc w:val="both"/>
            </w:pPr>
          </w:p>
        </w:tc>
        <w:tc>
          <w:tcPr>
            <w:tcW w:w="3065" w:type="dxa"/>
          </w:tcPr>
          <w:p w:rsidR="00F41CB4" w:rsidRPr="004C16C6" w:rsidRDefault="00F41CB4">
            <w:pPr>
              <w:pStyle w:val="BodyText2"/>
              <w:snapToGrid w:val="0"/>
              <w:spacing w:line="100" w:lineRule="atLeast"/>
              <w:jc w:val="both"/>
            </w:pPr>
          </w:p>
        </w:tc>
        <w:tc>
          <w:tcPr>
            <w:tcW w:w="3097" w:type="dxa"/>
            <w:tcBorders>
              <w:top w:val="nil"/>
              <w:left w:val="nil"/>
              <w:bottom w:val="single" w:sz="4" w:space="0" w:color="000000"/>
              <w:right w:val="nil"/>
            </w:tcBorders>
          </w:tcPr>
          <w:p w:rsidR="00F41CB4" w:rsidRPr="004C16C6" w:rsidRDefault="00F41CB4">
            <w:pPr>
              <w:pStyle w:val="BodyText2"/>
              <w:snapToGrid w:val="0"/>
              <w:spacing w:line="100" w:lineRule="atLeast"/>
              <w:jc w:val="both"/>
            </w:pPr>
          </w:p>
        </w:tc>
      </w:tr>
    </w:tbl>
    <w:p w:rsidR="00F41CB4" w:rsidRPr="004C16C6" w:rsidRDefault="00F41CB4" w:rsidP="00F41CB4">
      <w:pPr>
        <w:rPr>
          <w:lang w:val="sr-Cyrl-RS"/>
        </w:rPr>
      </w:pPr>
    </w:p>
    <w:p w:rsidR="00F41CB4" w:rsidRPr="004C16C6" w:rsidRDefault="00F41CB4" w:rsidP="00F41CB4">
      <w:pPr>
        <w:jc w:val="both"/>
        <w:rPr>
          <w:b/>
          <w:lang w:val="sr-Cyrl-CS"/>
        </w:rPr>
      </w:pPr>
      <w:r w:rsidRPr="004C16C6">
        <w:rPr>
          <w:b/>
          <w:lang w:val="sr-Cyrl-CS"/>
        </w:rPr>
        <w:t>Напомена:</w:t>
      </w:r>
    </w:p>
    <w:p w:rsidR="00F41CB4" w:rsidRPr="004C16C6" w:rsidRDefault="00F41CB4" w:rsidP="00F41CB4">
      <w:pPr>
        <w:jc w:val="both"/>
        <w:rPr>
          <w:lang w:val="sr-Cyrl-CS"/>
        </w:rPr>
      </w:pPr>
      <w:r w:rsidRPr="004C16C6">
        <w:rPr>
          <w:i/>
          <w:lang w:val="sr-Cyrl-CS"/>
        </w:rPr>
        <w:t>У случају подношења заједничке понуде, образац потписују и оверавају заједно сви понуђачи из групе понуђач</w:t>
      </w:r>
    </w:p>
    <w:p w:rsidR="00F41CB4" w:rsidRDefault="00F41CB4" w:rsidP="00F41CB4">
      <w:pPr>
        <w:jc w:val="both"/>
        <w:rPr>
          <w:lang w:val="sr-Cyrl-CS"/>
        </w:rPr>
      </w:pPr>
    </w:p>
    <w:p w:rsidR="00FF69BC" w:rsidRDefault="00FF69BC" w:rsidP="00F41CB4">
      <w:pPr>
        <w:jc w:val="both"/>
        <w:rPr>
          <w:lang w:val="sr-Cyrl-CS"/>
        </w:rPr>
      </w:pPr>
    </w:p>
    <w:p w:rsidR="00FF69BC" w:rsidRDefault="00FF69BC" w:rsidP="00F41CB4">
      <w:pPr>
        <w:jc w:val="both"/>
        <w:rPr>
          <w:lang w:val="sr-Cyrl-CS"/>
        </w:rPr>
      </w:pPr>
    </w:p>
    <w:p w:rsidR="00FF69BC" w:rsidRDefault="00FF69BC" w:rsidP="00F41CB4">
      <w:pPr>
        <w:jc w:val="both"/>
        <w:rPr>
          <w:lang w:val="sr-Cyrl-CS"/>
        </w:rPr>
      </w:pPr>
    </w:p>
    <w:p w:rsidR="00FF69BC" w:rsidRPr="004C16C6" w:rsidRDefault="00FF69BC" w:rsidP="00F41CB4">
      <w:pPr>
        <w:jc w:val="both"/>
        <w:rPr>
          <w:lang w:val="sr-Cyrl-CS"/>
        </w:rPr>
      </w:pPr>
    </w:p>
    <w:p w:rsidR="00F41CB4" w:rsidRPr="004C16C6" w:rsidRDefault="00F41CB4" w:rsidP="00F41CB4">
      <w:pPr>
        <w:jc w:val="both"/>
        <w:rPr>
          <w:b/>
          <w:lang w:val="sr-Cyrl-CS"/>
        </w:rPr>
      </w:pPr>
    </w:p>
    <w:p w:rsidR="00F41CB4" w:rsidRPr="004C16C6" w:rsidRDefault="00F41CB4" w:rsidP="00F41CB4">
      <w:pPr>
        <w:pStyle w:val="Title"/>
        <w:shd w:val="clear" w:color="auto" w:fill="B8CCE4"/>
        <w:rPr>
          <w:rFonts w:ascii="Times New Roman" w:hAnsi="Times New Roman"/>
          <w:sz w:val="24"/>
          <w:szCs w:val="24"/>
        </w:rPr>
      </w:pPr>
      <w:r w:rsidRPr="004C16C6">
        <w:rPr>
          <w:rFonts w:ascii="Times New Roman" w:hAnsi="Times New Roman"/>
          <w:sz w:val="24"/>
          <w:szCs w:val="24"/>
        </w:rPr>
        <w:t>Упутство за попуњавање обрасца структуре цене</w:t>
      </w:r>
    </w:p>
    <w:p w:rsidR="00F41CB4" w:rsidRPr="004C16C6" w:rsidRDefault="00F41CB4" w:rsidP="00F41CB4">
      <w:pPr>
        <w:shd w:val="clear" w:color="auto" w:fill="B8CCE4"/>
        <w:rPr>
          <w:lang w:val="sr-Cyrl-CS"/>
        </w:rPr>
      </w:pPr>
    </w:p>
    <w:p w:rsidR="00F41CB4" w:rsidRPr="004C16C6" w:rsidRDefault="00F41CB4" w:rsidP="00F41CB4">
      <w:pPr>
        <w:rPr>
          <w:lang w:val="sr-Cyrl-CS"/>
        </w:rPr>
      </w:pPr>
      <w:r w:rsidRPr="004C16C6">
        <w:rPr>
          <w:lang w:val="sr-Cyrl-CS"/>
        </w:rPr>
        <w:t>Понуђач за сваку партију попуњава образац структуре цене на следећи начин:</w:t>
      </w:r>
    </w:p>
    <w:p w:rsidR="00F41CB4" w:rsidRPr="004C16C6" w:rsidRDefault="00F41CB4" w:rsidP="00F41CB4">
      <w:pPr>
        <w:rPr>
          <w:lang w:val="sr-Cyrl-CS"/>
        </w:rPr>
      </w:pPr>
    </w:p>
    <w:p w:rsidR="00394C08" w:rsidRDefault="00394C08" w:rsidP="00F41CB4">
      <w:pPr>
        <w:numPr>
          <w:ilvl w:val="0"/>
          <w:numId w:val="30"/>
        </w:numPr>
        <w:suppressAutoHyphens w:val="0"/>
        <w:spacing w:line="240" w:lineRule="auto"/>
        <w:jc w:val="both"/>
        <w:rPr>
          <w:lang w:val="sr-Cyrl-CS"/>
        </w:rPr>
      </w:pPr>
      <w:r w:rsidRPr="004C16C6">
        <w:rPr>
          <w:lang w:val="sr-Cyrl-CS"/>
        </w:rPr>
        <w:t xml:space="preserve">У колонама </w:t>
      </w:r>
      <w:r>
        <w:rPr>
          <w:b/>
          <w:lang w:val="sr-Cyrl-CS"/>
        </w:rPr>
        <w:t>Произвођач</w:t>
      </w:r>
      <w:r w:rsidRPr="004C16C6">
        <w:rPr>
          <w:lang w:val="sr-Cyrl-CS"/>
        </w:rPr>
        <w:t xml:space="preserve"> понуђач уписује </w:t>
      </w:r>
      <w:r>
        <w:rPr>
          <w:lang w:val="sr-Cyrl-CS"/>
        </w:rPr>
        <w:t>назив произвођача понуђеног добра.</w:t>
      </w:r>
    </w:p>
    <w:p w:rsidR="00F41CB4" w:rsidRDefault="00F41CB4" w:rsidP="00F41CB4">
      <w:pPr>
        <w:numPr>
          <w:ilvl w:val="0"/>
          <w:numId w:val="30"/>
        </w:numPr>
        <w:suppressAutoHyphens w:val="0"/>
        <w:spacing w:line="240" w:lineRule="auto"/>
        <w:jc w:val="both"/>
        <w:rPr>
          <w:lang w:val="sr-Cyrl-CS"/>
        </w:rPr>
      </w:pPr>
      <w:r w:rsidRPr="004C16C6">
        <w:rPr>
          <w:lang w:val="sr-Cyrl-CS"/>
        </w:rPr>
        <w:t xml:space="preserve">У колонама </w:t>
      </w:r>
      <w:r w:rsidR="00394C08" w:rsidRPr="00394C08">
        <w:rPr>
          <w:b/>
          <w:lang w:val="sr-Cyrl-CS"/>
        </w:rPr>
        <w:t>Ј</w:t>
      </w:r>
      <w:r w:rsidRPr="00394C08">
        <w:rPr>
          <w:b/>
          <w:lang w:val="sr-Cyrl-CS"/>
        </w:rPr>
        <w:t>единачна</w:t>
      </w:r>
      <w:r w:rsidRPr="004C16C6">
        <w:rPr>
          <w:b/>
          <w:lang w:val="sr-Cyrl-CS"/>
        </w:rPr>
        <w:t xml:space="preserve"> цена без ПДВ</w:t>
      </w:r>
      <w:r w:rsidRPr="004C16C6">
        <w:rPr>
          <w:lang w:val="sr-Cyrl-CS"/>
        </w:rPr>
        <w:t xml:space="preserve"> понуђач уписује јединичну цену за сваки наведени артикал;</w:t>
      </w:r>
    </w:p>
    <w:p w:rsidR="00394C08" w:rsidRPr="00394C08" w:rsidRDefault="00394C08" w:rsidP="00394C08">
      <w:pPr>
        <w:numPr>
          <w:ilvl w:val="0"/>
          <w:numId w:val="30"/>
        </w:numPr>
        <w:suppressAutoHyphens w:val="0"/>
        <w:spacing w:line="240" w:lineRule="auto"/>
        <w:jc w:val="both"/>
        <w:rPr>
          <w:b/>
          <w:lang w:val="sr-Cyrl-CS"/>
        </w:rPr>
      </w:pPr>
      <w:r w:rsidRPr="004C16C6">
        <w:rPr>
          <w:lang w:val="sr-Cyrl-CS"/>
        </w:rPr>
        <w:t xml:space="preserve">У колони </w:t>
      </w:r>
      <w:r w:rsidRPr="00394C08">
        <w:rPr>
          <w:b/>
          <w:lang w:val="sr-Cyrl-CS"/>
        </w:rPr>
        <w:t>Стопа ПДВ-а</w:t>
      </w:r>
      <w:r w:rsidRPr="00394C08">
        <w:rPr>
          <w:lang w:val="sr-Cyrl-CS"/>
        </w:rPr>
        <w:t xml:space="preserve">, понуђач уноси </w:t>
      </w:r>
      <w:r>
        <w:rPr>
          <w:lang w:val="sr-Cyrl-CS"/>
        </w:rPr>
        <w:t>стопу ПДВ-а за понуђено добро</w:t>
      </w:r>
      <w:r w:rsidRPr="00394C08">
        <w:rPr>
          <w:lang w:val="sr-Cyrl-CS"/>
        </w:rPr>
        <w:t>;</w:t>
      </w:r>
    </w:p>
    <w:p w:rsidR="00F41CB4" w:rsidRPr="004C16C6" w:rsidRDefault="00F41CB4" w:rsidP="00394C08">
      <w:pPr>
        <w:numPr>
          <w:ilvl w:val="0"/>
          <w:numId w:val="42"/>
        </w:numPr>
        <w:suppressAutoHyphens w:val="0"/>
        <w:spacing w:line="240" w:lineRule="auto"/>
        <w:jc w:val="both"/>
        <w:rPr>
          <w:lang w:val="sr-Cyrl-CS"/>
        </w:rPr>
      </w:pPr>
      <w:r w:rsidRPr="004C16C6">
        <w:rPr>
          <w:lang w:val="sr-Cyrl-CS"/>
        </w:rPr>
        <w:t xml:space="preserve">У колони </w:t>
      </w:r>
      <w:r w:rsidR="00394C08" w:rsidRPr="00394C08">
        <w:rPr>
          <w:b/>
          <w:lang w:val="sr-Cyrl-CS"/>
        </w:rPr>
        <w:t>Вредност без ПДВ-а</w:t>
      </w:r>
      <w:r w:rsidRPr="004C16C6">
        <w:rPr>
          <w:lang w:val="sr-Cyrl-CS"/>
        </w:rPr>
        <w:t>, понуђач уноси цену за тражене количине за сваки артикал, и то множењем јединине цене и количине;</w:t>
      </w:r>
      <w:r w:rsidR="00394C08">
        <w:rPr>
          <w:lang w:val="sr-Cyrl-CS"/>
        </w:rPr>
        <w:t xml:space="preserve"> </w:t>
      </w:r>
    </w:p>
    <w:p w:rsidR="00F41CB4" w:rsidRPr="004C16C6" w:rsidRDefault="00F41CB4" w:rsidP="00394C08">
      <w:pPr>
        <w:numPr>
          <w:ilvl w:val="0"/>
          <w:numId w:val="42"/>
        </w:numPr>
        <w:suppressAutoHyphens w:val="0"/>
        <w:spacing w:line="240" w:lineRule="auto"/>
        <w:jc w:val="both"/>
        <w:rPr>
          <w:lang w:val="sr-Cyrl-CS"/>
        </w:rPr>
      </w:pPr>
      <w:r w:rsidRPr="004C16C6">
        <w:rPr>
          <w:lang w:val="sr-Cyrl-CS"/>
        </w:rPr>
        <w:t>На крају, понуђач исказује укупну цену сваке партије без ПДВ, ПДВ и укупну цену сваке партије са урачунатим ПДВ;</w:t>
      </w:r>
    </w:p>
    <w:p w:rsidR="00F41CB4" w:rsidRPr="004C16C6" w:rsidRDefault="00F41CB4" w:rsidP="00394C08">
      <w:pPr>
        <w:numPr>
          <w:ilvl w:val="0"/>
          <w:numId w:val="42"/>
        </w:numPr>
        <w:suppressAutoHyphens w:val="0"/>
        <w:spacing w:line="240" w:lineRule="auto"/>
        <w:jc w:val="both"/>
        <w:rPr>
          <w:lang w:val="sr-Cyrl-CS"/>
        </w:rPr>
      </w:pPr>
      <w:r w:rsidRPr="004C16C6">
        <w:rPr>
          <w:lang w:val="sr-Cyrl-CS"/>
        </w:rPr>
        <w:t xml:space="preserve">Понуђач је дужан да потпише Образац структуре цене и овери га печатом. </w:t>
      </w:r>
    </w:p>
    <w:p w:rsidR="00F41CB4" w:rsidRPr="004C16C6" w:rsidRDefault="00F41CB4" w:rsidP="00F41CB4">
      <w:pPr>
        <w:spacing w:line="240" w:lineRule="auto"/>
        <w:rPr>
          <w:b/>
          <w:lang w:val="sr-Cyrl-CS"/>
        </w:rPr>
      </w:pPr>
    </w:p>
    <w:p w:rsidR="00F41CB4" w:rsidRPr="004C16C6" w:rsidRDefault="00F41CB4" w:rsidP="00F41CB4">
      <w:pPr>
        <w:spacing w:line="240" w:lineRule="auto"/>
        <w:rPr>
          <w:b/>
          <w:lang w:val="sr-Cyrl-CS"/>
        </w:rPr>
      </w:pPr>
    </w:p>
    <w:p w:rsidR="00F41CB4" w:rsidRPr="004C16C6" w:rsidRDefault="00F41CB4" w:rsidP="00F41CB4">
      <w:pPr>
        <w:spacing w:line="240" w:lineRule="auto"/>
        <w:rPr>
          <w:b/>
          <w:lang w:val="sr-Cyrl-RS"/>
        </w:rPr>
      </w:pPr>
    </w:p>
    <w:p w:rsidR="00F41CB4" w:rsidRPr="004C16C6" w:rsidRDefault="00F41CB4" w:rsidP="00F41CB4">
      <w:pPr>
        <w:rPr>
          <w:b/>
          <w:lang w:val="sr-Cyrl-CS"/>
        </w:rPr>
      </w:pPr>
    </w:p>
    <w:p w:rsidR="00F41CB4" w:rsidRPr="004C16C6" w:rsidRDefault="00F41CB4" w:rsidP="00F41CB4">
      <w:pPr>
        <w:keepLines/>
        <w:tabs>
          <w:tab w:val="left" w:pos="-2977"/>
          <w:tab w:val="right" w:pos="4820"/>
        </w:tabs>
        <w:suppressAutoHyphens w:val="0"/>
        <w:spacing w:before="60" w:line="240" w:lineRule="auto"/>
        <w:jc w:val="right"/>
        <w:rPr>
          <w:rFonts w:eastAsia="Times New Roman"/>
          <w:b/>
          <w:bCs/>
          <w:noProof/>
          <w:color w:val="auto"/>
          <w:kern w:val="0"/>
          <w:lang w:val="sr-Cyrl-RS" w:eastAsia="en-US"/>
        </w:rPr>
      </w:pPr>
      <w:r w:rsidRPr="004C16C6">
        <w:rPr>
          <w:rFonts w:eastAsia="Times New Roman"/>
          <w:b/>
          <w:bCs/>
          <w:noProof/>
          <w:color w:val="auto"/>
          <w:kern w:val="0"/>
          <w:lang w:val="sr-Cyrl-RS" w:eastAsia="en-US"/>
        </w:rPr>
        <w:t>(ОБРАЗАЦ 3)</w:t>
      </w:r>
    </w:p>
    <w:p w:rsidR="00F41CB4" w:rsidRPr="004C16C6" w:rsidRDefault="00F41CB4" w:rsidP="00F41CB4">
      <w:pPr>
        <w:keepLines/>
        <w:tabs>
          <w:tab w:val="left" w:pos="-2977"/>
          <w:tab w:val="right" w:pos="4820"/>
        </w:tabs>
        <w:suppressAutoHyphens w:val="0"/>
        <w:spacing w:before="60" w:line="240" w:lineRule="auto"/>
        <w:jc w:val="right"/>
        <w:rPr>
          <w:rFonts w:eastAsia="Times New Roman"/>
          <w:b/>
          <w:bCs/>
          <w:noProof/>
          <w:color w:val="auto"/>
          <w:kern w:val="0"/>
          <w:lang w:val="sr-Cyrl-RS" w:eastAsia="en-US"/>
        </w:rPr>
      </w:pPr>
    </w:p>
    <w:p w:rsidR="00F41CB4" w:rsidRPr="004C16C6" w:rsidRDefault="00F41CB4" w:rsidP="00F41CB4">
      <w:pPr>
        <w:keepLines/>
        <w:tabs>
          <w:tab w:val="left" w:pos="-2977"/>
          <w:tab w:val="right" w:pos="4820"/>
        </w:tabs>
        <w:suppressAutoHyphens w:val="0"/>
        <w:spacing w:before="60" w:line="240" w:lineRule="auto"/>
        <w:jc w:val="center"/>
        <w:rPr>
          <w:rFonts w:eastAsia="Times New Roman"/>
          <w:b/>
          <w:bCs/>
          <w:noProof/>
          <w:color w:val="auto"/>
          <w:kern w:val="0"/>
          <w:lang w:eastAsia="en-US"/>
        </w:rPr>
      </w:pPr>
      <w:r w:rsidRPr="004C16C6">
        <w:rPr>
          <w:rFonts w:eastAsia="Times New Roman"/>
          <w:b/>
          <w:bCs/>
          <w:noProof/>
          <w:color w:val="auto"/>
          <w:kern w:val="0"/>
          <w:lang w:eastAsia="en-US"/>
        </w:rPr>
        <w:t xml:space="preserve"> </w:t>
      </w:r>
      <w:r w:rsidRPr="004C16C6">
        <w:rPr>
          <w:rFonts w:eastAsia="Times New Roman"/>
          <w:b/>
          <w:bCs/>
          <w:noProof/>
          <w:color w:val="auto"/>
          <w:kern w:val="0"/>
          <w:lang w:val="sr-Cyrl-RS" w:eastAsia="en-US"/>
        </w:rPr>
        <w:t>ОБРАЗАЦ ТРОШКОВА ПРИПРЕМЕ ПОНУДЕ</w:t>
      </w:r>
    </w:p>
    <w:p w:rsidR="00F41CB4" w:rsidRPr="004C16C6" w:rsidRDefault="00F41CB4" w:rsidP="00F41CB4">
      <w:pPr>
        <w:rPr>
          <w:lang w:val="sr-Latn-CS" w:eastAsia="sr-Latn-CS"/>
        </w:rPr>
      </w:pPr>
    </w:p>
    <w:p w:rsidR="00F41CB4" w:rsidRPr="004C16C6" w:rsidRDefault="00F41CB4" w:rsidP="00F41CB4">
      <w:pPr>
        <w:rPr>
          <w:b/>
          <w:bCs/>
        </w:rPr>
      </w:pPr>
    </w:p>
    <w:p w:rsidR="00F41CB4" w:rsidRPr="004C16C6" w:rsidRDefault="00F41CB4" w:rsidP="00F41CB4">
      <w:pPr>
        <w:rPr>
          <w:iCs/>
        </w:rPr>
      </w:pPr>
    </w:p>
    <w:p w:rsidR="00F41CB4" w:rsidRPr="004C16C6" w:rsidRDefault="00F41CB4" w:rsidP="00F41CB4">
      <w:pPr>
        <w:rPr>
          <w:bCs/>
        </w:rPr>
      </w:pPr>
    </w:p>
    <w:p w:rsidR="00F41CB4" w:rsidRPr="004C16C6" w:rsidRDefault="00F41CB4" w:rsidP="00F41CB4">
      <w:pPr>
        <w:rPr>
          <w:b/>
          <w:bCs/>
          <w: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80"/>
        <w:gridCol w:w="3168"/>
      </w:tblGrid>
      <w:tr w:rsidR="00F41CB4" w:rsidRPr="004C16C6" w:rsidTr="00F41CB4">
        <w:tc>
          <w:tcPr>
            <w:tcW w:w="5580" w:type="dxa"/>
            <w:tcBorders>
              <w:top w:val="single" w:sz="4" w:space="0" w:color="000000"/>
              <w:left w:val="single" w:sz="4" w:space="0" w:color="000000"/>
              <w:bottom w:val="single" w:sz="4" w:space="0" w:color="000000"/>
              <w:right w:val="single" w:sz="4" w:space="0" w:color="000000"/>
            </w:tcBorders>
            <w:hideMark/>
          </w:tcPr>
          <w:p w:rsidR="00F41CB4" w:rsidRPr="004C16C6" w:rsidRDefault="00F41CB4">
            <w:pPr>
              <w:jc w:val="center"/>
              <w:rPr>
                <w:bCs/>
              </w:rPr>
            </w:pPr>
            <w:r w:rsidRPr="004C16C6">
              <w:rPr>
                <w:bCs/>
              </w:rPr>
              <w:t>Опис трошкова</w:t>
            </w:r>
          </w:p>
        </w:tc>
        <w:tc>
          <w:tcPr>
            <w:tcW w:w="3168" w:type="dxa"/>
            <w:tcBorders>
              <w:top w:val="single" w:sz="4" w:space="0" w:color="000000"/>
              <w:left w:val="single" w:sz="4" w:space="0" w:color="000000"/>
              <w:bottom w:val="single" w:sz="4" w:space="0" w:color="000000"/>
              <w:right w:val="single" w:sz="4" w:space="0" w:color="000000"/>
            </w:tcBorders>
            <w:hideMark/>
          </w:tcPr>
          <w:p w:rsidR="00F41CB4" w:rsidRPr="004C16C6" w:rsidRDefault="00F41CB4">
            <w:pPr>
              <w:jc w:val="center"/>
              <w:rPr>
                <w:bCs/>
              </w:rPr>
            </w:pPr>
            <w:r w:rsidRPr="004C16C6">
              <w:rPr>
                <w:bCs/>
              </w:rPr>
              <w:t>Укупна вредност трошкова са ПДВ-ом у РСД</w:t>
            </w:r>
          </w:p>
        </w:tc>
      </w:tr>
      <w:tr w:rsidR="00F41CB4" w:rsidRPr="004C16C6" w:rsidTr="00F41CB4">
        <w:tc>
          <w:tcPr>
            <w:tcW w:w="5580" w:type="dxa"/>
            <w:tcBorders>
              <w:top w:val="single" w:sz="4" w:space="0" w:color="000000"/>
              <w:left w:val="single" w:sz="4" w:space="0" w:color="000000"/>
              <w:bottom w:val="single" w:sz="4" w:space="0" w:color="000000"/>
              <w:right w:val="single" w:sz="4" w:space="0" w:color="000000"/>
            </w:tcBorders>
          </w:tcPr>
          <w:p w:rsidR="00F41CB4" w:rsidRPr="004C16C6" w:rsidRDefault="00F41CB4">
            <w:pPr>
              <w:rPr>
                <w:bCs/>
              </w:rPr>
            </w:pPr>
          </w:p>
        </w:tc>
        <w:tc>
          <w:tcPr>
            <w:tcW w:w="3168" w:type="dxa"/>
            <w:tcBorders>
              <w:top w:val="single" w:sz="4" w:space="0" w:color="000000"/>
              <w:left w:val="single" w:sz="4" w:space="0" w:color="000000"/>
              <w:bottom w:val="single" w:sz="4" w:space="0" w:color="000000"/>
              <w:right w:val="single" w:sz="4" w:space="0" w:color="000000"/>
            </w:tcBorders>
          </w:tcPr>
          <w:p w:rsidR="00F41CB4" w:rsidRPr="004C16C6" w:rsidRDefault="00F41CB4">
            <w:pPr>
              <w:rPr>
                <w:bCs/>
              </w:rPr>
            </w:pPr>
          </w:p>
        </w:tc>
      </w:tr>
      <w:tr w:rsidR="00F41CB4" w:rsidRPr="004C16C6" w:rsidTr="00F41CB4">
        <w:tc>
          <w:tcPr>
            <w:tcW w:w="5580" w:type="dxa"/>
            <w:tcBorders>
              <w:top w:val="single" w:sz="4" w:space="0" w:color="000000"/>
              <w:left w:val="single" w:sz="4" w:space="0" w:color="000000"/>
              <w:bottom w:val="single" w:sz="4" w:space="0" w:color="000000"/>
              <w:right w:val="single" w:sz="4" w:space="0" w:color="000000"/>
            </w:tcBorders>
          </w:tcPr>
          <w:p w:rsidR="00F41CB4" w:rsidRPr="004C16C6" w:rsidRDefault="00F41CB4">
            <w:pPr>
              <w:rPr>
                <w:bCs/>
              </w:rPr>
            </w:pPr>
          </w:p>
        </w:tc>
        <w:tc>
          <w:tcPr>
            <w:tcW w:w="3168" w:type="dxa"/>
            <w:tcBorders>
              <w:top w:val="single" w:sz="4" w:space="0" w:color="000000"/>
              <w:left w:val="single" w:sz="4" w:space="0" w:color="000000"/>
              <w:bottom w:val="single" w:sz="4" w:space="0" w:color="000000"/>
              <w:right w:val="single" w:sz="4" w:space="0" w:color="000000"/>
            </w:tcBorders>
          </w:tcPr>
          <w:p w:rsidR="00F41CB4" w:rsidRPr="004C16C6" w:rsidRDefault="00F41CB4">
            <w:pPr>
              <w:rPr>
                <w:bCs/>
              </w:rPr>
            </w:pPr>
          </w:p>
        </w:tc>
      </w:tr>
      <w:tr w:rsidR="00F41CB4" w:rsidRPr="004C16C6" w:rsidTr="00F41CB4">
        <w:tc>
          <w:tcPr>
            <w:tcW w:w="5580" w:type="dxa"/>
            <w:tcBorders>
              <w:top w:val="single" w:sz="4" w:space="0" w:color="000000"/>
              <w:left w:val="single" w:sz="4" w:space="0" w:color="000000"/>
              <w:bottom w:val="single" w:sz="4" w:space="0" w:color="000000"/>
              <w:right w:val="single" w:sz="4" w:space="0" w:color="000000"/>
            </w:tcBorders>
          </w:tcPr>
          <w:p w:rsidR="00F41CB4" w:rsidRPr="004C16C6" w:rsidRDefault="00F41CB4">
            <w:pPr>
              <w:rPr>
                <w:bCs/>
              </w:rPr>
            </w:pPr>
          </w:p>
        </w:tc>
        <w:tc>
          <w:tcPr>
            <w:tcW w:w="3168" w:type="dxa"/>
            <w:tcBorders>
              <w:top w:val="single" w:sz="4" w:space="0" w:color="000000"/>
              <w:left w:val="single" w:sz="4" w:space="0" w:color="000000"/>
              <w:bottom w:val="single" w:sz="4" w:space="0" w:color="000000"/>
              <w:right w:val="single" w:sz="4" w:space="0" w:color="000000"/>
            </w:tcBorders>
          </w:tcPr>
          <w:p w:rsidR="00F41CB4" w:rsidRPr="004C16C6" w:rsidRDefault="00F41CB4">
            <w:pPr>
              <w:rPr>
                <w:bCs/>
              </w:rPr>
            </w:pPr>
          </w:p>
        </w:tc>
      </w:tr>
      <w:tr w:rsidR="00F41CB4" w:rsidRPr="004C16C6" w:rsidTr="00F41CB4">
        <w:tc>
          <w:tcPr>
            <w:tcW w:w="5580" w:type="dxa"/>
            <w:tcBorders>
              <w:top w:val="single" w:sz="4" w:space="0" w:color="000000"/>
              <w:left w:val="single" w:sz="4" w:space="0" w:color="000000"/>
              <w:bottom w:val="single" w:sz="4" w:space="0" w:color="000000"/>
              <w:right w:val="single" w:sz="4" w:space="0" w:color="000000"/>
            </w:tcBorders>
          </w:tcPr>
          <w:p w:rsidR="00F41CB4" w:rsidRPr="004C16C6" w:rsidRDefault="00F41CB4">
            <w:pPr>
              <w:rPr>
                <w:bCs/>
              </w:rPr>
            </w:pPr>
          </w:p>
        </w:tc>
        <w:tc>
          <w:tcPr>
            <w:tcW w:w="3168" w:type="dxa"/>
            <w:tcBorders>
              <w:top w:val="single" w:sz="4" w:space="0" w:color="000000"/>
              <w:left w:val="single" w:sz="4" w:space="0" w:color="000000"/>
              <w:bottom w:val="single" w:sz="4" w:space="0" w:color="000000"/>
              <w:right w:val="single" w:sz="4" w:space="0" w:color="000000"/>
            </w:tcBorders>
          </w:tcPr>
          <w:p w:rsidR="00F41CB4" w:rsidRPr="004C16C6" w:rsidRDefault="00F41CB4">
            <w:pPr>
              <w:rPr>
                <w:bCs/>
              </w:rPr>
            </w:pPr>
          </w:p>
        </w:tc>
      </w:tr>
      <w:tr w:rsidR="00F41CB4" w:rsidRPr="004C16C6" w:rsidTr="00F41CB4">
        <w:tc>
          <w:tcPr>
            <w:tcW w:w="5580" w:type="dxa"/>
            <w:tcBorders>
              <w:top w:val="single" w:sz="4" w:space="0" w:color="000000"/>
              <w:left w:val="single" w:sz="4" w:space="0" w:color="000000"/>
              <w:bottom w:val="thickThinSmallGap" w:sz="24" w:space="0" w:color="auto"/>
              <w:right w:val="single" w:sz="4" w:space="0" w:color="000000"/>
            </w:tcBorders>
          </w:tcPr>
          <w:p w:rsidR="00F41CB4" w:rsidRPr="004C16C6" w:rsidRDefault="00F41CB4">
            <w:pPr>
              <w:rPr>
                <w:bCs/>
              </w:rPr>
            </w:pPr>
          </w:p>
        </w:tc>
        <w:tc>
          <w:tcPr>
            <w:tcW w:w="3168" w:type="dxa"/>
            <w:tcBorders>
              <w:top w:val="single" w:sz="4" w:space="0" w:color="000000"/>
              <w:left w:val="single" w:sz="4" w:space="0" w:color="000000"/>
              <w:bottom w:val="thickThinSmallGap" w:sz="24" w:space="0" w:color="auto"/>
              <w:right w:val="single" w:sz="4" w:space="0" w:color="000000"/>
            </w:tcBorders>
          </w:tcPr>
          <w:p w:rsidR="00F41CB4" w:rsidRPr="004C16C6" w:rsidRDefault="00F41CB4">
            <w:pPr>
              <w:rPr>
                <w:bCs/>
              </w:rPr>
            </w:pPr>
          </w:p>
        </w:tc>
      </w:tr>
      <w:tr w:rsidR="00F41CB4" w:rsidRPr="004C16C6" w:rsidTr="00F41CB4">
        <w:tc>
          <w:tcPr>
            <w:tcW w:w="5580" w:type="dxa"/>
            <w:tcBorders>
              <w:top w:val="thickThinSmallGap" w:sz="24" w:space="0" w:color="auto"/>
              <w:left w:val="single" w:sz="4" w:space="0" w:color="000000"/>
              <w:bottom w:val="thickThinSmallGap" w:sz="24" w:space="0" w:color="auto"/>
              <w:right w:val="single" w:sz="4" w:space="0" w:color="000000"/>
            </w:tcBorders>
            <w:hideMark/>
          </w:tcPr>
          <w:p w:rsidR="00F41CB4" w:rsidRPr="004C16C6" w:rsidRDefault="00F41CB4">
            <w:pPr>
              <w:jc w:val="center"/>
              <w:rPr>
                <w:bCs/>
              </w:rPr>
            </w:pPr>
            <w:r w:rsidRPr="004C16C6">
              <w:rPr>
                <w:bCs/>
              </w:rPr>
              <w:t>УКУПНО У РСД</w:t>
            </w:r>
          </w:p>
        </w:tc>
        <w:tc>
          <w:tcPr>
            <w:tcW w:w="3168" w:type="dxa"/>
            <w:tcBorders>
              <w:top w:val="thickThinSmallGap" w:sz="24" w:space="0" w:color="auto"/>
              <w:left w:val="single" w:sz="4" w:space="0" w:color="000000"/>
              <w:bottom w:val="thickThinSmallGap" w:sz="24" w:space="0" w:color="auto"/>
              <w:right w:val="single" w:sz="4" w:space="0" w:color="000000"/>
            </w:tcBorders>
          </w:tcPr>
          <w:p w:rsidR="00F41CB4" w:rsidRPr="004C16C6" w:rsidRDefault="00F41CB4">
            <w:pPr>
              <w:rPr>
                <w:bCs/>
              </w:rPr>
            </w:pPr>
          </w:p>
        </w:tc>
      </w:tr>
    </w:tbl>
    <w:p w:rsidR="00F41CB4" w:rsidRPr="004C16C6" w:rsidRDefault="00F41CB4" w:rsidP="00F41CB4">
      <w:pPr>
        <w:rPr>
          <w:bCs/>
        </w:rPr>
      </w:pPr>
    </w:p>
    <w:p w:rsidR="00F41CB4" w:rsidRPr="004C16C6" w:rsidRDefault="00F41CB4" w:rsidP="00F41CB4">
      <w:pPr>
        <w:rPr>
          <w:b/>
          <w:bCs/>
          <w:i/>
        </w:rPr>
      </w:pPr>
    </w:p>
    <w:p w:rsidR="00F41CB4" w:rsidRPr="004C16C6" w:rsidRDefault="00F41CB4" w:rsidP="00F41CB4">
      <w:pPr>
        <w:rPr>
          <w:b/>
          <w:bCs/>
          <w:i/>
        </w:rPr>
      </w:pPr>
    </w:p>
    <w:p w:rsidR="00F41CB4" w:rsidRPr="004C16C6" w:rsidRDefault="00F41CB4" w:rsidP="00F41CB4">
      <w:pPr>
        <w:rPr>
          <w:b/>
          <w:bCs/>
          <w:i/>
        </w:rPr>
      </w:pPr>
    </w:p>
    <w:p w:rsidR="00F41CB4" w:rsidRPr="004C16C6" w:rsidRDefault="00F41CB4" w:rsidP="00F41CB4">
      <w:pPr>
        <w:jc w:val="both"/>
      </w:pPr>
      <w:r w:rsidRPr="004C16C6">
        <w:t>Трошкове припреме и подношења понуде сноси искључиво понуђач и не може тражити од наручиоца накнаду трошкова.</w:t>
      </w:r>
    </w:p>
    <w:p w:rsidR="00F41CB4" w:rsidRPr="004C16C6" w:rsidRDefault="00F41CB4" w:rsidP="00F41CB4">
      <w:pPr>
        <w:jc w:val="both"/>
        <w:rPr>
          <w:lang w:val="sr-Cyrl-CS"/>
        </w:rPr>
      </w:pPr>
      <w:r w:rsidRPr="004C16C6">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F41CB4" w:rsidRPr="004C16C6" w:rsidRDefault="00F41CB4" w:rsidP="00F41CB4">
      <w:pPr>
        <w:spacing w:after="120"/>
        <w:ind w:firstLine="426"/>
        <w:jc w:val="both"/>
        <w:rPr>
          <w:b/>
          <w:bCs/>
          <w:i/>
        </w:rPr>
      </w:pPr>
    </w:p>
    <w:p w:rsidR="00F41CB4" w:rsidRPr="004C16C6" w:rsidRDefault="00F41CB4" w:rsidP="00F41CB4">
      <w:pPr>
        <w:spacing w:after="120"/>
        <w:jc w:val="both"/>
        <w:rPr>
          <w:bCs/>
          <w:i/>
          <w:color w:val="FF0000"/>
          <w:lang w:val="sr-Cyrl-CS"/>
        </w:rPr>
      </w:pPr>
      <w:r w:rsidRPr="004C16C6">
        <w:rPr>
          <w:b/>
          <w:bCs/>
          <w:i/>
          <w:color w:val="auto"/>
        </w:rPr>
        <w:t xml:space="preserve">Напомена: </w:t>
      </w:r>
      <w:r w:rsidRPr="004C16C6">
        <w:rPr>
          <w:bCs/>
          <w:i/>
          <w:color w:val="auto"/>
        </w:rPr>
        <w:t>достављање овог обрасца није обавезно</w:t>
      </w:r>
      <w:r w:rsidRPr="004C16C6">
        <w:rPr>
          <w:bCs/>
          <w:i/>
          <w:color w:val="auto"/>
          <w:lang w:val="sr-Cyrl-RS"/>
        </w:rPr>
        <w:t>.</w:t>
      </w:r>
    </w:p>
    <w:p w:rsidR="00F41CB4" w:rsidRPr="004C16C6" w:rsidRDefault="00F41CB4" w:rsidP="00F41CB4">
      <w:pPr>
        <w:rPr>
          <w:bCs/>
        </w:rPr>
      </w:pPr>
      <w:r w:rsidRPr="004C16C6">
        <w:rPr>
          <w:bCs/>
        </w:rPr>
        <w:t>.</w:t>
      </w:r>
    </w:p>
    <w:p w:rsidR="00F41CB4" w:rsidRPr="004C16C6" w:rsidRDefault="00F41CB4" w:rsidP="00F41CB4">
      <w:pPr>
        <w:rPr>
          <w:b/>
          <w:bCs/>
        </w:rPr>
      </w:pPr>
    </w:p>
    <w:p w:rsidR="00F41CB4" w:rsidRPr="004C16C6" w:rsidRDefault="00F41CB4" w:rsidP="00F41CB4">
      <w:pPr>
        <w:rPr>
          <w:b/>
          <w:bCs/>
        </w:rPr>
      </w:pPr>
    </w:p>
    <w:p w:rsidR="00F41CB4" w:rsidRPr="004C16C6" w:rsidRDefault="00F41CB4" w:rsidP="00F41CB4">
      <w:pPr>
        <w:rPr>
          <w:b/>
          <w:bCs/>
        </w:rPr>
      </w:pPr>
    </w:p>
    <w:tbl>
      <w:tblPr>
        <w:tblW w:w="0" w:type="auto"/>
        <w:tblLayout w:type="fixed"/>
        <w:tblLook w:val="04A0" w:firstRow="1" w:lastRow="0" w:firstColumn="1" w:lastColumn="0" w:noHBand="0" w:noVBand="1"/>
      </w:tblPr>
      <w:tblGrid>
        <w:gridCol w:w="3080"/>
        <w:gridCol w:w="3065"/>
        <w:gridCol w:w="3097"/>
      </w:tblGrid>
      <w:tr w:rsidR="00F41CB4" w:rsidRPr="004C16C6" w:rsidTr="00F41CB4">
        <w:tc>
          <w:tcPr>
            <w:tcW w:w="3080" w:type="dxa"/>
            <w:vAlign w:val="center"/>
            <w:hideMark/>
          </w:tcPr>
          <w:p w:rsidR="00F41CB4" w:rsidRPr="004C16C6" w:rsidRDefault="00F41CB4">
            <w:pPr>
              <w:pStyle w:val="BodyText2"/>
              <w:spacing w:line="100" w:lineRule="atLeast"/>
              <w:jc w:val="center"/>
            </w:pPr>
            <w:r w:rsidRPr="004C16C6">
              <w:t>Датум:</w:t>
            </w:r>
          </w:p>
        </w:tc>
        <w:tc>
          <w:tcPr>
            <w:tcW w:w="3065" w:type="dxa"/>
            <w:vAlign w:val="center"/>
            <w:hideMark/>
          </w:tcPr>
          <w:p w:rsidR="00F41CB4" w:rsidRPr="004C16C6" w:rsidRDefault="00F41CB4">
            <w:pPr>
              <w:pStyle w:val="BodyText2"/>
              <w:spacing w:line="100" w:lineRule="atLeast"/>
              <w:jc w:val="center"/>
            </w:pPr>
            <w:r w:rsidRPr="004C16C6">
              <w:t>М.П.</w:t>
            </w:r>
          </w:p>
        </w:tc>
        <w:tc>
          <w:tcPr>
            <w:tcW w:w="3097" w:type="dxa"/>
            <w:vAlign w:val="center"/>
            <w:hideMark/>
          </w:tcPr>
          <w:p w:rsidR="00F41CB4" w:rsidRPr="004C16C6" w:rsidRDefault="00F41CB4">
            <w:pPr>
              <w:pStyle w:val="BodyText2"/>
              <w:spacing w:line="100" w:lineRule="atLeast"/>
              <w:jc w:val="center"/>
            </w:pPr>
            <w:r w:rsidRPr="004C16C6">
              <w:t>Потпис понуђача</w:t>
            </w:r>
          </w:p>
        </w:tc>
      </w:tr>
      <w:tr w:rsidR="00F41CB4" w:rsidRPr="004C16C6" w:rsidTr="00F41CB4">
        <w:tc>
          <w:tcPr>
            <w:tcW w:w="3080" w:type="dxa"/>
            <w:tcBorders>
              <w:top w:val="nil"/>
              <w:left w:val="nil"/>
              <w:bottom w:val="single" w:sz="4" w:space="0" w:color="000000"/>
              <w:right w:val="nil"/>
            </w:tcBorders>
          </w:tcPr>
          <w:p w:rsidR="00F41CB4" w:rsidRPr="004C16C6" w:rsidRDefault="00F41CB4">
            <w:pPr>
              <w:pStyle w:val="BodyText2"/>
              <w:snapToGrid w:val="0"/>
              <w:spacing w:line="100" w:lineRule="atLeast"/>
              <w:jc w:val="both"/>
            </w:pPr>
          </w:p>
        </w:tc>
        <w:tc>
          <w:tcPr>
            <w:tcW w:w="3065" w:type="dxa"/>
          </w:tcPr>
          <w:p w:rsidR="00F41CB4" w:rsidRPr="004C16C6" w:rsidRDefault="00F41CB4">
            <w:pPr>
              <w:pStyle w:val="BodyText2"/>
              <w:snapToGrid w:val="0"/>
              <w:spacing w:line="100" w:lineRule="atLeast"/>
              <w:jc w:val="both"/>
            </w:pPr>
          </w:p>
        </w:tc>
        <w:tc>
          <w:tcPr>
            <w:tcW w:w="3097" w:type="dxa"/>
            <w:tcBorders>
              <w:top w:val="nil"/>
              <w:left w:val="nil"/>
              <w:bottom w:val="single" w:sz="4" w:space="0" w:color="000000"/>
              <w:right w:val="nil"/>
            </w:tcBorders>
          </w:tcPr>
          <w:p w:rsidR="00F41CB4" w:rsidRPr="004C16C6" w:rsidRDefault="00F41CB4">
            <w:pPr>
              <w:pStyle w:val="BodyText2"/>
              <w:snapToGrid w:val="0"/>
              <w:spacing w:line="100" w:lineRule="atLeast"/>
              <w:jc w:val="both"/>
            </w:pPr>
          </w:p>
        </w:tc>
      </w:tr>
    </w:tbl>
    <w:p w:rsidR="00F41CB4" w:rsidRPr="004C16C6" w:rsidRDefault="00F41CB4" w:rsidP="00F41CB4">
      <w:pPr>
        <w:tabs>
          <w:tab w:val="left" w:pos="709"/>
        </w:tabs>
        <w:autoSpaceDE w:val="0"/>
        <w:autoSpaceDN w:val="0"/>
        <w:adjustRightInd w:val="0"/>
        <w:rPr>
          <w:iCs/>
        </w:rPr>
      </w:pPr>
    </w:p>
    <w:p w:rsidR="00F41CB4" w:rsidRPr="004C16C6" w:rsidRDefault="00F41CB4" w:rsidP="00F41CB4">
      <w:pPr>
        <w:tabs>
          <w:tab w:val="left" w:pos="709"/>
        </w:tabs>
        <w:autoSpaceDE w:val="0"/>
        <w:autoSpaceDN w:val="0"/>
        <w:adjustRightInd w:val="0"/>
        <w:rPr>
          <w:iCs/>
        </w:rPr>
      </w:pPr>
    </w:p>
    <w:p w:rsidR="00F41CB4" w:rsidRPr="004C16C6" w:rsidRDefault="00F41CB4" w:rsidP="00F41CB4">
      <w:pPr>
        <w:tabs>
          <w:tab w:val="left" w:pos="709"/>
        </w:tabs>
        <w:autoSpaceDE w:val="0"/>
        <w:autoSpaceDN w:val="0"/>
        <w:adjustRightInd w:val="0"/>
        <w:rPr>
          <w:iCs/>
          <w:lang w:val="sr-Cyrl-CS"/>
        </w:rPr>
      </w:pPr>
    </w:p>
    <w:p w:rsidR="00F41CB4" w:rsidRPr="004C16C6" w:rsidRDefault="00F41CB4" w:rsidP="00F41CB4">
      <w:pPr>
        <w:tabs>
          <w:tab w:val="left" w:pos="709"/>
        </w:tabs>
        <w:autoSpaceDE w:val="0"/>
        <w:autoSpaceDN w:val="0"/>
        <w:adjustRightInd w:val="0"/>
        <w:rPr>
          <w:iCs/>
          <w:lang w:val="sr-Cyrl-CS"/>
        </w:rPr>
      </w:pPr>
    </w:p>
    <w:p w:rsidR="00F41CB4" w:rsidRPr="004C16C6" w:rsidRDefault="00F41CB4" w:rsidP="00F41CB4">
      <w:pPr>
        <w:tabs>
          <w:tab w:val="left" w:pos="709"/>
        </w:tabs>
        <w:autoSpaceDE w:val="0"/>
        <w:autoSpaceDN w:val="0"/>
        <w:adjustRightInd w:val="0"/>
        <w:rPr>
          <w:iCs/>
          <w:lang w:val="sr-Cyrl-CS"/>
        </w:rPr>
      </w:pPr>
    </w:p>
    <w:p w:rsidR="00F41CB4" w:rsidRPr="004C16C6" w:rsidRDefault="00F41CB4" w:rsidP="00F41CB4">
      <w:pPr>
        <w:tabs>
          <w:tab w:val="left" w:pos="709"/>
        </w:tabs>
        <w:autoSpaceDE w:val="0"/>
        <w:autoSpaceDN w:val="0"/>
        <w:adjustRightInd w:val="0"/>
        <w:rPr>
          <w:iCs/>
          <w:lang w:val="sr-Cyrl-CS"/>
        </w:rPr>
      </w:pPr>
    </w:p>
    <w:p w:rsidR="00F41CB4" w:rsidRPr="004C16C6" w:rsidRDefault="00F41CB4" w:rsidP="00F41CB4">
      <w:pPr>
        <w:tabs>
          <w:tab w:val="left" w:pos="709"/>
        </w:tabs>
        <w:autoSpaceDE w:val="0"/>
        <w:autoSpaceDN w:val="0"/>
        <w:adjustRightInd w:val="0"/>
        <w:rPr>
          <w:iCs/>
        </w:rPr>
      </w:pPr>
    </w:p>
    <w:p w:rsidR="00F41CB4" w:rsidRPr="004C16C6" w:rsidRDefault="00F41CB4" w:rsidP="00F41CB4">
      <w:pPr>
        <w:tabs>
          <w:tab w:val="left" w:pos="709"/>
        </w:tabs>
        <w:autoSpaceDE w:val="0"/>
        <w:autoSpaceDN w:val="0"/>
        <w:adjustRightInd w:val="0"/>
        <w:rPr>
          <w:iCs/>
        </w:rPr>
      </w:pPr>
    </w:p>
    <w:p w:rsidR="00F41CB4" w:rsidRPr="004C16C6" w:rsidRDefault="00F41CB4" w:rsidP="00F41CB4">
      <w:pPr>
        <w:tabs>
          <w:tab w:val="left" w:pos="709"/>
        </w:tabs>
        <w:autoSpaceDE w:val="0"/>
        <w:autoSpaceDN w:val="0"/>
        <w:adjustRightInd w:val="0"/>
        <w:rPr>
          <w:iCs/>
        </w:rPr>
      </w:pPr>
    </w:p>
    <w:p w:rsidR="00F41CB4" w:rsidRPr="004C16C6" w:rsidRDefault="00F41CB4" w:rsidP="00F41CB4">
      <w:pPr>
        <w:tabs>
          <w:tab w:val="left" w:pos="709"/>
        </w:tabs>
        <w:autoSpaceDE w:val="0"/>
        <w:autoSpaceDN w:val="0"/>
        <w:adjustRightInd w:val="0"/>
        <w:rPr>
          <w:iCs/>
        </w:rPr>
      </w:pPr>
    </w:p>
    <w:p w:rsidR="00F41CB4" w:rsidRPr="004C16C6" w:rsidRDefault="00F41CB4" w:rsidP="00F41CB4">
      <w:pPr>
        <w:tabs>
          <w:tab w:val="left" w:pos="709"/>
        </w:tabs>
        <w:autoSpaceDE w:val="0"/>
        <w:autoSpaceDN w:val="0"/>
        <w:adjustRightInd w:val="0"/>
        <w:rPr>
          <w:iCs/>
          <w:lang w:val="sr-Cyrl-CS"/>
        </w:rPr>
      </w:pPr>
    </w:p>
    <w:p w:rsidR="00F41CB4" w:rsidRPr="004C16C6" w:rsidRDefault="00F41CB4" w:rsidP="00F41CB4">
      <w:pPr>
        <w:tabs>
          <w:tab w:val="left" w:pos="709"/>
        </w:tabs>
        <w:autoSpaceDE w:val="0"/>
        <w:autoSpaceDN w:val="0"/>
        <w:adjustRightInd w:val="0"/>
        <w:rPr>
          <w:iCs/>
          <w:lang w:val="sr-Cyrl-CS"/>
        </w:rPr>
      </w:pPr>
    </w:p>
    <w:p w:rsidR="00F41CB4" w:rsidRPr="004C16C6" w:rsidRDefault="00F41CB4" w:rsidP="00F41CB4">
      <w:pPr>
        <w:tabs>
          <w:tab w:val="left" w:pos="709"/>
        </w:tabs>
        <w:autoSpaceDE w:val="0"/>
        <w:autoSpaceDN w:val="0"/>
        <w:adjustRightInd w:val="0"/>
        <w:rPr>
          <w:iCs/>
          <w:lang w:val="sr-Cyrl-CS"/>
        </w:rPr>
      </w:pPr>
    </w:p>
    <w:p w:rsidR="00F41CB4" w:rsidRPr="004C16C6" w:rsidRDefault="00F41CB4" w:rsidP="00F41CB4">
      <w:pPr>
        <w:rPr>
          <w:b/>
        </w:rPr>
      </w:pPr>
    </w:p>
    <w:p w:rsidR="00F41CB4" w:rsidRPr="004C16C6" w:rsidRDefault="00F41CB4" w:rsidP="00F41CB4">
      <w:pPr>
        <w:pStyle w:val="BodyText3"/>
        <w:spacing w:after="0"/>
        <w:jc w:val="right"/>
        <w:rPr>
          <w:b/>
          <w:bCs/>
          <w:sz w:val="24"/>
          <w:szCs w:val="24"/>
          <w:lang w:val="sr-Cyrl-RS"/>
        </w:rPr>
      </w:pPr>
      <w:r w:rsidRPr="004C16C6">
        <w:rPr>
          <w:b/>
          <w:bCs/>
          <w:sz w:val="24"/>
          <w:szCs w:val="24"/>
          <w:lang w:val="sr-Cyrl-RS"/>
        </w:rPr>
        <w:t>(ОБРАЗАЦ 4)</w:t>
      </w:r>
    </w:p>
    <w:p w:rsidR="00F41CB4" w:rsidRPr="004C16C6" w:rsidRDefault="00F41CB4" w:rsidP="00F41CB4">
      <w:pPr>
        <w:pStyle w:val="BodyText3"/>
        <w:spacing w:after="0"/>
        <w:jc w:val="right"/>
        <w:rPr>
          <w:b/>
          <w:bCs/>
          <w:sz w:val="24"/>
          <w:szCs w:val="24"/>
          <w:lang w:val="sr-Cyrl-RS"/>
        </w:rPr>
      </w:pPr>
    </w:p>
    <w:p w:rsidR="00F41CB4" w:rsidRPr="004C16C6" w:rsidRDefault="00F41CB4" w:rsidP="00F41CB4">
      <w:pPr>
        <w:pStyle w:val="BodyText3"/>
        <w:spacing w:after="0"/>
        <w:jc w:val="center"/>
        <w:rPr>
          <w:b/>
          <w:bCs/>
          <w:sz w:val="24"/>
          <w:szCs w:val="24"/>
          <w:lang w:val="sr-Cyrl-RS"/>
        </w:rPr>
      </w:pPr>
      <w:r w:rsidRPr="004C16C6">
        <w:rPr>
          <w:b/>
          <w:bCs/>
          <w:sz w:val="24"/>
          <w:szCs w:val="24"/>
          <w:lang w:val="sr-Cyrl-RS"/>
        </w:rPr>
        <w:t>ОБРАЗАЦ ИЗЈАВЕ О НЕЗАВИСНОЈ ПОНУДИ</w:t>
      </w:r>
    </w:p>
    <w:p w:rsidR="00F41CB4" w:rsidRPr="004C16C6" w:rsidRDefault="00F41CB4" w:rsidP="00F41CB4">
      <w:pPr>
        <w:pStyle w:val="BodyText3"/>
        <w:spacing w:after="0"/>
        <w:jc w:val="center"/>
        <w:rPr>
          <w:b/>
          <w:bCs/>
          <w:sz w:val="24"/>
          <w:szCs w:val="24"/>
          <w:lang w:val="sr-Cyrl-RS"/>
        </w:rPr>
      </w:pPr>
    </w:p>
    <w:p w:rsidR="00F41CB4" w:rsidRPr="004C16C6" w:rsidRDefault="00F41CB4" w:rsidP="00F41CB4">
      <w:pPr>
        <w:pStyle w:val="BodyText3"/>
        <w:spacing w:after="0"/>
        <w:jc w:val="center"/>
        <w:rPr>
          <w:bCs/>
          <w:sz w:val="24"/>
          <w:szCs w:val="24"/>
          <w:lang w:val="sr-Cyrl-RS"/>
        </w:rPr>
      </w:pPr>
    </w:p>
    <w:p w:rsidR="00F41CB4" w:rsidRPr="004C16C6" w:rsidRDefault="00F41CB4" w:rsidP="00F41CB4">
      <w:pPr>
        <w:pStyle w:val="BodyText3"/>
        <w:spacing w:after="0"/>
        <w:ind w:right="-188"/>
        <w:jc w:val="both"/>
        <w:rPr>
          <w:sz w:val="24"/>
          <w:szCs w:val="24"/>
        </w:rPr>
      </w:pPr>
      <w:r w:rsidRPr="004C16C6">
        <w:rPr>
          <w:sz w:val="24"/>
          <w:szCs w:val="24"/>
        </w:rPr>
        <w:t xml:space="preserve">У складу са чланом 26. ЗЈН, ________________________________________, </w:t>
      </w:r>
    </w:p>
    <w:p w:rsidR="00F41CB4" w:rsidRPr="004C16C6" w:rsidRDefault="00F41CB4" w:rsidP="00F41CB4">
      <w:pPr>
        <w:pStyle w:val="BodyText3"/>
        <w:spacing w:after="0"/>
        <w:jc w:val="both"/>
        <w:rPr>
          <w:sz w:val="24"/>
          <w:szCs w:val="24"/>
        </w:rPr>
      </w:pPr>
      <w:r w:rsidRPr="004C16C6">
        <w:rPr>
          <w:sz w:val="24"/>
          <w:szCs w:val="24"/>
        </w:rPr>
        <w:t xml:space="preserve">                                                                            (Назив понуђача)</w:t>
      </w:r>
    </w:p>
    <w:p w:rsidR="00F41CB4" w:rsidRPr="004C16C6" w:rsidRDefault="00F41CB4" w:rsidP="00F41CB4">
      <w:pPr>
        <w:pStyle w:val="BodyText3"/>
        <w:spacing w:after="0"/>
        <w:jc w:val="both"/>
        <w:rPr>
          <w:w w:val="200"/>
          <w:sz w:val="24"/>
          <w:szCs w:val="24"/>
        </w:rPr>
      </w:pPr>
      <w:r w:rsidRPr="004C16C6">
        <w:rPr>
          <w:sz w:val="24"/>
          <w:szCs w:val="24"/>
        </w:rPr>
        <w:t xml:space="preserve">даје: </w:t>
      </w:r>
    </w:p>
    <w:p w:rsidR="00F41CB4" w:rsidRPr="004C16C6" w:rsidRDefault="00F41CB4" w:rsidP="00F41CB4">
      <w:pPr>
        <w:pStyle w:val="BodyText3"/>
        <w:spacing w:before="360" w:after="360"/>
        <w:ind w:firstLine="227"/>
        <w:jc w:val="both"/>
        <w:rPr>
          <w:w w:val="200"/>
          <w:sz w:val="24"/>
          <w:szCs w:val="24"/>
        </w:rPr>
      </w:pPr>
    </w:p>
    <w:p w:rsidR="00F41CB4" w:rsidRPr="004C16C6" w:rsidRDefault="00F41CB4" w:rsidP="00F41CB4">
      <w:pPr>
        <w:pStyle w:val="BodyText3"/>
        <w:spacing w:before="360" w:after="360"/>
        <w:ind w:firstLine="227"/>
        <w:jc w:val="center"/>
        <w:rPr>
          <w:b/>
          <w:bCs/>
          <w:sz w:val="24"/>
          <w:szCs w:val="24"/>
          <w:lang w:val="sr-Cyrl-CS"/>
        </w:rPr>
      </w:pPr>
      <w:r w:rsidRPr="004C16C6">
        <w:rPr>
          <w:b/>
          <w:bCs/>
          <w:sz w:val="24"/>
          <w:szCs w:val="24"/>
          <w:lang w:val="sr-Cyrl-CS"/>
        </w:rPr>
        <w:t xml:space="preserve">ИЗЈАВУ </w:t>
      </w:r>
    </w:p>
    <w:p w:rsidR="00F41CB4" w:rsidRPr="004C16C6" w:rsidRDefault="00F41CB4" w:rsidP="00F41CB4">
      <w:pPr>
        <w:pStyle w:val="BodyText3"/>
        <w:spacing w:before="360" w:after="360"/>
        <w:ind w:firstLine="227"/>
        <w:jc w:val="center"/>
        <w:rPr>
          <w:bCs/>
          <w:sz w:val="24"/>
          <w:szCs w:val="24"/>
        </w:rPr>
      </w:pPr>
      <w:r w:rsidRPr="004C16C6">
        <w:rPr>
          <w:b/>
          <w:bCs/>
          <w:sz w:val="24"/>
          <w:szCs w:val="24"/>
          <w:lang w:val="sr-Cyrl-CS"/>
        </w:rPr>
        <w:t>О НЕЗАВИСНОЈ</w:t>
      </w:r>
      <w:r w:rsidRPr="004C16C6">
        <w:rPr>
          <w:b/>
          <w:bCs/>
          <w:sz w:val="24"/>
          <w:szCs w:val="24"/>
        </w:rPr>
        <w:t xml:space="preserve"> ПОНУДИ</w:t>
      </w:r>
    </w:p>
    <w:p w:rsidR="00F41CB4" w:rsidRPr="004C16C6" w:rsidRDefault="00F41CB4" w:rsidP="00F41CB4">
      <w:pPr>
        <w:pStyle w:val="BodyText3"/>
        <w:spacing w:after="0"/>
        <w:jc w:val="both"/>
        <w:rPr>
          <w:bCs/>
          <w:sz w:val="24"/>
          <w:szCs w:val="24"/>
        </w:rPr>
      </w:pPr>
    </w:p>
    <w:p w:rsidR="00F41CB4" w:rsidRPr="004C16C6" w:rsidRDefault="00F41CB4" w:rsidP="00F41CB4">
      <w:pPr>
        <w:pStyle w:val="BodyText3"/>
        <w:spacing w:after="0"/>
        <w:jc w:val="both"/>
        <w:rPr>
          <w:bCs/>
          <w:sz w:val="24"/>
          <w:szCs w:val="24"/>
        </w:rPr>
      </w:pPr>
    </w:p>
    <w:p w:rsidR="00F41CB4" w:rsidRPr="004C16C6" w:rsidRDefault="00F41CB4" w:rsidP="00F41CB4">
      <w:pPr>
        <w:jc w:val="both"/>
      </w:pPr>
      <w:r w:rsidRPr="004C16C6">
        <w:tab/>
      </w:r>
      <w:r w:rsidRPr="004C16C6">
        <w:tab/>
      </w:r>
      <w:r w:rsidRPr="004C16C6">
        <w:tab/>
      </w:r>
      <w:r w:rsidRPr="004C16C6">
        <w:rPr>
          <w:bCs/>
        </w:rPr>
        <w:t xml:space="preserve"> </w:t>
      </w:r>
    </w:p>
    <w:p w:rsidR="00F41CB4" w:rsidRPr="004C16C6" w:rsidRDefault="00F41CB4" w:rsidP="00F41CB4">
      <w:pPr>
        <w:jc w:val="both"/>
        <w:rPr>
          <w:bCs/>
          <w:lang w:val="sr-Cyrl-RS"/>
        </w:rPr>
      </w:pPr>
      <w:r w:rsidRPr="004C16C6">
        <w:t>Под пуном материјалном и кривичном одговорношћу п</w:t>
      </w:r>
      <w:r w:rsidRPr="004C16C6">
        <w:rPr>
          <w:bCs/>
        </w:rPr>
        <w:t xml:space="preserve">отврђујем да сам понуду у </w:t>
      </w:r>
      <w:r w:rsidRPr="004C16C6">
        <w:rPr>
          <w:bCs/>
          <w:lang w:val="sr-Cyrl-CS"/>
        </w:rPr>
        <w:t>поступку</w:t>
      </w:r>
      <w:r w:rsidRPr="004C16C6">
        <w:rPr>
          <w:bCs/>
        </w:rPr>
        <w:t xml:space="preserve"> јавне набавке</w:t>
      </w:r>
      <w:r w:rsidRPr="004C16C6">
        <w:rPr>
          <w:lang w:val="sr-Cyrl-CS"/>
        </w:rPr>
        <w:t xml:space="preserve"> </w:t>
      </w:r>
      <w:r w:rsidRPr="004C16C6">
        <w:rPr>
          <w:b/>
          <w:lang w:val="sr-Cyrl-CS"/>
        </w:rPr>
        <w:t>хране и намирница за припремање хране</w:t>
      </w:r>
      <w:r w:rsidRPr="004C16C6">
        <w:t xml:space="preserve">. бр </w:t>
      </w:r>
      <w:r w:rsidRPr="004C16C6">
        <w:rPr>
          <w:lang w:val="sr-Cyrl-CS"/>
        </w:rPr>
        <w:t>МБ7/01-201</w:t>
      </w:r>
      <w:r w:rsidRPr="004C16C6">
        <w:t xml:space="preserve">8, </w:t>
      </w:r>
      <w:r w:rsidRPr="004C16C6">
        <w:rPr>
          <w:bCs/>
        </w:rPr>
        <w:t>поднео независно, без договора са другим понуђачима или заинтересованим лицима.</w:t>
      </w:r>
    </w:p>
    <w:p w:rsidR="00F41CB4" w:rsidRPr="004C16C6" w:rsidRDefault="00F41CB4" w:rsidP="00F41CB4">
      <w:pPr>
        <w:jc w:val="both"/>
        <w:rPr>
          <w:bCs/>
          <w:lang w:val="sr-Cyrl-RS"/>
        </w:rPr>
      </w:pPr>
    </w:p>
    <w:p w:rsidR="00F41CB4" w:rsidRPr="004C16C6" w:rsidRDefault="00F41CB4" w:rsidP="00F41CB4">
      <w:pPr>
        <w:jc w:val="both"/>
        <w:rPr>
          <w:bCs/>
          <w:lang w:val="sr-Cyrl-RS"/>
        </w:rPr>
      </w:pPr>
    </w:p>
    <w:p w:rsidR="00F41CB4" w:rsidRPr="004C16C6" w:rsidRDefault="00F41CB4" w:rsidP="00F41CB4">
      <w:pPr>
        <w:pStyle w:val="BodyText3"/>
        <w:spacing w:after="0"/>
        <w:ind w:firstLine="227"/>
        <w:jc w:val="both"/>
        <w:rPr>
          <w:sz w:val="24"/>
          <w:szCs w:val="24"/>
        </w:rPr>
      </w:pPr>
    </w:p>
    <w:tbl>
      <w:tblPr>
        <w:tblW w:w="0" w:type="auto"/>
        <w:tblLayout w:type="fixed"/>
        <w:tblLook w:val="04A0" w:firstRow="1" w:lastRow="0" w:firstColumn="1" w:lastColumn="0" w:noHBand="0" w:noVBand="1"/>
      </w:tblPr>
      <w:tblGrid>
        <w:gridCol w:w="3080"/>
        <w:gridCol w:w="3065"/>
        <w:gridCol w:w="3097"/>
      </w:tblGrid>
      <w:tr w:rsidR="00F41CB4" w:rsidRPr="004C16C6" w:rsidTr="00F41CB4">
        <w:tc>
          <w:tcPr>
            <w:tcW w:w="3080" w:type="dxa"/>
            <w:vAlign w:val="center"/>
            <w:hideMark/>
          </w:tcPr>
          <w:p w:rsidR="00F41CB4" w:rsidRPr="004C16C6" w:rsidRDefault="00F41CB4">
            <w:pPr>
              <w:pStyle w:val="BodyText2"/>
              <w:spacing w:line="100" w:lineRule="atLeast"/>
              <w:jc w:val="center"/>
            </w:pPr>
            <w:r w:rsidRPr="004C16C6">
              <w:t>Датум:</w:t>
            </w:r>
          </w:p>
        </w:tc>
        <w:tc>
          <w:tcPr>
            <w:tcW w:w="3065" w:type="dxa"/>
            <w:vAlign w:val="center"/>
            <w:hideMark/>
          </w:tcPr>
          <w:p w:rsidR="00F41CB4" w:rsidRPr="004C16C6" w:rsidRDefault="00F41CB4">
            <w:pPr>
              <w:pStyle w:val="BodyText2"/>
              <w:spacing w:line="100" w:lineRule="atLeast"/>
              <w:jc w:val="center"/>
            </w:pPr>
            <w:r w:rsidRPr="004C16C6">
              <w:t>М.П.</w:t>
            </w:r>
          </w:p>
        </w:tc>
        <w:tc>
          <w:tcPr>
            <w:tcW w:w="3097" w:type="dxa"/>
            <w:vAlign w:val="center"/>
            <w:hideMark/>
          </w:tcPr>
          <w:p w:rsidR="00F41CB4" w:rsidRPr="004C16C6" w:rsidRDefault="00F41CB4">
            <w:pPr>
              <w:pStyle w:val="BodyText2"/>
              <w:spacing w:line="100" w:lineRule="atLeast"/>
              <w:jc w:val="center"/>
            </w:pPr>
            <w:r w:rsidRPr="004C16C6">
              <w:t>Потпис понуђача</w:t>
            </w:r>
          </w:p>
        </w:tc>
      </w:tr>
      <w:tr w:rsidR="00F41CB4" w:rsidRPr="004C16C6" w:rsidTr="00F41CB4">
        <w:tc>
          <w:tcPr>
            <w:tcW w:w="3080" w:type="dxa"/>
            <w:tcBorders>
              <w:top w:val="nil"/>
              <w:left w:val="nil"/>
              <w:bottom w:val="single" w:sz="4" w:space="0" w:color="000000"/>
              <w:right w:val="nil"/>
            </w:tcBorders>
          </w:tcPr>
          <w:p w:rsidR="00F41CB4" w:rsidRPr="004C16C6" w:rsidRDefault="00F41CB4">
            <w:pPr>
              <w:pStyle w:val="BodyText2"/>
              <w:snapToGrid w:val="0"/>
              <w:spacing w:line="100" w:lineRule="atLeast"/>
              <w:jc w:val="both"/>
            </w:pPr>
          </w:p>
        </w:tc>
        <w:tc>
          <w:tcPr>
            <w:tcW w:w="3065" w:type="dxa"/>
          </w:tcPr>
          <w:p w:rsidR="00F41CB4" w:rsidRPr="004C16C6" w:rsidRDefault="00F41CB4">
            <w:pPr>
              <w:pStyle w:val="BodyText2"/>
              <w:snapToGrid w:val="0"/>
              <w:spacing w:line="100" w:lineRule="atLeast"/>
              <w:jc w:val="both"/>
            </w:pPr>
          </w:p>
        </w:tc>
        <w:tc>
          <w:tcPr>
            <w:tcW w:w="3097" w:type="dxa"/>
            <w:tcBorders>
              <w:top w:val="nil"/>
              <w:left w:val="nil"/>
              <w:bottom w:val="single" w:sz="4" w:space="0" w:color="000000"/>
              <w:right w:val="nil"/>
            </w:tcBorders>
          </w:tcPr>
          <w:p w:rsidR="00F41CB4" w:rsidRPr="004C16C6" w:rsidRDefault="00F41CB4">
            <w:pPr>
              <w:pStyle w:val="BodyText2"/>
              <w:snapToGrid w:val="0"/>
              <w:spacing w:line="100" w:lineRule="atLeast"/>
              <w:jc w:val="both"/>
            </w:pPr>
          </w:p>
        </w:tc>
      </w:tr>
    </w:tbl>
    <w:p w:rsidR="00F41CB4" w:rsidRPr="004C16C6" w:rsidRDefault="00F41CB4" w:rsidP="00F41CB4">
      <w:pPr>
        <w:pStyle w:val="BodyText3"/>
        <w:spacing w:after="0"/>
        <w:ind w:firstLine="227"/>
        <w:jc w:val="both"/>
        <w:rPr>
          <w:sz w:val="24"/>
          <w:szCs w:val="24"/>
        </w:rPr>
      </w:pPr>
    </w:p>
    <w:p w:rsidR="00F41CB4" w:rsidRPr="004C16C6" w:rsidRDefault="00F41CB4" w:rsidP="00F41CB4">
      <w:pPr>
        <w:tabs>
          <w:tab w:val="left" w:pos="6028"/>
        </w:tabs>
        <w:autoSpaceDE w:val="0"/>
        <w:spacing w:line="240" w:lineRule="auto"/>
        <w:rPr>
          <w:lang w:val="sr-Cyrl-RS"/>
        </w:rPr>
      </w:pPr>
    </w:p>
    <w:p w:rsidR="00F41CB4" w:rsidRPr="004C16C6" w:rsidRDefault="00F41CB4" w:rsidP="00F41CB4">
      <w:pPr>
        <w:tabs>
          <w:tab w:val="left" w:pos="6028"/>
        </w:tabs>
        <w:autoSpaceDE w:val="0"/>
        <w:spacing w:line="240" w:lineRule="auto"/>
        <w:jc w:val="both"/>
        <w:rPr>
          <w:i/>
          <w:color w:val="auto"/>
        </w:rPr>
      </w:pPr>
      <w:r w:rsidRPr="004C16C6">
        <w:rPr>
          <w:b/>
          <w:bCs/>
          <w:i/>
          <w:iCs/>
          <w:color w:val="auto"/>
        </w:rPr>
        <w:t xml:space="preserve">Напомена: </w:t>
      </w:r>
      <w:r w:rsidRPr="004C16C6">
        <w:rPr>
          <w:bCs/>
          <w:i/>
          <w:iCs/>
          <w:color w:val="auto"/>
          <w:lang w:val="sr-Cyrl-RS"/>
        </w:rPr>
        <w:t>у</w:t>
      </w:r>
      <w:r w:rsidRPr="004C16C6">
        <w:rPr>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4C16C6">
        <w:rPr>
          <w:bCs/>
          <w:i/>
          <w:iCs/>
          <w:color w:val="auto"/>
          <w:lang w:val="sr-Cyrl-RS"/>
        </w:rPr>
        <w:t xml:space="preserve"> </w:t>
      </w:r>
      <w:r w:rsidRPr="004C16C6">
        <w:rPr>
          <w:bCs/>
          <w:i/>
          <w:iCs/>
          <w:color w:val="auto"/>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4C16C6">
        <w:rPr>
          <w:bCs/>
          <w:i/>
          <w:iCs/>
          <w:color w:val="auto"/>
          <w:lang w:val="sr-Cyrl-RS"/>
        </w:rPr>
        <w:t xml:space="preserve"> Повреда конкуренције представља негативну референцу, у смислу члана 82. став 1. тачка 2) ЗЈН.</w:t>
      </w:r>
    </w:p>
    <w:p w:rsidR="00F41CB4" w:rsidRPr="00FF69BC" w:rsidRDefault="00F41CB4" w:rsidP="00FF69BC">
      <w:pPr>
        <w:tabs>
          <w:tab w:val="left" w:pos="6028"/>
        </w:tabs>
        <w:autoSpaceDE w:val="0"/>
        <w:spacing w:line="240" w:lineRule="auto"/>
        <w:jc w:val="both"/>
        <w:rPr>
          <w:bCs/>
          <w:i/>
          <w:iCs/>
          <w:color w:val="auto"/>
        </w:rPr>
      </w:pPr>
      <w:r w:rsidRPr="004C16C6">
        <w:rPr>
          <w:b/>
          <w:bCs/>
          <w:i/>
          <w:iCs/>
          <w:color w:val="auto"/>
          <w:u w:val="single"/>
        </w:rPr>
        <w:t>Уколико понуду подноси група понуђача</w:t>
      </w:r>
      <w:r w:rsidRPr="004C16C6">
        <w:rPr>
          <w:b/>
          <w:bCs/>
          <w:i/>
          <w:iCs/>
          <w:color w:val="auto"/>
          <w:u w:val="single"/>
          <w:lang w:val="sr-Cyrl-RS"/>
        </w:rPr>
        <w:t>,</w:t>
      </w:r>
      <w:r w:rsidRPr="004C16C6">
        <w:rPr>
          <w:bCs/>
          <w:i/>
          <w:iCs/>
          <w:color w:val="auto"/>
          <w:lang w:val="sr-Cyrl-RS"/>
        </w:rPr>
        <w:t xml:space="preserve"> Изјава мора бити потписана од стране овлашћеног лица </w:t>
      </w:r>
      <w:r w:rsidRPr="004C16C6">
        <w:rPr>
          <w:bCs/>
          <w:i/>
          <w:iCs/>
          <w:color w:val="auto"/>
        </w:rPr>
        <w:t>свак</w:t>
      </w:r>
      <w:r w:rsidRPr="004C16C6">
        <w:rPr>
          <w:bCs/>
          <w:i/>
          <w:iCs/>
          <w:color w:val="auto"/>
          <w:lang w:val="sr-Cyrl-RS"/>
        </w:rPr>
        <w:t xml:space="preserve">ог </w:t>
      </w:r>
      <w:r w:rsidRPr="004C16C6">
        <w:rPr>
          <w:bCs/>
          <w:i/>
          <w:iCs/>
          <w:color w:val="auto"/>
        </w:rPr>
        <w:t>понуђач</w:t>
      </w:r>
      <w:r w:rsidRPr="004C16C6">
        <w:rPr>
          <w:bCs/>
          <w:i/>
          <w:iCs/>
          <w:color w:val="auto"/>
          <w:lang w:val="sr-Cyrl-RS"/>
        </w:rPr>
        <w:t>а</w:t>
      </w:r>
      <w:r w:rsidRPr="004C16C6">
        <w:rPr>
          <w:bCs/>
          <w:i/>
          <w:iCs/>
          <w:color w:val="auto"/>
        </w:rPr>
        <w:t xml:space="preserve"> из групе понуђача</w:t>
      </w:r>
      <w:r w:rsidRPr="004C16C6">
        <w:rPr>
          <w:bCs/>
          <w:i/>
          <w:iCs/>
          <w:color w:val="auto"/>
          <w:lang w:val="sr-Cyrl-RS"/>
        </w:rPr>
        <w:t xml:space="preserve"> и оверена печатом.</w:t>
      </w:r>
    </w:p>
    <w:p w:rsidR="00F41CB4" w:rsidRPr="004C16C6" w:rsidRDefault="00F41CB4" w:rsidP="00F41CB4">
      <w:pPr>
        <w:pStyle w:val="ListParagraph"/>
        <w:ind w:left="0"/>
        <w:jc w:val="both"/>
        <w:rPr>
          <w:bCs/>
          <w:i/>
          <w:iCs/>
          <w:color w:val="FF0000"/>
          <w:lang w:val="sr-Cyrl-RS"/>
        </w:rPr>
      </w:pPr>
    </w:p>
    <w:p w:rsidR="00F41CB4" w:rsidRDefault="00F41CB4" w:rsidP="00F41CB4">
      <w:pPr>
        <w:tabs>
          <w:tab w:val="left" w:pos="6028"/>
        </w:tabs>
        <w:autoSpaceDE w:val="0"/>
        <w:spacing w:line="240" w:lineRule="auto"/>
        <w:ind w:left="360"/>
        <w:rPr>
          <w:bCs/>
          <w:iCs/>
          <w:lang w:val="ru-RU"/>
        </w:rPr>
      </w:pPr>
    </w:p>
    <w:p w:rsidR="00FF69BC" w:rsidRPr="004C16C6" w:rsidRDefault="00FF69BC" w:rsidP="00F41CB4">
      <w:pPr>
        <w:tabs>
          <w:tab w:val="left" w:pos="6028"/>
        </w:tabs>
        <w:autoSpaceDE w:val="0"/>
        <w:spacing w:line="240" w:lineRule="auto"/>
        <w:ind w:left="360"/>
        <w:rPr>
          <w:bCs/>
          <w:iCs/>
          <w:lang w:val="ru-RU"/>
        </w:rPr>
      </w:pPr>
    </w:p>
    <w:p w:rsidR="00F41CB4" w:rsidRPr="004C16C6" w:rsidRDefault="00F41CB4" w:rsidP="00F41CB4">
      <w:pPr>
        <w:rPr>
          <w:b/>
          <w:bCs/>
          <w:i/>
          <w:iCs/>
          <w:lang w:val="sr-Cyrl-RS"/>
        </w:rPr>
      </w:pPr>
    </w:p>
    <w:p w:rsidR="00F41CB4" w:rsidRPr="004C16C6" w:rsidRDefault="00F41CB4" w:rsidP="00F41CB4">
      <w:pPr>
        <w:rPr>
          <w:b/>
          <w:bCs/>
          <w:i/>
          <w:iCs/>
          <w:lang w:val="sr-Cyrl-RS"/>
        </w:rPr>
      </w:pPr>
    </w:p>
    <w:p w:rsidR="00F41CB4" w:rsidRPr="004C16C6" w:rsidRDefault="00F41CB4" w:rsidP="00F41CB4">
      <w:pPr>
        <w:jc w:val="right"/>
        <w:rPr>
          <w:b/>
          <w:bCs/>
          <w:lang w:val="sr-Cyrl-RS"/>
        </w:rPr>
      </w:pPr>
      <w:r w:rsidRPr="004C16C6">
        <w:rPr>
          <w:b/>
          <w:bCs/>
          <w:lang w:val="sr-Cyrl-RS"/>
        </w:rPr>
        <w:t xml:space="preserve">(ОБРАЗАЦ </w:t>
      </w:r>
      <w:r w:rsidR="00FF69BC">
        <w:rPr>
          <w:b/>
          <w:bCs/>
          <w:lang w:val="sr-Cyrl-RS"/>
        </w:rPr>
        <w:t>5</w:t>
      </w:r>
      <w:r w:rsidRPr="004C16C6">
        <w:rPr>
          <w:b/>
          <w:bCs/>
          <w:lang w:val="sr-Cyrl-RS"/>
        </w:rPr>
        <w:t>)</w:t>
      </w:r>
    </w:p>
    <w:p w:rsidR="00F41CB4" w:rsidRPr="004C16C6" w:rsidRDefault="00F41CB4" w:rsidP="00F41CB4">
      <w:pPr>
        <w:pStyle w:val="CharCharCharCharCharCharCharCharCharCharCharCharCharCharCharCharCharCharCharCharCharCharCharCharCharCharCharCharCharCharCharCharCharChar"/>
        <w:jc w:val="center"/>
        <w:rPr>
          <w:rFonts w:ascii="Times New Roman" w:hAnsi="Times New Roman"/>
          <w:bCs/>
          <w:i/>
          <w:iCs/>
          <w:sz w:val="24"/>
          <w:szCs w:val="24"/>
          <w:lang w:val="sr-Cyrl-RS"/>
        </w:rPr>
      </w:pPr>
    </w:p>
    <w:p w:rsidR="00F41CB4" w:rsidRPr="004C16C6" w:rsidRDefault="00F41CB4" w:rsidP="00DF55DD">
      <w:pPr>
        <w:pStyle w:val="CharCharCharCharCharCharCharCharCharCharCharCharCharCharCharCharCharCharCharCharCharCharCharCharCharCharCharCharCharCharCharCharCharChar"/>
        <w:tabs>
          <w:tab w:val="left" w:pos="3215"/>
        </w:tabs>
        <w:ind w:left="1350"/>
        <w:jc w:val="center"/>
        <w:rPr>
          <w:rFonts w:ascii="Times New Roman" w:hAnsi="Times New Roman"/>
          <w:b/>
          <w:bCs/>
          <w:i/>
          <w:iCs/>
          <w:sz w:val="24"/>
          <w:szCs w:val="24"/>
          <w:lang w:val="sr-Cyrl-RS"/>
        </w:rPr>
      </w:pPr>
    </w:p>
    <w:p w:rsidR="00F41CB4" w:rsidRPr="004C16C6" w:rsidRDefault="00F41CB4" w:rsidP="00DF55DD">
      <w:pPr>
        <w:jc w:val="center"/>
        <w:rPr>
          <w:rStyle w:val="Strong"/>
        </w:rPr>
      </w:pPr>
      <w:bookmarkStart w:id="1" w:name="_Toc377394006"/>
      <w:r w:rsidRPr="004C16C6">
        <w:rPr>
          <w:rStyle w:val="Strong"/>
          <w:i/>
        </w:rPr>
        <w:t>ИЗЈАВА ПОНУЂАЧА О ВИСИНИ ФИНАНСИЈСКОГ ОБЕЗБЕЂЕЊА</w:t>
      </w:r>
    </w:p>
    <w:p w:rsidR="00F41CB4" w:rsidRPr="004C16C6" w:rsidRDefault="00F41CB4" w:rsidP="00F41CB4">
      <w:pPr>
        <w:jc w:val="both"/>
        <w:rPr>
          <w:lang w:val="sr-Latn-CS" w:eastAsia="sr-Latn-CS"/>
        </w:rPr>
      </w:pPr>
    </w:p>
    <w:p w:rsidR="00F41CB4" w:rsidRPr="004C16C6" w:rsidRDefault="00F41CB4" w:rsidP="00F41CB4">
      <w:pPr>
        <w:jc w:val="both"/>
        <w:rPr>
          <w:lang w:val="sr-Latn-CS" w:eastAsia="sr-Latn-CS"/>
        </w:rPr>
      </w:pPr>
    </w:p>
    <w:p w:rsidR="00F41CB4" w:rsidRPr="004C16C6" w:rsidRDefault="00F41CB4" w:rsidP="00F41CB4">
      <w:pPr>
        <w:tabs>
          <w:tab w:val="left" w:pos="-1418"/>
        </w:tabs>
        <w:jc w:val="both"/>
        <w:rPr>
          <w:lang w:val="sr-Cyrl-RS" w:eastAsia="sr-Latn-CS"/>
        </w:rPr>
      </w:pPr>
      <w:r w:rsidRPr="004C16C6">
        <w:rPr>
          <w:lang w:val="sr-Latn-CS" w:eastAsia="sr-Latn-CS"/>
        </w:rPr>
        <w:tab/>
        <w:t>Благовремено се обавезујемо да ћемо</w:t>
      </w:r>
      <w:r w:rsidRPr="004C16C6">
        <w:t xml:space="preserve"> у поступку јавне набавке</w:t>
      </w:r>
      <w:r w:rsidRPr="004C16C6">
        <w:rPr>
          <w:lang w:val="sr-Cyrl-RS"/>
        </w:rPr>
        <w:t xml:space="preserve"> </w:t>
      </w:r>
      <w:r w:rsidRPr="004C16C6">
        <w:rPr>
          <w:b/>
          <w:lang w:val="sr-Cyrl-RS"/>
        </w:rPr>
        <w:t>хране</w:t>
      </w:r>
      <w:r w:rsidRPr="004C16C6">
        <w:rPr>
          <w:b/>
          <w:lang w:val="sr-Cyrl-CS"/>
        </w:rPr>
        <w:t xml:space="preserve"> и намирница за припремање хране</w:t>
      </w:r>
      <w:r w:rsidRPr="004C16C6">
        <w:t>,  број: МБ</w:t>
      </w:r>
      <w:r w:rsidRPr="004C16C6">
        <w:rPr>
          <w:lang w:val="sr-Cyrl-RS"/>
        </w:rPr>
        <w:t>7</w:t>
      </w:r>
      <w:r w:rsidRPr="004C16C6">
        <w:t>/0</w:t>
      </w:r>
      <w:r w:rsidRPr="004C16C6">
        <w:rPr>
          <w:lang w:val="sr-Cyrl-RS"/>
        </w:rPr>
        <w:t>1</w:t>
      </w:r>
      <w:r w:rsidRPr="004C16C6">
        <w:t>-2018,</w:t>
      </w:r>
      <w:r w:rsidRPr="004C16C6">
        <w:rPr>
          <w:lang w:eastAsia="sr-Latn-CS"/>
        </w:rPr>
        <w:t xml:space="preserve"> </w:t>
      </w:r>
      <w:r w:rsidRPr="004C16C6">
        <w:rPr>
          <w:b/>
          <w:u w:val="single"/>
          <w:lang w:val="sr-Latn-CS" w:eastAsia="sr-Latn-CS"/>
        </w:rPr>
        <w:t xml:space="preserve">приликом закључења </w:t>
      </w:r>
      <w:r w:rsidR="005D2625">
        <w:rPr>
          <w:b/>
          <w:u w:val="single"/>
          <w:lang w:val="sr-Cyrl-RS" w:eastAsia="sr-Latn-CS"/>
        </w:rPr>
        <w:t>оквирног споразума</w:t>
      </w:r>
      <w:r w:rsidRPr="004C16C6">
        <w:rPr>
          <w:lang w:val="sr-Latn-CS" w:eastAsia="sr-Latn-CS"/>
        </w:rPr>
        <w:t xml:space="preserve"> издати наручиоцу </w:t>
      </w:r>
      <w:r w:rsidRPr="004C16C6">
        <w:rPr>
          <w:b/>
          <w:lang w:val="sr-Latn-CS" w:eastAsia="sr-Latn-CS"/>
        </w:rPr>
        <w:t>МЕНИЦУ СА МЕНИЧНИМ ОВЛАШЋЕЊЕМ</w:t>
      </w:r>
      <w:r w:rsidRPr="004C16C6">
        <w:rPr>
          <w:lang w:val="sr-Latn-CS" w:eastAsia="sr-Latn-CS"/>
        </w:rPr>
        <w:t xml:space="preserve"> у висини од 10% </w:t>
      </w:r>
      <w:r w:rsidRPr="00DF55DD">
        <w:rPr>
          <w:lang w:val="sr-Latn-CS" w:eastAsia="sr-Latn-CS"/>
        </w:rPr>
        <w:t xml:space="preserve">уговорене вредности </w:t>
      </w:r>
      <w:r w:rsidR="00DF55DD" w:rsidRPr="00DF55DD">
        <w:t>(без ПДВ-а)</w:t>
      </w:r>
      <w:r w:rsidR="00DF55DD" w:rsidRPr="00DF55DD">
        <w:rPr>
          <w:lang w:val="sr-Cyrl-RS"/>
        </w:rPr>
        <w:t xml:space="preserve"> </w:t>
      </w:r>
      <w:r w:rsidRPr="00DF55DD">
        <w:rPr>
          <w:lang w:val="sr-Latn-CS" w:eastAsia="sr-Latn-CS"/>
        </w:rPr>
        <w:t>као</w:t>
      </w:r>
      <w:r w:rsidRPr="004C16C6">
        <w:rPr>
          <w:lang w:val="sr-Latn-CS" w:eastAsia="sr-Latn-CS"/>
        </w:rPr>
        <w:t xml:space="preserve"> гаранцију за извршење </w:t>
      </w:r>
      <w:r w:rsidRPr="004C16C6">
        <w:rPr>
          <w:lang w:val="sr-Cyrl-RS" w:eastAsia="sr-Latn-CS"/>
        </w:rPr>
        <w:t>уговорених обавеза</w:t>
      </w:r>
      <w:r w:rsidRPr="004C16C6">
        <w:rPr>
          <w:lang w:val="sr-Latn-CS" w:eastAsia="sr-Latn-CS"/>
        </w:rPr>
        <w:t>, са калузулом „без протеста“.</w:t>
      </w:r>
    </w:p>
    <w:p w:rsidR="00F41CB4" w:rsidRPr="004C16C6" w:rsidRDefault="00F41CB4" w:rsidP="00F41CB4">
      <w:pPr>
        <w:jc w:val="both"/>
        <w:rPr>
          <w:lang w:val="sr-Latn-CS" w:eastAsia="sr-Latn-CS"/>
        </w:rPr>
      </w:pPr>
    </w:p>
    <w:p w:rsidR="00DF55DD" w:rsidRDefault="00F41CB4" w:rsidP="00F41CB4">
      <w:pPr>
        <w:tabs>
          <w:tab w:val="left" w:pos="-2127"/>
        </w:tabs>
        <w:jc w:val="both"/>
        <w:rPr>
          <w:lang w:val="sr-Cyrl-RS" w:eastAsia="sr-Latn-CS"/>
        </w:rPr>
      </w:pPr>
      <w:r w:rsidRPr="004C16C6">
        <w:rPr>
          <w:lang w:val="sr-Latn-CS" w:eastAsia="sr-Latn-CS"/>
        </w:rPr>
        <w:tab/>
        <w:t xml:space="preserve">Сагласни смо да се издата меница са меничним овлашћењем може поднети на наплату Банци, у целости и то </w:t>
      </w:r>
      <w:r w:rsidRPr="00DF55DD">
        <w:rPr>
          <w:lang w:val="sr-Latn-CS" w:eastAsia="sr-Latn-CS"/>
        </w:rPr>
        <w:t>у случају доцње са испуњењем уговорених обавеза.</w:t>
      </w:r>
      <w:r w:rsidRPr="004C16C6">
        <w:rPr>
          <w:lang w:val="sr-Latn-CS" w:eastAsia="sr-Latn-CS"/>
        </w:rPr>
        <w:t xml:space="preserve"> </w:t>
      </w:r>
    </w:p>
    <w:p w:rsidR="00DF55DD" w:rsidRPr="00DF55DD" w:rsidRDefault="00DF55DD" w:rsidP="00DF55DD">
      <w:pPr>
        <w:autoSpaceDE w:val="0"/>
        <w:autoSpaceDN w:val="0"/>
        <w:adjustRightInd w:val="0"/>
        <w:spacing w:line="240" w:lineRule="auto"/>
        <w:ind w:firstLine="708"/>
        <w:jc w:val="both"/>
      </w:pPr>
      <w:r w:rsidRPr="004C16C6">
        <w:t>Меница за добро извршење посла из става 1. овог члана мора бити оригинал и издата са</w:t>
      </w:r>
      <w:r>
        <w:rPr>
          <w:lang w:val="sr-Cyrl-RS"/>
        </w:rPr>
        <w:t xml:space="preserve"> </w:t>
      </w:r>
      <w:r w:rsidRPr="004C16C6">
        <w:t xml:space="preserve">роком </w:t>
      </w:r>
      <w:r w:rsidRPr="00DF55DD">
        <w:t>важења не краћим од 40 (четрдесет) дана</w:t>
      </w:r>
      <w:r>
        <w:t xml:space="preserve"> од дана истека важења оквирног</w:t>
      </w:r>
      <w:r>
        <w:rPr>
          <w:lang w:val="sr-Cyrl-RS"/>
        </w:rPr>
        <w:t xml:space="preserve"> </w:t>
      </w:r>
      <w:r w:rsidRPr="004C16C6">
        <w:t>споразума.</w:t>
      </w:r>
    </w:p>
    <w:p w:rsidR="00F41CB4" w:rsidRPr="004C16C6" w:rsidRDefault="00F41CB4" w:rsidP="00DF55DD">
      <w:pPr>
        <w:tabs>
          <w:tab w:val="left" w:pos="720"/>
        </w:tabs>
        <w:jc w:val="both"/>
        <w:rPr>
          <w:lang w:val="sr-Latn-CS" w:eastAsia="sr-Latn-CS"/>
        </w:rPr>
      </w:pPr>
      <w:r w:rsidRPr="004C16C6">
        <w:rPr>
          <w:lang w:val="sr-Latn-CS" w:eastAsia="sr-Latn-CS"/>
        </w:rPr>
        <w:tab/>
        <w:t xml:space="preserve">Меницу </w:t>
      </w:r>
      <w:r w:rsidR="00EB3F8D" w:rsidRPr="00EB3F8D">
        <w:t>мора бити евидентирана у</w:t>
      </w:r>
      <w:r w:rsidR="00EB3F8D" w:rsidRPr="00EB3F8D">
        <w:rPr>
          <w:lang w:val="sr-Cyrl-RS"/>
        </w:rPr>
        <w:t xml:space="preserve"> </w:t>
      </w:r>
      <w:r w:rsidR="00EB3F8D" w:rsidRPr="00EB3F8D">
        <w:t>Регистру меница Народне банке Србије (као доказ доставити извод из</w:t>
      </w:r>
      <w:r w:rsidR="00EB3F8D" w:rsidRPr="00EB3F8D">
        <w:rPr>
          <w:lang w:val="sr-Cyrl-RS"/>
        </w:rPr>
        <w:t xml:space="preserve"> </w:t>
      </w:r>
      <w:r w:rsidR="00EB3F8D" w:rsidRPr="00EB3F8D">
        <w:t>регистра Народне банке Србије) оверена печатом и потписана од стране лица</w:t>
      </w:r>
      <w:r w:rsidR="00EB3F8D" w:rsidRPr="00EB3F8D">
        <w:rPr>
          <w:lang w:val="sr-Cyrl-RS"/>
        </w:rPr>
        <w:t xml:space="preserve"> </w:t>
      </w:r>
      <w:r w:rsidR="00EB3F8D" w:rsidRPr="00EB3F8D">
        <w:t>овлашћеног за заступање или лица чији потпис се налази у картону депонованих потписа,</w:t>
      </w:r>
      <w:r w:rsidR="00EB3F8D" w:rsidRPr="00EB3F8D">
        <w:rPr>
          <w:lang w:val="sr-Cyrl-RS"/>
        </w:rPr>
        <w:t xml:space="preserve"> </w:t>
      </w:r>
      <w:r w:rsidR="00EB3F8D" w:rsidRPr="00EB3F8D">
        <w:t xml:space="preserve">а уз исту мора бити достављено попуњено и оверено менично овлаћење, у висини од </w:t>
      </w:r>
      <w:r w:rsidR="00EB3F8D" w:rsidRPr="00EB3F8D">
        <w:rPr>
          <w:lang w:val="sr-Cyrl-RS"/>
        </w:rPr>
        <w:t>10</w:t>
      </w:r>
      <w:r w:rsidR="00EB3F8D" w:rsidRPr="00EB3F8D">
        <w:t>%</w:t>
      </w:r>
      <w:r w:rsidR="00EB3F8D" w:rsidRPr="00EB3F8D">
        <w:rPr>
          <w:lang w:val="sr-Cyrl-RS"/>
        </w:rPr>
        <w:t xml:space="preserve"> </w:t>
      </w:r>
      <w:r w:rsidR="00EB3F8D" w:rsidRPr="00EB3F8D">
        <w:t>од вредности достављене понуде (без ПДВ-а). Уз меницу мора бити достављена копија</w:t>
      </w:r>
      <w:r w:rsidR="00EB3F8D" w:rsidRPr="00EB3F8D">
        <w:rPr>
          <w:lang w:val="sr-Cyrl-RS"/>
        </w:rPr>
        <w:t xml:space="preserve"> </w:t>
      </w:r>
      <w:r w:rsidR="00EB3F8D" w:rsidRPr="00EB3F8D">
        <w:t>картона депонованих потписа који је издат од стране пословне банке коју понуђач наводиу меничном овлашћењу.</w:t>
      </w:r>
      <w:r w:rsidR="00EB3F8D" w:rsidRPr="004C16C6">
        <w:t xml:space="preserve"> </w:t>
      </w:r>
    </w:p>
    <w:p w:rsidR="00F41CB4" w:rsidRPr="004C16C6" w:rsidRDefault="00F41CB4" w:rsidP="00EB3F8D">
      <w:pPr>
        <w:tabs>
          <w:tab w:val="left" w:pos="720"/>
        </w:tabs>
        <w:jc w:val="both"/>
        <w:rPr>
          <w:lang w:val="sr-Latn-CS" w:eastAsia="sr-Latn-CS"/>
        </w:rPr>
      </w:pPr>
      <w:r w:rsidRPr="004C16C6">
        <w:rPr>
          <w:lang w:val="sr-Latn-CS" w:eastAsia="sr-Latn-CS"/>
        </w:rPr>
        <w:tab/>
      </w:r>
    </w:p>
    <w:p w:rsidR="00F41CB4" w:rsidRPr="004C16C6" w:rsidRDefault="00F41CB4" w:rsidP="00F41CB4">
      <w:pPr>
        <w:rPr>
          <w:lang w:val="sr-Latn-CS" w:eastAsia="sr-Latn-CS"/>
        </w:rPr>
      </w:pPr>
    </w:p>
    <w:tbl>
      <w:tblPr>
        <w:tblW w:w="0" w:type="auto"/>
        <w:tblLayout w:type="fixed"/>
        <w:tblLook w:val="04A0" w:firstRow="1" w:lastRow="0" w:firstColumn="1" w:lastColumn="0" w:noHBand="0" w:noVBand="1"/>
      </w:tblPr>
      <w:tblGrid>
        <w:gridCol w:w="3080"/>
        <w:gridCol w:w="3065"/>
        <w:gridCol w:w="3097"/>
      </w:tblGrid>
      <w:tr w:rsidR="00F41CB4" w:rsidRPr="004C16C6" w:rsidTr="00F41CB4">
        <w:tc>
          <w:tcPr>
            <w:tcW w:w="3080" w:type="dxa"/>
            <w:vAlign w:val="center"/>
            <w:hideMark/>
          </w:tcPr>
          <w:p w:rsidR="00F41CB4" w:rsidRPr="004C16C6" w:rsidRDefault="00F41CB4">
            <w:pPr>
              <w:pStyle w:val="BodyText2"/>
              <w:spacing w:line="100" w:lineRule="atLeast"/>
              <w:jc w:val="center"/>
            </w:pPr>
            <w:r w:rsidRPr="004C16C6">
              <w:t>Датум:</w:t>
            </w:r>
          </w:p>
        </w:tc>
        <w:tc>
          <w:tcPr>
            <w:tcW w:w="3065" w:type="dxa"/>
            <w:vAlign w:val="center"/>
            <w:hideMark/>
          </w:tcPr>
          <w:p w:rsidR="00F41CB4" w:rsidRPr="004C16C6" w:rsidRDefault="00F41CB4">
            <w:pPr>
              <w:pStyle w:val="BodyText2"/>
              <w:spacing w:line="100" w:lineRule="atLeast"/>
              <w:jc w:val="center"/>
            </w:pPr>
            <w:r w:rsidRPr="004C16C6">
              <w:t>М.П.</w:t>
            </w:r>
          </w:p>
        </w:tc>
        <w:tc>
          <w:tcPr>
            <w:tcW w:w="3097" w:type="dxa"/>
            <w:vAlign w:val="center"/>
            <w:hideMark/>
          </w:tcPr>
          <w:p w:rsidR="00F41CB4" w:rsidRPr="004C16C6" w:rsidRDefault="00F41CB4">
            <w:pPr>
              <w:pStyle w:val="BodyText2"/>
              <w:spacing w:line="100" w:lineRule="atLeast"/>
              <w:jc w:val="center"/>
            </w:pPr>
            <w:r w:rsidRPr="004C16C6">
              <w:t>Потпис понуђача</w:t>
            </w:r>
          </w:p>
        </w:tc>
      </w:tr>
      <w:tr w:rsidR="00F41CB4" w:rsidRPr="004C16C6" w:rsidTr="00F41CB4">
        <w:tc>
          <w:tcPr>
            <w:tcW w:w="3080" w:type="dxa"/>
            <w:tcBorders>
              <w:top w:val="nil"/>
              <w:left w:val="nil"/>
              <w:bottom w:val="single" w:sz="4" w:space="0" w:color="000000"/>
              <w:right w:val="nil"/>
            </w:tcBorders>
          </w:tcPr>
          <w:p w:rsidR="00F41CB4" w:rsidRPr="004C16C6" w:rsidRDefault="00F41CB4">
            <w:pPr>
              <w:pStyle w:val="BodyText2"/>
              <w:snapToGrid w:val="0"/>
              <w:spacing w:line="100" w:lineRule="atLeast"/>
              <w:jc w:val="both"/>
            </w:pPr>
          </w:p>
        </w:tc>
        <w:tc>
          <w:tcPr>
            <w:tcW w:w="3065" w:type="dxa"/>
          </w:tcPr>
          <w:p w:rsidR="00F41CB4" w:rsidRPr="004C16C6" w:rsidRDefault="00F41CB4">
            <w:pPr>
              <w:pStyle w:val="BodyText2"/>
              <w:snapToGrid w:val="0"/>
              <w:spacing w:line="100" w:lineRule="atLeast"/>
              <w:jc w:val="both"/>
            </w:pPr>
          </w:p>
        </w:tc>
        <w:tc>
          <w:tcPr>
            <w:tcW w:w="3097" w:type="dxa"/>
            <w:tcBorders>
              <w:top w:val="nil"/>
              <w:left w:val="nil"/>
              <w:bottom w:val="single" w:sz="4" w:space="0" w:color="000000"/>
              <w:right w:val="nil"/>
            </w:tcBorders>
          </w:tcPr>
          <w:p w:rsidR="00F41CB4" w:rsidRPr="004C16C6" w:rsidRDefault="00F41CB4">
            <w:pPr>
              <w:pStyle w:val="BodyText2"/>
              <w:snapToGrid w:val="0"/>
              <w:spacing w:line="100" w:lineRule="atLeast"/>
              <w:jc w:val="both"/>
            </w:pPr>
          </w:p>
        </w:tc>
      </w:tr>
    </w:tbl>
    <w:p w:rsidR="00F41CB4" w:rsidRPr="004C16C6" w:rsidRDefault="00F41CB4" w:rsidP="00F41CB4">
      <w:pPr>
        <w:rPr>
          <w:lang w:val="sr-Latn-CS" w:eastAsia="sr-Latn-CS"/>
        </w:rPr>
      </w:pPr>
    </w:p>
    <w:p w:rsidR="00DF55DD" w:rsidRPr="004C16C6" w:rsidRDefault="00DF55DD" w:rsidP="00DF55DD">
      <w:pPr>
        <w:tabs>
          <w:tab w:val="center" w:pos="4524"/>
        </w:tabs>
        <w:jc w:val="both"/>
        <w:rPr>
          <w:lang w:val="sr-Cyrl-RS"/>
        </w:rPr>
      </w:pPr>
    </w:p>
    <w:p w:rsidR="00F41CB4" w:rsidRPr="004C16C6" w:rsidRDefault="00F41CB4" w:rsidP="00F41CB4">
      <w:pPr>
        <w:rPr>
          <w:lang w:val="sr-Latn-CS" w:eastAsia="sr-Latn-CS"/>
        </w:rPr>
      </w:pPr>
    </w:p>
    <w:p w:rsidR="00F41CB4" w:rsidRPr="004C16C6" w:rsidRDefault="00F41CB4" w:rsidP="00F41CB4">
      <w:pPr>
        <w:rPr>
          <w:lang w:val="sr-Cyrl-BA" w:eastAsia="sr-Latn-CS"/>
        </w:rPr>
      </w:pPr>
    </w:p>
    <w:p w:rsidR="00F41CB4" w:rsidRPr="004C16C6" w:rsidRDefault="00F41CB4" w:rsidP="00F41CB4">
      <w:pPr>
        <w:rPr>
          <w:lang w:val="sr-Cyrl-BA" w:eastAsia="sr-Latn-CS"/>
        </w:rPr>
      </w:pPr>
    </w:p>
    <w:p w:rsidR="00F41CB4" w:rsidRPr="004C16C6" w:rsidRDefault="00F41CB4" w:rsidP="00F41CB4">
      <w:pPr>
        <w:rPr>
          <w:lang w:val="sr-Cyrl-BA" w:eastAsia="sr-Latn-CS"/>
        </w:rPr>
      </w:pPr>
    </w:p>
    <w:p w:rsidR="00F41CB4" w:rsidRPr="004C16C6" w:rsidRDefault="00F41CB4" w:rsidP="00F41CB4">
      <w:pPr>
        <w:rPr>
          <w:lang w:val="sr-Cyrl-BA" w:eastAsia="sr-Latn-CS"/>
        </w:rPr>
      </w:pPr>
    </w:p>
    <w:p w:rsidR="00F41CB4" w:rsidRPr="004C16C6" w:rsidRDefault="00F41CB4" w:rsidP="00F41CB4">
      <w:pPr>
        <w:rPr>
          <w:lang w:val="sr-Cyrl-BA" w:eastAsia="sr-Latn-CS"/>
        </w:rPr>
      </w:pPr>
    </w:p>
    <w:p w:rsidR="00F41CB4" w:rsidRPr="004C16C6" w:rsidRDefault="00F41CB4" w:rsidP="00F41CB4">
      <w:pPr>
        <w:rPr>
          <w:lang w:val="sr-Cyrl-BA" w:eastAsia="sr-Latn-CS"/>
        </w:rPr>
      </w:pPr>
    </w:p>
    <w:p w:rsidR="00F41CB4" w:rsidRPr="004C16C6" w:rsidRDefault="00F41CB4" w:rsidP="00F41CB4">
      <w:pPr>
        <w:rPr>
          <w:lang w:val="sr-Cyrl-BA" w:eastAsia="sr-Latn-CS"/>
        </w:rPr>
      </w:pPr>
    </w:p>
    <w:p w:rsidR="00F41CB4" w:rsidRPr="004C16C6" w:rsidRDefault="00F41CB4" w:rsidP="00F41CB4">
      <w:pPr>
        <w:rPr>
          <w:lang w:val="sr-Cyrl-BA" w:eastAsia="sr-Latn-CS"/>
        </w:rPr>
      </w:pPr>
    </w:p>
    <w:p w:rsidR="00F41CB4" w:rsidRPr="004C16C6" w:rsidRDefault="00F41CB4" w:rsidP="00F41CB4">
      <w:pPr>
        <w:rPr>
          <w:lang w:val="sr-Cyrl-BA" w:eastAsia="sr-Latn-CS"/>
        </w:rPr>
      </w:pPr>
    </w:p>
    <w:p w:rsidR="00F41CB4" w:rsidRPr="004C16C6" w:rsidRDefault="00F41CB4" w:rsidP="00F41CB4">
      <w:pPr>
        <w:rPr>
          <w:lang w:val="sr-Cyrl-BA" w:eastAsia="sr-Latn-CS"/>
        </w:rPr>
      </w:pPr>
    </w:p>
    <w:p w:rsidR="00F41CB4" w:rsidRPr="004C16C6" w:rsidRDefault="00F41CB4" w:rsidP="00F41CB4">
      <w:pPr>
        <w:rPr>
          <w:lang w:val="sr-Cyrl-BA" w:eastAsia="sr-Latn-CS"/>
        </w:rPr>
      </w:pPr>
    </w:p>
    <w:p w:rsidR="00096FBC" w:rsidRPr="00FF69BC" w:rsidRDefault="00096FBC" w:rsidP="00F41CB4">
      <w:pPr>
        <w:rPr>
          <w:lang w:val="sr-Cyrl-RS" w:eastAsia="sr-Latn-CS"/>
        </w:rPr>
      </w:pPr>
    </w:p>
    <w:p w:rsidR="00F41CB4" w:rsidRDefault="00F41CB4" w:rsidP="00F41CB4">
      <w:pPr>
        <w:pStyle w:val="BodyText"/>
        <w:rPr>
          <w:lang w:val="sr-Cyrl-RS" w:eastAsia="sr-Latn-CS"/>
        </w:rPr>
      </w:pPr>
    </w:p>
    <w:p w:rsidR="00AD3CC3" w:rsidRPr="00AD3CC3" w:rsidRDefault="00AD3CC3" w:rsidP="00F41CB4">
      <w:pPr>
        <w:pStyle w:val="BodyText"/>
        <w:rPr>
          <w:lang w:val="sr-Cyrl-RS"/>
        </w:rPr>
      </w:pPr>
    </w:p>
    <w:p w:rsidR="00F41CB4" w:rsidRPr="004C16C6" w:rsidRDefault="00F41CB4" w:rsidP="00F41CB4">
      <w:pPr>
        <w:shd w:val="clear" w:color="auto" w:fill="C6D9F1"/>
        <w:jc w:val="center"/>
        <w:rPr>
          <w:rStyle w:val="Strong"/>
          <w:i/>
        </w:rPr>
      </w:pPr>
      <w:r w:rsidRPr="004C16C6">
        <w:rPr>
          <w:rStyle w:val="Strong"/>
          <w:i/>
          <w:shd w:val="clear" w:color="auto" w:fill="C6D9F1"/>
        </w:rPr>
        <w:t xml:space="preserve">   МОДЕЛ </w:t>
      </w:r>
      <w:r w:rsidRPr="004C16C6">
        <w:rPr>
          <w:rStyle w:val="Strong"/>
          <w:i/>
          <w:shd w:val="clear" w:color="auto" w:fill="C6D9F1"/>
          <w:lang w:val="sr-Cyrl-RS"/>
        </w:rPr>
        <w:t>ОКВИРНОГ СПОРАЗИМА</w:t>
      </w:r>
    </w:p>
    <w:p w:rsidR="00F41CB4" w:rsidRPr="004C16C6" w:rsidRDefault="00F41CB4" w:rsidP="00F41CB4">
      <w:pPr>
        <w:pStyle w:val="ListParagraph"/>
        <w:spacing w:before="100" w:beforeAutospacing="1" w:line="210" w:lineRule="atLeast"/>
        <w:ind w:left="0" w:firstLine="720"/>
        <w:jc w:val="both"/>
        <w:rPr>
          <w:noProof/>
        </w:rPr>
      </w:pPr>
      <w:r w:rsidRPr="004C16C6">
        <w:rPr>
          <w:noProof/>
        </w:rPr>
        <w:t xml:space="preserve">На основу члана </w:t>
      </w:r>
      <w:r w:rsidRPr="004C16C6">
        <w:rPr>
          <w:noProof/>
          <w:lang w:val="sr-Cyrl-RS"/>
        </w:rPr>
        <w:t>40</w:t>
      </w:r>
      <w:r w:rsidRPr="004C16C6">
        <w:rPr>
          <w:noProof/>
        </w:rPr>
        <w:t xml:space="preserve">. и </w:t>
      </w:r>
      <w:r w:rsidRPr="004C16C6">
        <w:rPr>
          <w:noProof/>
          <w:lang w:val="sr-Cyrl-RS"/>
        </w:rPr>
        <w:t>112</w:t>
      </w:r>
      <w:r w:rsidRPr="004C16C6">
        <w:rPr>
          <w:noProof/>
        </w:rPr>
        <w:t xml:space="preserve">. Закона о јавним набавкама („Службени гласник Републике Србије” бр. </w:t>
      </w:r>
      <w:r w:rsidRPr="004C16C6">
        <w:t>124/12</w:t>
      </w:r>
      <w:r w:rsidRPr="004C16C6">
        <w:rPr>
          <w:lang w:val="sr-Cyrl-RS"/>
        </w:rPr>
        <w:t>,</w:t>
      </w:r>
      <w:r w:rsidRPr="004C16C6">
        <w:rPr>
          <w:lang w:val="sr-Latn-RS"/>
        </w:rPr>
        <w:t xml:space="preserve"> </w:t>
      </w:r>
      <w:r w:rsidRPr="004C16C6">
        <w:t xml:space="preserve">14/15 </w:t>
      </w:r>
      <w:r w:rsidRPr="004C16C6">
        <w:rPr>
          <w:lang w:val="sr-Cyrl-RS"/>
        </w:rPr>
        <w:t>и 68/15</w:t>
      </w:r>
      <w:r w:rsidRPr="004C16C6">
        <w:rPr>
          <w:noProof/>
        </w:rPr>
        <w:t>), а у складу са извештајем Комисије за јавну набавку и Одлуком о закљученом оквирном споразуму, дана _______________ године закључује се следећи</w:t>
      </w:r>
    </w:p>
    <w:p w:rsidR="00F41CB4" w:rsidRPr="004C16C6" w:rsidRDefault="00F41CB4" w:rsidP="00F41CB4">
      <w:pPr>
        <w:spacing w:line="240" w:lineRule="auto"/>
        <w:jc w:val="center"/>
        <w:rPr>
          <w:b/>
          <w:noProof/>
          <w:lang w:val="sr-Cyrl-RS"/>
        </w:rPr>
      </w:pPr>
    </w:p>
    <w:p w:rsidR="00F41CB4" w:rsidRPr="004C16C6" w:rsidRDefault="00F41CB4" w:rsidP="00F41CB4">
      <w:pPr>
        <w:spacing w:line="240" w:lineRule="auto"/>
        <w:jc w:val="center"/>
        <w:rPr>
          <w:b/>
          <w:noProof/>
          <w:lang w:val="sr-Cyrl-RS"/>
        </w:rPr>
      </w:pPr>
    </w:p>
    <w:p w:rsidR="00F41CB4" w:rsidRPr="004C16C6" w:rsidRDefault="00F41CB4" w:rsidP="00F41CB4">
      <w:pPr>
        <w:spacing w:line="240" w:lineRule="auto"/>
        <w:jc w:val="center"/>
        <w:rPr>
          <w:color w:val="auto"/>
          <w:lang w:eastAsia="sr-Latn-RS"/>
        </w:rPr>
      </w:pPr>
      <w:r w:rsidRPr="004C16C6">
        <w:rPr>
          <w:b/>
          <w:noProof/>
        </w:rPr>
        <w:t xml:space="preserve">ОКВИРНИ  СПОРАЗУМ О ЈАВНОЈ  НАБАВЦИ БРОЈ </w:t>
      </w:r>
      <w:r w:rsidRPr="004C16C6">
        <w:rPr>
          <w:b/>
          <w:bCs/>
          <w:color w:val="auto"/>
          <w:lang w:val="sr-Cyrl-RS"/>
        </w:rPr>
        <w:t>МБ7/01-2018</w:t>
      </w:r>
    </w:p>
    <w:p w:rsidR="00F41CB4" w:rsidRPr="004C16C6" w:rsidRDefault="00F41CB4" w:rsidP="00F41CB4">
      <w:pPr>
        <w:autoSpaceDE w:val="0"/>
        <w:autoSpaceDN w:val="0"/>
        <w:adjustRightInd w:val="0"/>
        <w:jc w:val="center"/>
        <w:rPr>
          <w:b/>
          <w:bCs/>
          <w:i/>
          <w:iCs/>
          <w:lang w:val="sr-Cyrl-BA" w:eastAsia="sr-Latn-RS"/>
        </w:rPr>
      </w:pPr>
      <w:r w:rsidRPr="004C16C6">
        <w:rPr>
          <w:b/>
          <w:bCs/>
          <w:i/>
          <w:iCs/>
          <w:lang w:eastAsia="sr-Latn-RS"/>
        </w:rPr>
        <w:t>Закључен између:</w:t>
      </w:r>
    </w:p>
    <w:p w:rsidR="00F41CB4" w:rsidRPr="004C16C6" w:rsidRDefault="00F41CB4" w:rsidP="00F41CB4">
      <w:pPr>
        <w:autoSpaceDE w:val="0"/>
        <w:autoSpaceDN w:val="0"/>
        <w:adjustRightInd w:val="0"/>
        <w:jc w:val="center"/>
        <w:rPr>
          <w:lang w:val="sr-Cyrl-BA" w:eastAsia="sr-Latn-RS"/>
        </w:rPr>
      </w:pPr>
    </w:p>
    <w:p w:rsidR="00F41CB4" w:rsidRPr="004C16C6" w:rsidRDefault="00F41CB4" w:rsidP="00F41CB4">
      <w:pPr>
        <w:autoSpaceDE w:val="0"/>
        <w:autoSpaceDN w:val="0"/>
        <w:adjustRightInd w:val="0"/>
        <w:jc w:val="center"/>
        <w:rPr>
          <w:lang w:val="sr-Cyrl-BA" w:eastAsia="sr-Latn-RS"/>
        </w:rPr>
      </w:pPr>
    </w:p>
    <w:p w:rsidR="00F41CB4" w:rsidRPr="004C16C6" w:rsidRDefault="00F41CB4" w:rsidP="00F41CB4">
      <w:pPr>
        <w:autoSpaceDE w:val="0"/>
        <w:autoSpaceDN w:val="0"/>
        <w:adjustRightInd w:val="0"/>
        <w:rPr>
          <w:lang w:eastAsia="sr-Latn-RS"/>
        </w:rPr>
      </w:pPr>
      <w:r w:rsidRPr="004C16C6">
        <w:rPr>
          <w:iCs/>
          <w:lang w:eastAsia="sr-Latn-RS"/>
        </w:rPr>
        <w:t xml:space="preserve">Наручиоца: </w:t>
      </w:r>
      <w:r w:rsidRPr="004C16C6">
        <w:rPr>
          <w:b/>
          <w:iCs/>
          <w:lang w:val="sr-Cyrl-RS" w:eastAsia="sr-Latn-RS"/>
        </w:rPr>
        <w:t>Опште болнице</w:t>
      </w:r>
      <w:r w:rsidRPr="004C16C6">
        <w:rPr>
          <w:b/>
          <w:bCs/>
          <w:lang w:val="sl-SI"/>
        </w:rPr>
        <w:t xml:space="preserve"> Петровац на Млави</w:t>
      </w:r>
      <w:r w:rsidRPr="004C16C6">
        <w:rPr>
          <w:lang w:val="sr-Cyrl-RS" w:eastAsia="sr-Latn-RS"/>
        </w:rPr>
        <w:t xml:space="preserve"> </w:t>
      </w:r>
      <w:r w:rsidRPr="004C16C6">
        <w:rPr>
          <w:iCs/>
          <w:lang w:eastAsia="sr-Latn-RS"/>
        </w:rPr>
        <w:t>са седиштем у .</w:t>
      </w:r>
      <w:r w:rsidRPr="004C16C6">
        <w:rPr>
          <w:iCs/>
          <w:lang w:val="sr-Cyrl-RS" w:eastAsia="sr-Latn-RS"/>
        </w:rPr>
        <w:t>Петровцу а Млави</w:t>
      </w:r>
      <w:r w:rsidRPr="004C16C6">
        <w:rPr>
          <w:iCs/>
          <w:lang w:eastAsia="sr-Latn-RS"/>
        </w:rPr>
        <w:t>, улица .</w:t>
      </w:r>
      <w:r w:rsidRPr="004C16C6">
        <w:rPr>
          <w:iCs/>
          <w:lang w:val="sr-Cyrl-RS" w:eastAsia="sr-Latn-RS"/>
        </w:rPr>
        <w:t>Моравска бр.2</w:t>
      </w:r>
      <w:r w:rsidRPr="004C16C6">
        <w:rPr>
          <w:iCs/>
          <w:lang w:eastAsia="sr-Latn-RS"/>
        </w:rPr>
        <w:t xml:space="preserve">, </w:t>
      </w:r>
      <w:r w:rsidRPr="004C16C6">
        <w:rPr>
          <w:lang w:val="sr-Cyrl-BA" w:eastAsia="sr-Latn-RS"/>
        </w:rPr>
        <w:t>к</w:t>
      </w:r>
      <w:r w:rsidRPr="004C16C6">
        <w:rPr>
          <w:iCs/>
          <w:lang w:eastAsia="sr-Latn-RS"/>
        </w:rPr>
        <w:t>о</w:t>
      </w:r>
      <w:r w:rsidRPr="004C16C6">
        <w:rPr>
          <w:iCs/>
          <w:lang w:val="sr-Cyrl-RS" w:eastAsia="sr-Latn-RS"/>
        </w:rPr>
        <w:t>ју</w:t>
      </w:r>
      <w:r w:rsidRPr="004C16C6">
        <w:rPr>
          <w:iCs/>
          <w:lang w:eastAsia="sr-Latn-RS"/>
        </w:rPr>
        <w:t xml:space="preserve"> заступа</w:t>
      </w:r>
      <w:r w:rsidRPr="004C16C6">
        <w:rPr>
          <w:iCs/>
          <w:lang w:val="sr-Cyrl-RS" w:eastAsia="sr-Latn-RS"/>
        </w:rPr>
        <w:t xml:space="preserve"> </w:t>
      </w:r>
      <w:r w:rsidRPr="004C16C6">
        <w:rPr>
          <w:iCs/>
          <w:lang w:val="sr-Cyrl-BA" w:eastAsia="sr-Latn-RS"/>
        </w:rPr>
        <w:t>в.д.</w:t>
      </w:r>
      <w:r w:rsidRPr="004C16C6">
        <w:rPr>
          <w:iCs/>
          <w:lang w:val="sr-Cyrl-RS" w:eastAsia="sr-Latn-RS"/>
        </w:rPr>
        <w:t xml:space="preserve">директор др </w:t>
      </w:r>
      <w:r w:rsidRPr="004C16C6">
        <w:rPr>
          <w:iCs/>
          <w:lang w:val="sr-Cyrl-BA" w:eastAsia="sr-Latn-RS"/>
        </w:rPr>
        <w:t>Бранко Лукић</w:t>
      </w:r>
      <w:r w:rsidRPr="004C16C6">
        <w:rPr>
          <w:iCs/>
          <w:lang w:eastAsia="sr-Latn-RS"/>
        </w:rPr>
        <w:t xml:space="preserve"> </w:t>
      </w:r>
    </w:p>
    <w:p w:rsidR="00F41CB4" w:rsidRPr="004C16C6" w:rsidRDefault="00F41CB4" w:rsidP="00F41CB4">
      <w:pPr>
        <w:autoSpaceDE w:val="0"/>
        <w:autoSpaceDN w:val="0"/>
        <w:adjustRightInd w:val="0"/>
        <w:rPr>
          <w:iCs/>
          <w:lang w:val="sr-Cyrl-RS" w:eastAsia="sr-Latn-RS"/>
        </w:rPr>
      </w:pPr>
      <w:r w:rsidRPr="004C16C6">
        <w:rPr>
          <w:iCs/>
          <w:lang w:eastAsia="sr-Latn-RS"/>
        </w:rPr>
        <w:t>ПИБ:</w:t>
      </w:r>
      <w:r w:rsidRPr="004C16C6">
        <w:rPr>
          <w:iCs/>
          <w:lang w:val="sr-Cyrl-RS" w:eastAsia="sr-Latn-RS"/>
        </w:rPr>
        <w:t xml:space="preserve"> 108349629, </w:t>
      </w:r>
      <w:r w:rsidRPr="004C16C6">
        <w:rPr>
          <w:iCs/>
          <w:lang w:eastAsia="sr-Latn-RS"/>
        </w:rPr>
        <w:t xml:space="preserve"> Матични број: </w:t>
      </w:r>
      <w:r w:rsidRPr="004C16C6">
        <w:rPr>
          <w:iCs/>
          <w:lang w:val="sr-Cyrl-RS" w:eastAsia="sr-Latn-RS"/>
        </w:rPr>
        <w:t>17862855</w:t>
      </w:r>
    </w:p>
    <w:p w:rsidR="00F41CB4" w:rsidRPr="004C16C6" w:rsidRDefault="00F41CB4" w:rsidP="00F41CB4">
      <w:pPr>
        <w:autoSpaceDE w:val="0"/>
        <w:autoSpaceDN w:val="0"/>
        <w:adjustRightInd w:val="0"/>
        <w:rPr>
          <w:lang w:eastAsia="sr-Latn-RS"/>
        </w:rPr>
      </w:pPr>
      <w:r w:rsidRPr="004C16C6">
        <w:rPr>
          <w:iCs/>
          <w:lang w:eastAsia="sr-Latn-RS"/>
        </w:rPr>
        <w:t>Број рачуна: .</w:t>
      </w:r>
      <w:r w:rsidRPr="004C16C6">
        <w:rPr>
          <w:iCs/>
          <w:lang w:val="sr-Cyrl-RS" w:eastAsia="sr-Latn-RS"/>
        </w:rPr>
        <w:t>840-860661-91</w:t>
      </w:r>
      <w:r w:rsidRPr="004C16C6">
        <w:rPr>
          <w:iCs/>
          <w:lang w:val="sr-Cyrl-BA" w:eastAsia="sr-Latn-RS"/>
        </w:rPr>
        <w:t xml:space="preserve">, </w:t>
      </w:r>
      <w:r w:rsidRPr="004C16C6">
        <w:rPr>
          <w:iCs/>
          <w:lang w:eastAsia="sr-Latn-RS"/>
        </w:rPr>
        <w:t xml:space="preserve"> Назив банке:.</w:t>
      </w:r>
      <w:r w:rsidRPr="004C16C6">
        <w:rPr>
          <w:iCs/>
          <w:lang w:val="sr-Cyrl-RS" w:eastAsia="sr-Latn-RS"/>
        </w:rPr>
        <w:t>Управа за трезор</w:t>
      </w:r>
      <w:r w:rsidRPr="004C16C6">
        <w:rPr>
          <w:iCs/>
          <w:lang w:eastAsia="sr-Latn-RS"/>
        </w:rPr>
        <w:t>,</w:t>
      </w:r>
    </w:p>
    <w:p w:rsidR="00F41CB4" w:rsidRPr="004C16C6" w:rsidRDefault="00F41CB4" w:rsidP="00F41CB4">
      <w:pPr>
        <w:autoSpaceDE w:val="0"/>
        <w:autoSpaceDN w:val="0"/>
        <w:adjustRightInd w:val="0"/>
        <w:rPr>
          <w:lang w:val="sr-Cyrl-BA" w:eastAsia="sr-Latn-RS"/>
        </w:rPr>
      </w:pPr>
      <w:r w:rsidRPr="004C16C6">
        <w:rPr>
          <w:iCs/>
          <w:lang w:eastAsia="sr-Latn-RS"/>
        </w:rPr>
        <w:t>Телефон</w:t>
      </w:r>
      <w:r w:rsidRPr="004C16C6">
        <w:rPr>
          <w:iCs/>
          <w:lang w:val="sr-Cyrl-RS" w:eastAsia="sr-Latn-RS"/>
        </w:rPr>
        <w:t>/</w:t>
      </w:r>
      <w:r w:rsidRPr="004C16C6">
        <w:rPr>
          <w:iCs/>
          <w:lang w:eastAsia="sr-Latn-RS"/>
        </w:rPr>
        <w:t>Телефакс</w:t>
      </w:r>
      <w:r w:rsidRPr="004C16C6">
        <w:rPr>
          <w:iCs/>
          <w:lang w:val="sr-Cyrl-RS" w:eastAsia="sr-Latn-RS"/>
        </w:rPr>
        <w:t xml:space="preserve">   012/327-985,</w:t>
      </w:r>
      <w:r w:rsidRPr="004C16C6">
        <w:rPr>
          <w:lang w:val="sr-Cyrl-BA" w:eastAsia="sr-Latn-RS"/>
        </w:rPr>
        <w:t xml:space="preserve"> </w:t>
      </w:r>
    </w:p>
    <w:p w:rsidR="00F41CB4" w:rsidRPr="004C16C6" w:rsidRDefault="00F41CB4" w:rsidP="00F41CB4">
      <w:pPr>
        <w:autoSpaceDE w:val="0"/>
        <w:autoSpaceDN w:val="0"/>
        <w:adjustRightInd w:val="0"/>
        <w:rPr>
          <w:iCs/>
          <w:lang w:val="sr-Cyrl-RS" w:eastAsia="sr-Latn-RS"/>
        </w:rPr>
      </w:pPr>
      <w:r w:rsidRPr="004C16C6">
        <w:rPr>
          <w:iCs/>
          <w:lang w:eastAsia="sr-Latn-RS"/>
        </w:rPr>
        <w:t xml:space="preserve"> (у даљем тексту:</w:t>
      </w:r>
      <w:r w:rsidRPr="004C16C6">
        <w:rPr>
          <w:bCs/>
          <w:iCs/>
          <w:lang w:val="sr-Cyrl-RS" w:eastAsia="sr-Latn-RS"/>
        </w:rPr>
        <w:t xml:space="preserve"> наручилац</w:t>
      </w:r>
      <w:r w:rsidRPr="004C16C6">
        <w:rPr>
          <w:iCs/>
          <w:lang w:eastAsia="sr-Latn-RS"/>
        </w:rPr>
        <w:t>)</w:t>
      </w:r>
    </w:p>
    <w:p w:rsidR="00F41CB4" w:rsidRPr="004C16C6" w:rsidRDefault="00F41CB4" w:rsidP="00F41CB4">
      <w:pPr>
        <w:rPr>
          <w:b/>
          <w:noProof/>
          <w:lang w:val="sr-Cyrl-RS"/>
        </w:rPr>
      </w:pPr>
    </w:p>
    <w:p w:rsidR="00F41CB4" w:rsidRPr="004C16C6" w:rsidRDefault="00F41CB4" w:rsidP="00F41CB4">
      <w:pPr>
        <w:jc w:val="both"/>
        <w:rPr>
          <w:noProof/>
          <w:lang w:val="sr-Cyrl-RS"/>
        </w:rPr>
      </w:pPr>
      <w:r w:rsidRPr="004C16C6">
        <w:rPr>
          <w:noProof/>
          <w:lang w:val="sr-Cyrl-RS"/>
        </w:rPr>
        <w:t>и</w:t>
      </w:r>
    </w:p>
    <w:p w:rsidR="00F41CB4" w:rsidRPr="004C16C6" w:rsidRDefault="00F41CB4" w:rsidP="00F41CB4">
      <w:pPr>
        <w:jc w:val="both"/>
        <w:rPr>
          <w:noProof/>
          <w:lang w:val="sr-Cyrl-RS"/>
        </w:rPr>
      </w:pPr>
    </w:p>
    <w:p w:rsidR="00F41CB4" w:rsidRPr="004C16C6" w:rsidRDefault="00F41CB4" w:rsidP="00F41CB4">
      <w:pPr>
        <w:jc w:val="both"/>
        <w:rPr>
          <w:noProof/>
          <w:lang w:val="sr-Cyrl-RS"/>
        </w:rPr>
      </w:pPr>
      <w:r w:rsidRPr="004C16C6">
        <w:rPr>
          <w:noProof/>
        </w:rPr>
        <w:t>___________________________________________</w:t>
      </w:r>
      <w:r w:rsidRPr="004C16C6">
        <w:rPr>
          <w:noProof/>
          <w:lang w:val="sr-Cyrl-RS"/>
        </w:rPr>
        <w:t xml:space="preserve">, са седиштем у _________________, улица __________, </w:t>
      </w:r>
      <w:r w:rsidRPr="004C16C6">
        <w:rPr>
          <w:noProof/>
        </w:rPr>
        <w:t xml:space="preserve">кога заступа ________________________________ </w:t>
      </w:r>
    </w:p>
    <w:p w:rsidR="00F41CB4" w:rsidRPr="004C16C6" w:rsidRDefault="00F41CB4" w:rsidP="00F41CB4">
      <w:r w:rsidRPr="004C16C6">
        <w:rPr>
          <w:noProof/>
          <w:lang w:val="sr-Cyrl-RS"/>
        </w:rPr>
        <w:t xml:space="preserve"> </w:t>
      </w:r>
      <w:r w:rsidRPr="004C16C6">
        <w:rPr>
          <w:noProof/>
        </w:rPr>
        <w:t>(</w:t>
      </w:r>
      <w:r w:rsidRPr="004C16C6">
        <w:rPr>
          <w:i/>
          <w:noProof/>
        </w:rPr>
        <w:t>назив и адреса)</w:t>
      </w:r>
    </w:p>
    <w:p w:rsidR="00F41CB4" w:rsidRPr="004C16C6" w:rsidRDefault="00F41CB4" w:rsidP="00F41CB4">
      <w:pPr>
        <w:jc w:val="both"/>
        <w:rPr>
          <w:noProof/>
          <w:lang w:val="sr-Cyrl-RS"/>
        </w:rPr>
      </w:pPr>
      <w:r w:rsidRPr="004C16C6">
        <w:rPr>
          <w:noProof/>
        </w:rPr>
        <w:t xml:space="preserve">ПИБ:.......................... </w:t>
      </w:r>
      <w:r w:rsidRPr="004C16C6">
        <w:rPr>
          <w:noProof/>
          <w:lang w:val="sr-Cyrl-RS"/>
        </w:rPr>
        <w:t xml:space="preserve">, </w:t>
      </w:r>
      <w:r w:rsidRPr="004C16C6">
        <w:rPr>
          <w:noProof/>
        </w:rPr>
        <w:t>Матични број: ........................................</w:t>
      </w:r>
    </w:p>
    <w:p w:rsidR="00F41CB4" w:rsidRPr="004C16C6" w:rsidRDefault="00F41CB4" w:rsidP="00F41CB4">
      <w:pPr>
        <w:jc w:val="both"/>
        <w:rPr>
          <w:noProof/>
        </w:rPr>
      </w:pPr>
      <w:r w:rsidRPr="004C16C6">
        <w:rPr>
          <w:noProof/>
        </w:rPr>
        <w:t>Број рачуна: ............................................ Назив банке:......................................,</w:t>
      </w:r>
    </w:p>
    <w:p w:rsidR="00F41CB4" w:rsidRPr="004C16C6" w:rsidRDefault="00F41CB4" w:rsidP="00F41CB4">
      <w:pPr>
        <w:jc w:val="both"/>
        <w:rPr>
          <w:noProof/>
        </w:rPr>
      </w:pPr>
      <w:r w:rsidRPr="004C16C6">
        <w:rPr>
          <w:noProof/>
        </w:rPr>
        <w:t>Телефон:............................:......................................</w:t>
      </w:r>
    </w:p>
    <w:p w:rsidR="00F41CB4" w:rsidRPr="004C16C6" w:rsidRDefault="00F41CB4" w:rsidP="00F41CB4">
      <w:pPr>
        <w:jc w:val="both"/>
        <w:rPr>
          <w:noProof/>
        </w:rPr>
      </w:pPr>
      <w:r w:rsidRPr="004C16C6">
        <w:rPr>
          <w:noProof/>
        </w:rPr>
        <w:t xml:space="preserve"> (у даљем тексту: добављач),</w:t>
      </w:r>
    </w:p>
    <w:p w:rsidR="00F41CB4" w:rsidRPr="004C16C6" w:rsidRDefault="00F41CB4" w:rsidP="00F41CB4">
      <w:pPr>
        <w:rPr>
          <w:b/>
          <w:noProof/>
          <w:lang w:val="sr-Cyrl-RS"/>
        </w:rPr>
      </w:pPr>
    </w:p>
    <w:p w:rsidR="00F41CB4" w:rsidRPr="004C16C6" w:rsidRDefault="00F41CB4" w:rsidP="00F41CB4">
      <w:pPr>
        <w:rPr>
          <w:b/>
          <w:noProof/>
          <w:lang w:val="sr-Cyrl-RS"/>
        </w:rPr>
      </w:pPr>
    </w:p>
    <w:p w:rsidR="00F41CB4" w:rsidRPr="004C16C6" w:rsidRDefault="00F41CB4" w:rsidP="00F41CB4">
      <w:pPr>
        <w:autoSpaceDE w:val="0"/>
        <w:autoSpaceDN w:val="0"/>
        <w:adjustRightInd w:val="0"/>
        <w:jc w:val="both"/>
        <w:rPr>
          <w:b/>
        </w:rPr>
      </w:pPr>
      <w:r w:rsidRPr="004C16C6">
        <w:rPr>
          <w:b/>
        </w:rPr>
        <w:t>Стране у оквирном споразуму сагласно констатују:</w:t>
      </w:r>
    </w:p>
    <w:p w:rsidR="00F41CB4" w:rsidRPr="004C16C6" w:rsidRDefault="00F41CB4" w:rsidP="00F41CB4">
      <w:pPr>
        <w:jc w:val="center"/>
        <w:rPr>
          <w:b/>
          <w:noProof/>
          <w:lang w:val="sr-Cyrl-RS"/>
        </w:rPr>
      </w:pPr>
      <w:r w:rsidRPr="004C16C6">
        <w:rPr>
          <w:b/>
          <w:noProof/>
        </w:rPr>
        <w:t>Члан 1.</w:t>
      </w:r>
    </w:p>
    <w:p w:rsidR="00F41CB4" w:rsidRPr="004C16C6" w:rsidRDefault="00F41CB4" w:rsidP="00F41CB4">
      <w:pPr>
        <w:pStyle w:val="Footer"/>
        <w:tabs>
          <w:tab w:val="left" w:pos="720"/>
        </w:tabs>
        <w:jc w:val="both"/>
        <w:rPr>
          <w:noProof/>
          <w:lang w:val="sr-Cyrl-RS"/>
        </w:rPr>
      </w:pPr>
      <w:r w:rsidRPr="004C16C6">
        <w:t xml:space="preserve">да је </w:t>
      </w:r>
      <w:r w:rsidRPr="004C16C6">
        <w:rPr>
          <w:lang w:val="sr-Cyrl-RS"/>
        </w:rPr>
        <w:t>н</w:t>
      </w:r>
      <w:r w:rsidRPr="004C16C6">
        <w:t xml:space="preserve">аручилац у складу са Законом о јавним набавкама („Службени гласник РС” број 124/12, 14/15 </w:t>
      </w:r>
      <w:r w:rsidRPr="004C16C6">
        <w:rPr>
          <w:lang w:val="sr-Cyrl-RS"/>
        </w:rPr>
        <w:t>и 68/15</w:t>
      </w:r>
      <w:r w:rsidRPr="004C16C6">
        <w:t xml:space="preserve">; у даљем тексту: Закон) спровео поступак јавне набавке </w:t>
      </w:r>
      <w:r w:rsidRPr="004C16C6">
        <w:rPr>
          <w:lang w:val="sr-Cyrl-CS"/>
        </w:rPr>
        <w:t>мале вредности,</w:t>
      </w:r>
      <w:r w:rsidRPr="004C16C6">
        <w:rPr>
          <w:lang w:val="sr-Cyrl-RS"/>
        </w:rPr>
        <w:t xml:space="preserve"> број </w:t>
      </w:r>
      <w:r w:rsidRPr="004C16C6">
        <w:rPr>
          <w:b/>
          <w:lang w:val="sr-Cyrl-RS"/>
        </w:rPr>
        <w:t>МБ7/01-2018 -</w:t>
      </w:r>
      <w:r w:rsidRPr="004C16C6">
        <w:rPr>
          <w:b/>
        </w:rPr>
        <w:t xml:space="preserve"> Набавка </w:t>
      </w:r>
      <w:r w:rsidRPr="004C16C6">
        <w:rPr>
          <w:b/>
          <w:lang w:val="sr-Cyrl-RS"/>
        </w:rPr>
        <w:t xml:space="preserve">хране и </w:t>
      </w:r>
      <w:r w:rsidRPr="004C16C6">
        <w:rPr>
          <w:b/>
        </w:rPr>
        <w:t>намирница за припремање хране</w:t>
      </w:r>
      <w:r w:rsidRPr="004C16C6">
        <w:rPr>
          <w:b/>
          <w:lang w:val="sr-Cyrl-RS"/>
        </w:rPr>
        <w:t xml:space="preserve">, </w:t>
      </w:r>
      <w:r w:rsidRPr="004C16C6">
        <w:t xml:space="preserve">са циљем закључивања оквирног споразума са једним </w:t>
      </w:r>
      <w:r w:rsidRPr="004C16C6">
        <w:rPr>
          <w:lang w:val="sr-Cyrl-RS"/>
        </w:rPr>
        <w:t>добављачем</w:t>
      </w:r>
      <w:r w:rsidRPr="004C16C6">
        <w:t xml:space="preserve"> на период од једне године;</w:t>
      </w:r>
    </w:p>
    <w:p w:rsidR="00F41CB4" w:rsidRPr="004C16C6" w:rsidRDefault="00F41CB4" w:rsidP="00F41CB4">
      <w:pPr>
        <w:numPr>
          <w:ilvl w:val="0"/>
          <w:numId w:val="16"/>
        </w:numPr>
        <w:suppressAutoHyphens w:val="0"/>
        <w:autoSpaceDE w:val="0"/>
        <w:autoSpaceDN w:val="0"/>
        <w:adjustRightInd w:val="0"/>
        <w:spacing w:line="240" w:lineRule="auto"/>
        <w:jc w:val="both"/>
      </w:pPr>
      <w:r w:rsidRPr="004C16C6">
        <w:t xml:space="preserve">да је </w:t>
      </w:r>
      <w:r w:rsidRPr="004C16C6">
        <w:rPr>
          <w:lang w:val="sr-Cyrl-RS"/>
        </w:rPr>
        <w:t>н</w:t>
      </w:r>
      <w:r w:rsidRPr="004C16C6">
        <w:t>аручилац донео Одлуку о закључивању оквирног споразума број ........... од ………</w:t>
      </w:r>
      <w:r w:rsidRPr="004C16C6">
        <w:rPr>
          <w:lang w:val="sr-Latn-CS"/>
        </w:rPr>
        <w:t xml:space="preserve"> </w:t>
      </w:r>
      <w:r w:rsidRPr="004C16C6">
        <w:t xml:space="preserve">године, у складу са којом се закључује овај оквирни споразум између </w:t>
      </w:r>
      <w:r w:rsidRPr="004C16C6">
        <w:rPr>
          <w:lang w:val="sr-Cyrl-RS"/>
        </w:rPr>
        <w:t>н</w:t>
      </w:r>
      <w:r w:rsidRPr="004C16C6">
        <w:t xml:space="preserve">аручиоца  и </w:t>
      </w:r>
      <w:r w:rsidRPr="004C16C6">
        <w:rPr>
          <w:lang w:val="sr-Cyrl-RS"/>
        </w:rPr>
        <w:t>д</w:t>
      </w:r>
      <w:r w:rsidRPr="004C16C6">
        <w:t>обављача;</w:t>
      </w:r>
    </w:p>
    <w:p w:rsidR="00F41CB4" w:rsidRPr="004C16C6" w:rsidRDefault="00F41CB4" w:rsidP="00F41CB4">
      <w:pPr>
        <w:numPr>
          <w:ilvl w:val="0"/>
          <w:numId w:val="16"/>
        </w:numPr>
        <w:suppressAutoHyphens w:val="0"/>
        <w:autoSpaceDE w:val="0"/>
        <w:autoSpaceDN w:val="0"/>
        <w:adjustRightInd w:val="0"/>
        <w:spacing w:line="240" w:lineRule="auto"/>
        <w:jc w:val="both"/>
      </w:pPr>
      <w:r w:rsidRPr="004C16C6">
        <w:t xml:space="preserve">да је </w:t>
      </w:r>
      <w:r w:rsidRPr="004C16C6">
        <w:rPr>
          <w:lang w:val="sr-Cyrl-RS"/>
        </w:rPr>
        <w:t>д</w:t>
      </w:r>
      <w:r w:rsidRPr="004C16C6">
        <w:t xml:space="preserve">обављач доставио </w:t>
      </w:r>
      <w:r w:rsidRPr="004C16C6">
        <w:rPr>
          <w:lang w:val="sr-Cyrl-RS"/>
        </w:rPr>
        <w:t>п</w:t>
      </w:r>
      <w:r w:rsidRPr="004C16C6">
        <w:t xml:space="preserve">онуду </w:t>
      </w:r>
      <w:r w:rsidRPr="004C16C6">
        <w:rPr>
          <w:iCs/>
        </w:rPr>
        <w:t xml:space="preserve">бр. ......... од .................., која чини саставни део овог оквирног споразума (у даљем тексту: </w:t>
      </w:r>
      <w:r w:rsidRPr="004C16C6">
        <w:rPr>
          <w:iCs/>
          <w:lang w:val="sr-Cyrl-RS"/>
        </w:rPr>
        <w:t>п</w:t>
      </w:r>
      <w:r w:rsidRPr="004C16C6">
        <w:rPr>
          <w:iCs/>
        </w:rPr>
        <w:t xml:space="preserve">онуда </w:t>
      </w:r>
      <w:r w:rsidRPr="004C16C6">
        <w:rPr>
          <w:iCs/>
          <w:lang w:val="sr-Cyrl-RS"/>
        </w:rPr>
        <w:t>д</w:t>
      </w:r>
      <w:r w:rsidRPr="004C16C6">
        <w:rPr>
          <w:iCs/>
        </w:rPr>
        <w:t>обављача);</w:t>
      </w:r>
    </w:p>
    <w:p w:rsidR="00F41CB4" w:rsidRPr="004C16C6" w:rsidRDefault="00F41CB4" w:rsidP="00F41CB4">
      <w:pPr>
        <w:numPr>
          <w:ilvl w:val="0"/>
          <w:numId w:val="16"/>
        </w:numPr>
        <w:jc w:val="both"/>
      </w:pPr>
      <w:r w:rsidRPr="004C16C6">
        <w:t xml:space="preserve">овај оквирни споразум не представља обавезу </w:t>
      </w:r>
      <w:r w:rsidRPr="004C16C6">
        <w:rPr>
          <w:lang w:val="sr-Cyrl-RS"/>
        </w:rPr>
        <w:t>н</w:t>
      </w:r>
      <w:r w:rsidRPr="004C16C6">
        <w:t xml:space="preserve">аручиоца на закључивање </w:t>
      </w:r>
      <w:r w:rsidRPr="004C16C6">
        <w:rPr>
          <w:lang w:val="sr-Cyrl-RS"/>
        </w:rPr>
        <w:t>У</w:t>
      </w:r>
      <w:r w:rsidRPr="004C16C6">
        <w:t xml:space="preserve">говора о јавној набавци;  </w:t>
      </w:r>
    </w:p>
    <w:p w:rsidR="00F41CB4" w:rsidRPr="004C16C6" w:rsidRDefault="00F41CB4" w:rsidP="00F41CB4">
      <w:pPr>
        <w:numPr>
          <w:ilvl w:val="0"/>
          <w:numId w:val="16"/>
        </w:numPr>
        <w:suppressAutoHyphens w:val="0"/>
        <w:autoSpaceDE w:val="0"/>
        <w:autoSpaceDN w:val="0"/>
        <w:adjustRightInd w:val="0"/>
        <w:spacing w:line="240" w:lineRule="auto"/>
        <w:jc w:val="both"/>
      </w:pPr>
      <w:r w:rsidRPr="004C16C6">
        <w:t xml:space="preserve">обавеза настаје закључивањем појединачног </w:t>
      </w:r>
      <w:r w:rsidRPr="004C16C6">
        <w:rPr>
          <w:lang w:val="sr-Cyrl-RS"/>
        </w:rPr>
        <w:t>У</w:t>
      </w:r>
      <w:r w:rsidRPr="004C16C6">
        <w:t>говора о јавној набавци на основу овог оквирног споразума.</w:t>
      </w:r>
    </w:p>
    <w:p w:rsidR="00F41CB4" w:rsidRPr="004C16C6" w:rsidRDefault="00F41CB4" w:rsidP="00F41CB4">
      <w:pPr>
        <w:autoSpaceDE w:val="0"/>
        <w:autoSpaceDN w:val="0"/>
        <w:adjustRightInd w:val="0"/>
        <w:jc w:val="both"/>
        <w:rPr>
          <w:lang w:val="sr-Cyrl-RS"/>
        </w:rPr>
      </w:pPr>
    </w:p>
    <w:p w:rsidR="00F41CB4" w:rsidRPr="004C16C6" w:rsidRDefault="00F41CB4" w:rsidP="00F41CB4">
      <w:pPr>
        <w:autoSpaceDE w:val="0"/>
        <w:autoSpaceDN w:val="0"/>
        <w:adjustRightInd w:val="0"/>
        <w:jc w:val="both"/>
        <w:rPr>
          <w:b/>
          <w:lang w:val="sr-Cyrl-RS"/>
        </w:rPr>
      </w:pPr>
      <w:r w:rsidRPr="004C16C6">
        <w:rPr>
          <w:b/>
        </w:rPr>
        <w:lastRenderedPageBreak/>
        <w:t>Стране у оквирном споразуму споразумеле су се о следећем:</w:t>
      </w:r>
    </w:p>
    <w:p w:rsidR="00F41CB4" w:rsidRPr="004C16C6" w:rsidRDefault="00F41CB4" w:rsidP="00F41CB4">
      <w:pPr>
        <w:autoSpaceDE w:val="0"/>
        <w:autoSpaceDN w:val="0"/>
        <w:adjustRightInd w:val="0"/>
        <w:jc w:val="both"/>
        <w:rPr>
          <w:lang w:val="sr-Cyrl-RS"/>
        </w:rPr>
      </w:pPr>
    </w:p>
    <w:p w:rsidR="00F41CB4" w:rsidRPr="004C16C6" w:rsidRDefault="00F41CB4" w:rsidP="00F41CB4">
      <w:pPr>
        <w:autoSpaceDE w:val="0"/>
        <w:autoSpaceDN w:val="0"/>
        <w:adjustRightInd w:val="0"/>
        <w:jc w:val="center"/>
        <w:rPr>
          <w:b/>
          <w:lang w:val="sr-Cyrl-RS"/>
        </w:rPr>
      </w:pPr>
      <w:r w:rsidRPr="004C16C6">
        <w:rPr>
          <w:b/>
        </w:rPr>
        <w:t>ПРЕДМЕТ ОКВИРНОГ СПОРАЗУМА</w:t>
      </w:r>
    </w:p>
    <w:p w:rsidR="00F41CB4" w:rsidRPr="004C16C6" w:rsidRDefault="00F41CB4" w:rsidP="00F41CB4">
      <w:pPr>
        <w:autoSpaceDE w:val="0"/>
        <w:autoSpaceDN w:val="0"/>
        <w:adjustRightInd w:val="0"/>
        <w:jc w:val="center"/>
        <w:rPr>
          <w:b/>
          <w:lang w:val="sr-Cyrl-RS"/>
        </w:rPr>
      </w:pPr>
      <w:r w:rsidRPr="004C16C6">
        <w:rPr>
          <w:b/>
        </w:rPr>
        <w:t>Члан 2</w:t>
      </w:r>
      <w:r w:rsidRPr="004C16C6">
        <w:rPr>
          <w:b/>
          <w:lang w:val="sr-Cyrl-RS"/>
        </w:rPr>
        <w:t>.</w:t>
      </w:r>
    </w:p>
    <w:p w:rsidR="00F41CB4" w:rsidRPr="004C16C6" w:rsidRDefault="00F41CB4" w:rsidP="00F41CB4">
      <w:pPr>
        <w:pStyle w:val="Footer"/>
        <w:tabs>
          <w:tab w:val="left" w:pos="720"/>
        </w:tabs>
        <w:jc w:val="both"/>
      </w:pPr>
      <w:r w:rsidRPr="004C16C6">
        <w:rPr>
          <w:lang w:val="sr-Cyrl-RS"/>
        </w:rPr>
        <w:tab/>
      </w:r>
      <w:r w:rsidRPr="004C16C6">
        <w:t xml:space="preserve">Предмет </w:t>
      </w:r>
      <w:r w:rsidRPr="004C16C6">
        <w:rPr>
          <w:lang w:val="sr-Cyrl-RS"/>
        </w:rPr>
        <w:t xml:space="preserve">овог </w:t>
      </w:r>
      <w:r w:rsidRPr="004C16C6">
        <w:t xml:space="preserve">оквирног споразума је утврђивање услова за закључивање појединачних </w:t>
      </w:r>
      <w:r w:rsidRPr="004C16C6">
        <w:rPr>
          <w:lang w:val="sr-Cyrl-RS"/>
        </w:rPr>
        <w:t>У</w:t>
      </w:r>
      <w:r w:rsidRPr="004C16C6">
        <w:t>говора о јавној набавци</w:t>
      </w:r>
      <w:r w:rsidRPr="004C16C6">
        <w:rPr>
          <w:lang w:val="sr-Cyrl-RS"/>
        </w:rPr>
        <w:t xml:space="preserve"> -</w:t>
      </w:r>
      <w:r w:rsidRPr="004C16C6">
        <w:rPr>
          <w:lang w:val="sr-Latn-RS"/>
        </w:rPr>
        <w:t xml:space="preserve"> </w:t>
      </w:r>
      <w:r w:rsidRPr="004C16C6">
        <w:rPr>
          <w:lang w:val="sr-Cyrl-CS"/>
        </w:rPr>
        <w:t>н</w:t>
      </w:r>
      <w:r w:rsidRPr="004C16C6">
        <w:rPr>
          <w:b/>
        </w:rPr>
        <w:t xml:space="preserve">абавка </w:t>
      </w:r>
      <w:r w:rsidRPr="004C16C6">
        <w:rPr>
          <w:b/>
          <w:lang w:val="sr-Cyrl-RS"/>
        </w:rPr>
        <w:t xml:space="preserve">хране и </w:t>
      </w:r>
      <w:r w:rsidRPr="004C16C6">
        <w:rPr>
          <w:b/>
        </w:rPr>
        <w:t>намирница за припремање хране</w:t>
      </w:r>
      <w:r w:rsidRPr="004C16C6">
        <w:rPr>
          <w:lang w:val="sr-Cyrl-RS"/>
        </w:rPr>
        <w:t>,</w:t>
      </w:r>
      <w:r w:rsidRPr="004C16C6">
        <w:t xml:space="preserve"> између </w:t>
      </w:r>
      <w:r w:rsidRPr="004C16C6">
        <w:rPr>
          <w:lang w:val="sr-Cyrl-RS"/>
        </w:rPr>
        <w:t>н</w:t>
      </w:r>
      <w:r w:rsidRPr="004C16C6">
        <w:t xml:space="preserve">аручиоца и </w:t>
      </w:r>
      <w:r w:rsidRPr="004C16C6">
        <w:rPr>
          <w:lang w:val="sr-Cyrl-RS"/>
        </w:rPr>
        <w:t>д</w:t>
      </w:r>
      <w:r w:rsidRPr="004C16C6">
        <w:t xml:space="preserve">обављача, у складу са условима из конкурсне документације, понудом добављача, одредбама овог оквирног споразума и стварним потребама </w:t>
      </w:r>
      <w:r w:rsidRPr="004C16C6">
        <w:rPr>
          <w:lang w:val="sr-Cyrl-RS"/>
        </w:rPr>
        <w:t>н</w:t>
      </w:r>
      <w:r w:rsidRPr="004C16C6">
        <w:t>аручиоца.</w:t>
      </w:r>
    </w:p>
    <w:p w:rsidR="00F41CB4" w:rsidRPr="004C16C6" w:rsidRDefault="00F41CB4" w:rsidP="00F41CB4">
      <w:pPr>
        <w:pStyle w:val="Footer"/>
        <w:tabs>
          <w:tab w:val="left" w:pos="720"/>
        </w:tabs>
        <w:jc w:val="both"/>
      </w:pPr>
    </w:p>
    <w:p w:rsidR="00F41CB4" w:rsidRPr="004C16C6" w:rsidRDefault="00F41CB4" w:rsidP="00F41CB4">
      <w:pPr>
        <w:pStyle w:val="Footer"/>
        <w:tabs>
          <w:tab w:val="left" w:pos="720"/>
        </w:tabs>
        <w:jc w:val="both"/>
        <w:rPr>
          <w:noProof/>
          <w:lang w:val="sr-Cyrl-RS"/>
        </w:rPr>
      </w:pPr>
    </w:p>
    <w:p w:rsidR="00F41CB4" w:rsidRPr="004C16C6" w:rsidRDefault="00F41CB4" w:rsidP="00F41CB4">
      <w:pPr>
        <w:autoSpaceDE w:val="0"/>
        <w:autoSpaceDN w:val="0"/>
        <w:adjustRightInd w:val="0"/>
        <w:jc w:val="center"/>
        <w:rPr>
          <w:b/>
          <w:lang w:val="sr-Cyrl-RS"/>
        </w:rPr>
      </w:pPr>
      <w:r w:rsidRPr="004C16C6">
        <w:rPr>
          <w:b/>
        </w:rPr>
        <w:t>ВАЖЕЊЕ ОКВИРНОГ СПОРАЗУМА</w:t>
      </w:r>
    </w:p>
    <w:p w:rsidR="00F41CB4" w:rsidRPr="004C16C6" w:rsidRDefault="00F41CB4" w:rsidP="00F41CB4">
      <w:pPr>
        <w:autoSpaceDE w:val="0"/>
        <w:autoSpaceDN w:val="0"/>
        <w:adjustRightInd w:val="0"/>
        <w:jc w:val="center"/>
        <w:rPr>
          <w:b/>
          <w:lang w:val="sr-Cyrl-RS"/>
        </w:rPr>
      </w:pPr>
      <w:r w:rsidRPr="004C16C6">
        <w:rPr>
          <w:b/>
        </w:rPr>
        <w:t>Члан 3.</w:t>
      </w:r>
    </w:p>
    <w:p w:rsidR="00F41CB4" w:rsidRPr="004C16C6" w:rsidRDefault="00F41CB4" w:rsidP="00F41CB4">
      <w:pPr>
        <w:autoSpaceDE w:val="0"/>
        <w:autoSpaceDN w:val="0"/>
        <w:adjustRightInd w:val="0"/>
        <w:ind w:firstLine="720"/>
        <w:jc w:val="both"/>
      </w:pPr>
      <w:r w:rsidRPr="004C16C6">
        <w:t xml:space="preserve">Овај оквирни споразум се закључује на </w:t>
      </w:r>
      <w:r w:rsidRPr="004C16C6">
        <w:rPr>
          <w:lang w:val="sr-Cyrl-RS"/>
        </w:rPr>
        <w:t xml:space="preserve">одређено време, на </w:t>
      </w:r>
      <w:r w:rsidRPr="004C16C6">
        <w:t xml:space="preserve">период од једне године, а ступа на снагу даном потписивања. </w:t>
      </w:r>
    </w:p>
    <w:p w:rsidR="00F41CB4" w:rsidRPr="004C16C6" w:rsidRDefault="00F41CB4" w:rsidP="00F41CB4">
      <w:pPr>
        <w:autoSpaceDE w:val="0"/>
        <w:autoSpaceDN w:val="0"/>
        <w:adjustRightInd w:val="0"/>
        <w:ind w:firstLine="720"/>
        <w:jc w:val="both"/>
        <w:rPr>
          <w:lang w:val="sr-Cyrl-RS"/>
        </w:rPr>
      </w:pPr>
      <w:r w:rsidRPr="004C16C6">
        <w:t xml:space="preserve">Током периода важења овог оквирног споразума, предвиђа се, закључивање више појединачних </w:t>
      </w:r>
      <w:r w:rsidRPr="004C16C6">
        <w:rPr>
          <w:lang w:val="sr-Cyrl-RS"/>
        </w:rPr>
        <w:t>у</w:t>
      </w:r>
      <w:r w:rsidRPr="004C16C6">
        <w:t>говора</w:t>
      </w:r>
      <w:r w:rsidRPr="004C16C6">
        <w:rPr>
          <w:lang w:val="sr-Cyrl-RS"/>
        </w:rPr>
        <w:t xml:space="preserve"> о јавној набавци</w:t>
      </w:r>
      <w:r w:rsidRPr="004C16C6">
        <w:t xml:space="preserve">, у зависности од стварних потреба </w:t>
      </w:r>
      <w:r w:rsidRPr="004C16C6">
        <w:rPr>
          <w:lang w:val="sr-Cyrl-RS"/>
        </w:rPr>
        <w:t>н</w:t>
      </w:r>
      <w:r w:rsidRPr="004C16C6">
        <w:t>аручиоца.</w:t>
      </w:r>
    </w:p>
    <w:p w:rsidR="00F41CB4" w:rsidRPr="004C16C6" w:rsidRDefault="00F41CB4" w:rsidP="00F41CB4">
      <w:pPr>
        <w:autoSpaceDE w:val="0"/>
        <w:autoSpaceDN w:val="0"/>
        <w:adjustRightInd w:val="0"/>
        <w:ind w:firstLine="720"/>
        <w:jc w:val="both"/>
        <w:rPr>
          <w:lang w:val="sr-Cyrl-RS"/>
        </w:rPr>
      </w:pPr>
    </w:p>
    <w:p w:rsidR="00F41CB4" w:rsidRPr="004C16C6" w:rsidRDefault="00F41CB4" w:rsidP="00F41CB4">
      <w:pPr>
        <w:suppressAutoHyphens w:val="0"/>
        <w:autoSpaceDE w:val="0"/>
        <w:autoSpaceDN w:val="0"/>
        <w:adjustRightInd w:val="0"/>
        <w:spacing w:line="240" w:lineRule="auto"/>
        <w:jc w:val="center"/>
        <w:rPr>
          <w:rFonts w:eastAsia="Times New Roman"/>
          <w:b/>
          <w:noProof/>
          <w:kern w:val="0"/>
          <w:lang w:val="sr-Cyrl-RS" w:eastAsia="sr-Cyrl-RS"/>
        </w:rPr>
      </w:pPr>
      <w:r w:rsidRPr="004C16C6">
        <w:rPr>
          <w:rFonts w:eastAsia="Times New Roman"/>
          <w:b/>
          <w:noProof/>
          <w:kern w:val="0"/>
          <w:lang w:val="sr-Cyrl-RS" w:eastAsia="sr-Cyrl-RS"/>
        </w:rPr>
        <w:t>ВРЕДНОСТ ОКВИРНОГ СПОРАЗУМА</w:t>
      </w:r>
    </w:p>
    <w:p w:rsidR="00F41CB4" w:rsidRPr="004C16C6" w:rsidRDefault="00F41CB4" w:rsidP="00F41CB4">
      <w:pPr>
        <w:autoSpaceDE w:val="0"/>
        <w:autoSpaceDN w:val="0"/>
        <w:adjustRightInd w:val="0"/>
        <w:jc w:val="center"/>
        <w:rPr>
          <w:b/>
          <w:lang w:val="sr-Cyrl-RS"/>
        </w:rPr>
      </w:pPr>
      <w:r w:rsidRPr="004C16C6">
        <w:rPr>
          <w:b/>
        </w:rPr>
        <w:t>Члан 4.</w:t>
      </w:r>
    </w:p>
    <w:p w:rsidR="00F41CB4" w:rsidRPr="004C16C6" w:rsidRDefault="00F41CB4" w:rsidP="00F41CB4">
      <w:pPr>
        <w:autoSpaceDE w:val="0"/>
        <w:autoSpaceDN w:val="0"/>
        <w:adjustRightInd w:val="0"/>
        <w:ind w:firstLine="720"/>
        <w:jc w:val="both"/>
        <w:rPr>
          <w:lang w:val="sr-Cyrl-CS"/>
        </w:rPr>
      </w:pPr>
      <w:r w:rsidRPr="004C16C6">
        <w:t xml:space="preserve">Укупна вредност овог оквирног споразума </w:t>
      </w:r>
      <w:r w:rsidRPr="004C16C6">
        <w:rPr>
          <w:lang w:val="sr-Latn-CS"/>
        </w:rPr>
        <w:t>без пореза на додату вредност</w:t>
      </w:r>
      <w:r w:rsidRPr="004C16C6">
        <w:t xml:space="preserve"> износи _____________, </w:t>
      </w:r>
      <w:r w:rsidRPr="004C16C6">
        <w:rPr>
          <w:lang w:val="sr-Latn-CS"/>
        </w:rPr>
        <w:t>односно са порезом на додату вредност износи</w:t>
      </w:r>
      <w:r w:rsidRPr="004C16C6">
        <w:rPr>
          <w:lang w:val="sr-Cyrl-CS"/>
        </w:rPr>
        <w:t xml:space="preserve"> _______________.</w:t>
      </w:r>
    </w:p>
    <w:p w:rsidR="00F41CB4" w:rsidRPr="004C16C6" w:rsidRDefault="00F41CB4" w:rsidP="00F41CB4">
      <w:pPr>
        <w:autoSpaceDE w:val="0"/>
        <w:autoSpaceDN w:val="0"/>
        <w:adjustRightInd w:val="0"/>
        <w:ind w:firstLine="720"/>
        <w:jc w:val="both"/>
        <w:rPr>
          <w:lang w:val="sr-Cyrl-RS"/>
        </w:rPr>
      </w:pPr>
      <w:r w:rsidRPr="004C16C6">
        <w:t xml:space="preserve">Јединичне цене добара исказане су у </w:t>
      </w:r>
      <w:r w:rsidRPr="004C16C6">
        <w:rPr>
          <w:lang w:val="sr-Cyrl-RS"/>
        </w:rPr>
        <w:t>п</w:t>
      </w:r>
      <w:r w:rsidRPr="004C16C6">
        <w:t xml:space="preserve">онуди </w:t>
      </w:r>
      <w:r w:rsidRPr="004C16C6">
        <w:rPr>
          <w:lang w:val="sr-Cyrl-RS"/>
        </w:rPr>
        <w:t>д</w:t>
      </w:r>
      <w:r w:rsidRPr="004C16C6">
        <w:t xml:space="preserve">обављача </w:t>
      </w:r>
      <w:r w:rsidRPr="004C16C6">
        <w:rPr>
          <w:lang w:val="sr-Latn-CS"/>
        </w:rPr>
        <w:t>без пореза на додату вредност</w:t>
      </w:r>
      <w:r w:rsidRPr="004C16C6">
        <w:rPr>
          <w:lang w:val="sr-Cyrl-RS"/>
        </w:rPr>
        <w:t>.</w:t>
      </w:r>
    </w:p>
    <w:p w:rsidR="00F41CB4" w:rsidRPr="004C16C6" w:rsidRDefault="00F41CB4" w:rsidP="00F41CB4">
      <w:pPr>
        <w:autoSpaceDE w:val="0"/>
        <w:autoSpaceDN w:val="0"/>
        <w:adjustRightInd w:val="0"/>
        <w:ind w:firstLine="720"/>
        <w:jc w:val="both"/>
        <w:rPr>
          <w:i/>
          <w:iCs/>
        </w:rPr>
      </w:pPr>
      <w:r w:rsidRPr="004C16C6">
        <w:rPr>
          <w:lang w:val="sr-Cyrl-RS"/>
        </w:rPr>
        <w:t xml:space="preserve"> </w:t>
      </w:r>
      <w:r w:rsidRPr="004C16C6">
        <w:rPr>
          <w:iCs/>
        </w:rPr>
        <w:t xml:space="preserve">У цену је урачунато: </w:t>
      </w:r>
      <w:r w:rsidRPr="004C16C6">
        <w:rPr>
          <w:noProof/>
        </w:rPr>
        <w:t xml:space="preserve">учешће трошкова материјала, превоза </w:t>
      </w:r>
      <w:r w:rsidRPr="004C16C6">
        <w:rPr>
          <w:iCs/>
        </w:rPr>
        <w:t xml:space="preserve"> као и </w:t>
      </w:r>
      <w:r w:rsidRPr="004C16C6">
        <w:t xml:space="preserve">сви остали трошкови које </w:t>
      </w:r>
      <w:r w:rsidRPr="004C16C6">
        <w:rPr>
          <w:lang w:val="sr-Cyrl-RS"/>
        </w:rPr>
        <w:t>д</w:t>
      </w:r>
      <w:r w:rsidRPr="004C16C6">
        <w:t>обављач има у реализацији предметне јавне набавке.</w:t>
      </w:r>
    </w:p>
    <w:p w:rsidR="00F41CB4" w:rsidRPr="004C16C6" w:rsidRDefault="00F41CB4" w:rsidP="00F41CB4">
      <w:pPr>
        <w:autoSpaceDE w:val="0"/>
        <w:autoSpaceDN w:val="0"/>
        <w:adjustRightInd w:val="0"/>
        <w:ind w:firstLine="720"/>
        <w:jc w:val="both"/>
        <w:rPr>
          <w:lang w:val="sr-Cyrl-RS"/>
        </w:rPr>
      </w:pPr>
      <w:r w:rsidRPr="004C16C6">
        <w:t>Цене су фиксне и не могу се мењати за све време важења оквирног споразума.</w:t>
      </w:r>
    </w:p>
    <w:p w:rsidR="00F41CB4" w:rsidRPr="004C16C6" w:rsidRDefault="00F41CB4" w:rsidP="00F41CB4">
      <w:pPr>
        <w:widowControl w:val="0"/>
        <w:tabs>
          <w:tab w:val="left" w:pos="816"/>
        </w:tabs>
        <w:autoSpaceDE w:val="0"/>
        <w:autoSpaceDN w:val="0"/>
        <w:adjustRightInd w:val="0"/>
        <w:jc w:val="both"/>
        <w:rPr>
          <w:lang w:val="sr-Cyrl-RS"/>
        </w:rPr>
      </w:pPr>
      <w:r w:rsidRPr="004C16C6">
        <w:rPr>
          <w:lang w:val="sr-Cyrl-RS"/>
        </w:rPr>
        <w:t xml:space="preserve">(У </w:t>
      </w:r>
      <w:r w:rsidRPr="004C16C6">
        <w:rPr>
          <w:lang w:val="en-US"/>
        </w:rPr>
        <w:t>случају да</w:t>
      </w:r>
      <w:r w:rsidRPr="004C16C6">
        <w:rPr>
          <w:lang w:val="sr-Cyrl-RS"/>
        </w:rPr>
        <w:t xml:space="preserve"> у периоду важења овог оквирног споразума и </w:t>
      </w:r>
      <w:r w:rsidRPr="004C16C6">
        <w:t>поје</w:t>
      </w:r>
      <w:r w:rsidRPr="004C16C6">
        <w:rPr>
          <w:lang w:val="sr-Cyrl-RS"/>
        </w:rPr>
        <w:t>ди</w:t>
      </w:r>
      <w:r w:rsidRPr="004C16C6">
        <w:t>н</w:t>
      </w:r>
      <w:r w:rsidRPr="004C16C6">
        <w:rPr>
          <w:lang w:val="sr-Cyrl-RS"/>
        </w:rPr>
        <w:t>а</w:t>
      </w:r>
      <w:r w:rsidRPr="004C16C6">
        <w:t xml:space="preserve">чаних </w:t>
      </w:r>
      <w:r w:rsidRPr="004C16C6">
        <w:rPr>
          <w:lang w:val="en-US"/>
        </w:rPr>
        <w:t xml:space="preserve"> уговора, дође до битно промењених околности на тржишту, које не зависе од воље уговорних страна, а које отежавају испуњење обавеза једне уговорне стране, у тој мери да је очигледно да уговор више не одговара очекивањима уговорних страна и да би по општем мишљењу било неправично одржати га на снази, уговорне стране могу правично изменити одговарајуће услове</w:t>
      </w:r>
      <w:r w:rsidRPr="004C16C6">
        <w:rPr>
          <w:lang w:val="sr-Cyrl-RS"/>
        </w:rPr>
        <w:t>)</w:t>
      </w:r>
    </w:p>
    <w:p w:rsidR="00F41CB4" w:rsidRPr="004C16C6" w:rsidRDefault="00F41CB4" w:rsidP="00F41CB4">
      <w:pPr>
        <w:autoSpaceDE w:val="0"/>
        <w:autoSpaceDN w:val="0"/>
        <w:adjustRightInd w:val="0"/>
        <w:jc w:val="both"/>
        <w:rPr>
          <w:b/>
          <w:lang w:val="sr-Cyrl-RS"/>
        </w:rPr>
      </w:pPr>
    </w:p>
    <w:p w:rsidR="00F41CB4" w:rsidRPr="004C16C6" w:rsidRDefault="00F41CB4" w:rsidP="00F41CB4">
      <w:pPr>
        <w:autoSpaceDE w:val="0"/>
        <w:autoSpaceDN w:val="0"/>
        <w:adjustRightInd w:val="0"/>
        <w:jc w:val="center"/>
        <w:rPr>
          <w:b/>
          <w:lang w:val="sr-Cyrl-RS"/>
        </w:rPr>
      </w:pPr>
      <w:r w:rsidRPr="004C16C6">
        <w:rPr>
          <w:b/>
        </w:rPr>
        <w:t>НАЧИН И УСЛОВИ ЗАКЉУЧИВАЊА ПОЈЕДИНАЧНИХ УГОВОРА</w:t>
      </w:r>
    </w:p>
    <w:p w:rsidR="00F41CB4" w:rsidRPr="004C16C6" w:rsidRDefault="00F41CB4" w:rsidP="00F41CB4">
      <w:pPr>
        <w:autoSpaceDE w:val="0"/>
        <w:autoSpaceDN w:val="0"/>
        <w:adjustRightInd w:val="0"/>
        <w:jc w:val="center"/>
        <w:rPr>
          <w:b/>
          <w:lang w:val="sr-Cyrl-RS"/>
        </w:rPr>
      </w:pPr>
      <w:r w:rsidRPr="004C16C6">
        <w:rPr>
          <w:b/>
        </w:rPr>
        <w:t>Члан 5.</w:t>
      </w:r>
    </w:p>
    <w:p w:rsidR="00F41CB4" w:rsidRPr="004C16C6" w:rsidRDefault="00F41CB4" w:rsidP="00F41CB4">
      <w:pPr>
        <w:autoSpaceDE w:val="0"/>
        <w:autoSpaceDN w:val="0"/>
        <w:adjustRightInd w:val="0"/>
        <w:spacing w:line="240" w:lineRule="auto"/>
        <w:jc w:val="both"/>
        <w:rPr>
          <w:color w:val="C00000"/>
          <w:lang w:val="sr-Cyrl-RS"/>
        </w:rPr>
      </w:pPr>
      <w:r w:rsidRPr="004C16C6">
        <w:rPr>
          <w:rFonts w:eastAsia="Times New Roman"/>
          <w:noProof/>
          <w:lang w:val="sr-Cyrl-RS" w:eastAsia="sr-Cyrl-RS"/>
        </w:rPr>
        <w:t xml:space="preserve">Након закључења оквирног споразума, </w:t>
      </w:r>
      <w:r w:rsidRPr="004C16C6">
        <w:rPr>
          <w:lang w:val="sr-Cyrl-CS"/>
        </w:rPr>
        <w:t xml:space="preserve">наручилац </w:t>
      </w:r>
      <w:r w:rsidRPr="004C16C6">
        <w:t xml:space="preserve">ће са </w:t>
      </w:r>
      <w:r w:rsidRPr="004C16C6">
        <w:rPr>
          <w:lang w:val="sr-Cyrl-CS"/>
        </w:rPr>
        <w:t>д</w:t>
      </w:r>
      <w:r w:rsidRPr="004C16C6">
        <w:t>обав</w:t>
      </w:r>
      <w:r w:rsidRPr="004C16C6">
        <w:rPr>
          <w:lang w:val="sr-Cyrl-CS"/>
        </w:rPr>
        <w:t>љ</w:t>
      </w:r>
      <w:r w:rsidRPr="004C16C6">
        <w:t>ачем зак</w:t>
      </w:r>
      <w:r w:rsidRPr="004C16C6">
        <w:rPr>
          <w:lang w:val="sr-Cyrl-CS"/>
        </w:rPr>
        <w:t>љ</w:t>
      </w:r>
      <w:r w:rsidRPr="004C16C6">
        <w:t>учити један или више појединачних уговора о јавној набавци у складу са јединичним ценама утврђеним у овом споразуму.</w:t>
      </w:r>
      <w:r w:rsidRPr="004C16C6">
        <w:rPr>
          <w:lang w:val="sr-Cyrl-RS"/>
        </w:rPr>
        <w:t xml:space="preserve"> </w:t>
      </w:r>
    </w:p>
    <w:p w:rsidR="00F41CB4" w:rsidRPr="004C16C6" w:rsidRDefault="00F41CB4" w:rsidP="00F41CB4">
      <w:pPr>
        <w:autoSpaceDE w:val="0"/>
        <w:autoSpaceDN w:val="0"/>
        <w:adjustRightInd w:val="0"/>
        <w:spacing w:line="240" w:lineRule="auto"/>
        <w:jc w:val="both"/>
      </w:pPr>
    </w:p>
    <w:p w:rsidR="00F41CB4" w:rsidRPr="00EB3F8D" w:rsidRDefault="00F41CB4" w:rsidP="00F41CB4">
      <w:pPr>
        <w:autoSpaceDE w:val="0"/>
        <w:autoSpaceDN w:val="0"/>
        <w:adjustRightInd w:val="0"/>
        <w:spacing w:line="240" w:lineRule="auto"/>
        <w:jc w:val="both"/>
        <w:rPr>
          <w:lang w:val="sr-Cyrl-RS"/>
        </w:rPr>
      </w:pPr>
      <w:r w:rsidRPr="004C16C6">
        <w:t>Појединачни уго</w:t>
      </w:r>
      <w:r w:rsidR="00EB3F8D">
        <w:t>вори важе до реализација укупн</w:t>
      </w:r>
      <w:r w:rsidR="00EB3F8D">
        <w:rPr>
          <w:lang w:val="sr-Cyrl-RS"/>
        </w:rPr>
        <w:t>е вредности оквирног споразума.</w:t>
      </w:r>
    </w:p>
    <w:p w:rsidR="00F41CB4" w:rsidRPr="004C16C6" w:rsidRDefault="00F41CB4" w:rsidP="00F41CB4">
      <w:pPr>
        <w:autoSpaceDE w:val="0"/>
        <w:autoSpaceDN w:val="0"/>
        <w:adjustRightInd w:val="0"/>
        <w:spacing w:line="240" w:lineRule="auto"/>
        <w:jc w:val="both"/>
        <w:rPr>
          <w:rFonts w:eastAsia="Times New Roman"/>
          <w:noProof/>
          <w:lang w:val="sr-Cyrl-RS" w:eastAsia="sr-Cyrl-RS"/>
        </w:rPr>
      </w:pPr>
    </w:p>
    <w:p w:rsidR="00F41CB4" w:rsidRPr="004C16C6" w:rsidRDefault="00F41CB4" w:rsidP="00F41CB4">
      <w:pPr>
        <w:autoSpaceDE w:val="0"/>
        <w:autoSpaceDN w:val="0"/>
        <w:adjustRightInd w:val="0"/>
        <w:spacing w:line="240" w:lineRule="auto"/>
        <w:jc w:val="both"/>
        <w:rPr>
          <w:rFonts w:eastAsia="Times New Roman"/>
          <w:noProof/>
          <w:lang w:val="sr-Cyrl-RS" w:eastAsia="sr-Cyrl-RS"/>
        </w:rPr>
      </w:pPr>
      <w:r w:rsidRPr="004C16C6">
        <w:rPr>
          <w:rFonts w:eastAsia="Times New Roman"/>
          <w:noProof/>
          <w:lang w:val="sr-Cyrl-RS" w:eastAsia="sr-Cyrl-RS"/>
        </w:rPr>
        <w:t>Појединачни уговор о јавној набавци се закључује под условима из овог оквирног споразума у погледу предмета набавке, цена, начина и рокова плаћања, рокова испоруке добара и других битних елемената.</w:t>
      </w:r>
    </w:p>
    <w:p w:rsidR="00F41CB4" w:rsidRPr="004C16C6" w:rsidRDefault="00F41CB4" w:rsidP="00F41CB4">
      <w:pPr>
        <w:autoSpaceDE w:val="0"/>
        <w:autoSpaceDN w:val="0"/>
        <w:adjustRightInd w:val="0"/>
        <w:spacing w:line="240" w:lineRule="auto"/>
        <w:jc w:val="both"/>
        <w:rPr>
          <w:rFonts w:eastAsia="Times New Roman"/>
          <w:noProof/>
          <w:lang w:val="sr-Cyrl-RS" w:eastAsia="sr-Cyrl-RS"/>
        </w:rPr>
      </w:pPr>
    </w:p>
    <w:p w:rsidR="00F41CB4" w:rsidRPr="004C16C6" w:rsidRDefault="00F41CB4" w:rsidP="00F41CB4">
      <w:pPr>
        <w:autoSpaceDE w:val="0"/>
        <w:autoSpaceDN w:val="0"/>
        <w:adjustRightInd w:val="0"/>
        <w:spacing w:line="240" w:lineRule="auto"/>
        <w:jc w:val="both"/>
        <w:rPr>
          <w:rFonts w:eastAsia="Times New Roman"/>
          <w:bCs/>
          <w:noProof/>
          <w:lang w:val="sr-Cyrl-RS"/>
        </w:rPr>
      </w:pPr>
      <w:r w:rsidRPr="004C16C6">
        <w:rPr>
          <w:rFonts w:eastAsia="Times New Roman"/>
          <w:bCs/>
          <w:noProof/>
          <w:lang w:val="sr-Cyrl-RS"/>
        </w:rPr>
        <w:t xml:space="preserve">Уговори о јавној набавци који се закључују на основу оквирног споразума морају се доделити пре завршетка трајања оквирног споразума, с тим да се трајање појединих </w:t>
      </w:r>
      <w:r w:rsidRPr="004C16C6">
        <w:rPr>
          <w:rFonts w:eastAsia="Times New Roman"/>
          <w:bCs/>
          <w:noProof/>
          <w:lang w:val="sr-Cyrl-RS"/>
        </w:rPr>
        <w:lastRenderedPageBreak/>
        <w:t>уговора закључених на основу оквирног споразума не мора подударати са трајањем оквирног споразума, већ по потреби може трајати краће или дуже.</w:t>
      </w:r>
    </w:p>
    <w:p w:rsidR="00F41CB4" w:rsidRPr="004C16C6" w:rsidRDefault="00F41CB4" w:rsidP="00F41CB4">
      <w:pPr>
        <w:jc w:val="both"/>
        <w:rPr>
          <w:b/>
          <w:bCs/>
          <w:i/>
          <w:iCs/>
          <w:lang w:val="sr-Cyrl-RS"/>
        </w:rPr>
      </w:pPr>
    </w:p>
    <w:p w:rsidR="00F41CB4" w:rsidRPr="004C16C6" w:rsidRDefault="00F41CB4" w:rsidP="00F41CB4">
      <w:pPr>
        <w:autoSpaceDE w:val="0"/>
        <w:autoSpaceDN w:val="0"/>
        <w:adjustRightInd w:val="0"/>
        <w:jc w:val="center"/>
        <w:rPr>
          <w:b/>
          <w:lang w:val="sr-Cyrl-RS"/>
        </w:rPr>
      </w:pPr>
      <w:r w:rsidRPr="004C16C6">
        <w:rPr>
          <w:b/>
        </w:rPr>
        <w:t>НАЧИН И РОК ПЛАЋАЊА</w:t>
      </w:r>
    </w:p>
    <w:p w:rsidR="00F41CB4" w:rsidRPr="004C16C6" w:rsidRDefault="00F41CB4" w:rsidP="00F41CB4">
      <w:pPr>
        <w:autoSpaceDE w:val="0"/>
        <w:autoSpaceDN w:val="0"/>
        <w:adjustRightInd w:val="0"/>
        <w:jc w:val="center"/>
        <w:rPr>
          <w:b/>
          <w:lang w:val="sr-Cyrl-RS"/>
        </w:rPr>
      </w:pPr>
      <w:r w:rsidRPr="004C16C6">
        <w:rPr>
          <w:b/>
        </w:rPr>
        <w:t xml:space="preserve">Члан </w:t>
      </w:r>
      <w:r w:rsidRPr="004C16C6">
        <w:rPr>
          <w:b/>
          <w:lang w:val="sr-Cyrl-RS"/>
        </w:rPr>
        <w:t>6</w:t>
      </w:r>
      <w:r w:rsidRPr="004C16C6">
        <w:rPr>
          <w:b/>
        </w:rPr>
        <w:t>.</w:t>
      </w:r>
    </w:p>
    <w:p w:rsidR="00F41CB4" w:rsidRPr="004C16C6" w:rsidRDefault="00F41CB4" w:rsidP="00F41CB4">
      <w:pPr>
        <w:jc w:val="both"/>
        <w:rPr>
          <w:noProof/>
          <w:lang w:val="sr-Cyrl-RS"/>
        </w:rPr>
      </w:pPr>
      <w:r w:rsidRPr="004C16C6">
        <w:rPr>
          <w:iCs/>
          <w:noProof/>
          <w:lang w:val="sr-Cyrl-RS"/>
        </w:rPr>
        <w:t>Рок плаћања је ................ дана од дана пријема исправног рачуна,</w:t>
      </w:r>
      <w:r w:rsidRPr="004C16C6">
        <w:rPr>
          <w:noProof/>
          <w:lang w:val="sr-Cyrl-RS"/>
        </w:rPr>
        <w:t xml:space="preserve"> а након извршеног пријема добара, на основу појединачног уговора о јавној набавци закљученог у складу са овим оквирним споразумом.             </w:t>
      </w:r>
    </w:p>
    <w:p w:rsidR="00F41CB4" w:rsidRPr="004C16C6" w:rsidRDefault="00F41CB4" w:rsidP="00F41CB4">
      <w:pPr>
        <w:jc w:val="both"/>
        <w:rPr>
          <w:iCs/>
          <w:noProof/>
          <w:lang w:val="sr-Cyrl-RS"/>
        </w:rPr>
      </w:pPr>
    </w:p>
    <w:p w:rsidR="00F41CB4" w:rsidRPr="004C16C6" w:rsidRDefault="00F41CB4" w:rsidP="00F41CB4">
      <w:pPr>
        <w:autoSpaceDE w:val="0"/>
        <w:autoSpaceDN w:val="0"/>
        <w:adjustRightInd w:val="0"/>
        <w:spacing w:line="240" w:lineRule="auto"/>
        <w:jc w:val="both"/>
        <w:rPr>
          <w:noProof/>
          <w:lang w:val="sr-Cyrl-RS"/>
        </w:rPr>
      </w:pPr>
      <w:r w:rsidRPr="004C16C6">
        <w:rPr>
          <w:noProof/>
          <w:lang w:val="sr-Cyrl-RS"/>
        </w:rPr>
        <w:t xml:space="preserve">Рачун из претходног става се доставља Наручиоцу на адресу: </w:t>
      </w:r>
      <w:r w:rsidRPr="004C16C6">
        <w:rPr>
          <w:noProof/>
        </w:rPr>
        <w:t>Општа болница Петровац на Млави, Моравска бр.3, 12300 Петровац на Млави.</w:t>
      </w:r>
    </w:p>
    <w:p w:rsidR="00F41CB4" w:rsidRPr="004C16C6" w:rsidRDefault="00F41CB4" w:rsidP="00F41CB4">
      <w:pPr>
        <w:autoSpaceDE w:val="0"/>
        <w:autoSpaceDN w:val="0"/>
        <w:adjustRightInd w:val="0"/>
        <w:spacing w:line="240" w:lineRule="auto"/>
        <w:jc w:val="both"/>
        <w:rPr>
          <w:noProof/>
          <w:lang w:val="sr-Cyrl-RS"/>
        </w:rPr>
      </w:pPr>
    </w:p>
    <w:p w:rsidR="00F41CB4" w:rsidRPr="004C16C6" w:rsidRDefault="00F41CB4" w:rsidP="00F41CB4">
      <w:pPr>
        <w:tabs>
          <w:tab w:val="left" w:pos="720"/>
          <w:tab w:val="left" w:pos="1080"/>
        </w:tabs>
        <w:jc w:val="center"/>
        <w:rPr>
          <w:b/>
          <w:lang w:val="ru-RU"/>
        </w:rPr>
      </w:pPr>
      <w:r w:rsidRPr="004C16C6">
        <w:rPr>
          <w:b/>
          <w:lang w:val="ru-RU"/>
        </w:rPr>
        <w:t>РОК И МЕСТО ИСПОРУКЕ</w:t>
      </w:r>
    </w:p>
    <w:p w:rsidR="00F41CB4" w:rsidRPr="004C16C6" w:rsidRDefault="00F41CB4" w:rsidP="00F41CB4">
      <w:pPr>
        <w:autoSpaceDE w:val="0"/>
        <w:autoSpaceDN w:val="0"/>
        <w:adjustRightInd w:val="0"/>
        <w:jc w:val="center"/>
        <w:rPr>
          <w:b/>
          <w:lang w:val="sr-Cyrl-RS"/>
        </w:rPr>
      </w:pPr>
      <w:r w:rsidRPr="004C16C6">
        <w:rPr>
          <w:b/>
        </w:rPr>
        <w:t xml:space="preserve">Члан </w:t>
      </w:r>
      <w:r w:rsidRPr="004C16C6">
        <w:rPr>
          <w:b/>
          <w:lang w:val="sr-Cyrl-RS"/>
        </w:rPr>
        <w:t>7</w:t>
      </w:r>
      <w:r w:rsidRPr="004C16C6">
        <w:rPr>
          <w:b/>
        </w:rPr>
        <w:t>.</w:t>
      </w:r>
    </w:p>
    <w:p w:rsidR="00F41CB4" w:rsidRPr="004C16C6" w:rsidRDefault="00F41CB4" w:rsidP="00F41CB4">
      <w:pPr>
        <w:ind w:firstLine="720"/>
        <w:jc w:val="both"/>
        <w:rPr>
          <w:noProof/>
        </w:rPr>
      </w:pPr>
      <w:r w:rsidRPr="004C16C6">
        <w:rPr>
          <w:noProof/>
        </w:rPr>
        <w:t xml:space="preserve">Добављач је  дужан  да </w:t>
      </w:r>
      <w:r w:rsidRPr="004C16C6">
        <w:rPr>
          <w:noProof/>
          <w:lang w:val="sr-Cyrl-RS"/>
        </w:rPr>
        <w:t>предметна добра испоручи</w:t>
      </w:r>
      <w:r w:rsidRPr="004C16C6">
        <w:rPr>
          <w:noProof/>
        </w:rPr>
        <w:t xml:space="preserve"> на основу појединачног </w:t>
      </w:r>
      <w:r w:rsidRPr="004C16C6">
        <w:rPr>
          <w:noProof/>
          <w:lang w:val="sr-Cyrl-RS"/>
        </w:rPr>
        <w:t>у</w:t>
      </w:r>
      <w:r w:rsidRPr="004C16C6">
        <w:rPr>
          <w:noProof/>
        </w:rPr>
        <w:t>говора о јавној наб</w:t>
      </w:r>
      <w:r w:rsidRPr="004C16C6">
        <w:rPr>
          <w:noProof/>
          <w:lang w:val="sr-Cyrl-RS"/>
        </w:rPr>
        <w:t>а</w:t>
      </w:r>
      <w:r w:rsidRPr="004C16C6">
        <w:rPr>
          <w:noProof/>
        </w:rPr>
        <w:t>вци</w:t>
      </w:r>
      <w:r w:rsidRPr="004C16C6">
        <w:rPr>
          <w:noProof/>
          <w:lang w:val="sr-Cyrl-RS"/>
        </w:rPr>
        <w:t>,</w:t>
      </w:r>
      <w:r w:rsidRPr="004C16C6">
        <w:rPr>
          <w:noProof/>
        </w:rPr>
        <w:t xml:space="preserve"> у складу са овим оквирним споразумом.</w:t>
      </w:r>
    </w:p>
    <w:p w:rsidR="00F41CB4" w:rsidRPr="004C16C6" w:rsidRDefault="00F41CB4" w:rsidP="00F41CB4">
      <w:pPr>
        <w:widowControl w:val="0"/>
        <w:tabs>
          <w:tab w:val="left" w:pos="816"/>
        </w:tabs>
        <w:autoSpaceDE w:val="0"/>
        <w:autoSpaceDN w:val="0"/>
        <w:adjustRightInd w:val="0"/>
        <w:jc w:val="both"/>
        <w:rPr>
          <w:lang w:val="sr-Cyrl-RS"/>
        </w:rPr>
      </w:pPr>
      <w:r w:rsidRPr="00AD3CC3">
        <w:rPr>
          <w:lang w:val="en-US"/>
        </w:rPr>
        <w:t xml:space="preserve">Добављач се обавезује да ће наручену количину и врсту добара испоручивати наручиоцу сукцесивно, на основу писаног захтева који наручилац доставља добављачу путем електронске поште на адресу </w:t>
      </w:r>
      <w:r w:rsidRPr="00AD3CC3">
        <w:rPr>
          <w:lang w:val="sr-Cyrl-RS"/>
        </w:rPr>
        <w:t>_______</w:t>
      </w:r>
      <w:r w:rsidRPr="00AD3CC3">
        <w:rPr>
          <w:lang w:val="en-US"/>
        </w:rPr>
        <w:t>, а у</w:t>
      </w:r>
      <w:r w:rsidRPr="00AD3CC3">
        <w:rPr>
          <w:lang w:val="sr-Cyrl-RS"/>
        </w:rPr>
        <w:t xml:space="preserve"> случају е</w:t>
      </w:r>
      <w:r w:rsidRPr="00AD3CC3">
        <w:rPr>
          <w:lang w:val="sr-Cyrl-CS"/>
        </w:rPr>
        <w:t>вентуалне корекције наручене робе и у случају хитних испорука</w:t>
      </w:r>
      <w:r w:rsidRPr="00AD3CC3">
        <w:rPr>
          <w:lang w:val="en-US"/>
        </w:rPr>
        <w:t xml:space="preserve">, путем </w:t>
      </w:r>
      <w:r w:rsidRPr="00AD3CC3">
        <w:rPr>
          <w:lang w:val="sr-Cyrl-CS"/>
        </w:rPr>
        <w:t>телефона/</w:t>
      </w:r>
      <w:r w:rsidRPr="00AD3CC3">
        <w:rPr>
          <w:lang w:val="en-US"/>
        </w:rPr>
        <w:t>телефакса на број</w:t>
      </w:r>
      <w:r w:rsidRPr="00AD3CC3">
        <w:rPr>
          <w:lang w:val="sr-Cyrl-RS"/>
        </w:rPr>
        <w:t xml:space="preserve"> _____________ </w:t>
      </w:r>
      <w:r w:rsidRPr="00AD3CC3">
        <w:rPr>
          <w:bCs/>
          <w:iCs/>
          <w:noProof/>
          <w:lang w:val="sr-Cyrl-RS"/>
        </w:rPr>
        <w:t>с тим да ће упутити поруџбину и путем е-маил-а у којој ће нагласити да је у питању хитна испорука или корекција наручене робе. Добављач је у обавези да благовремено потврди пријем е-mаil</w:t>
      </w:r>
      <w:r w:rsidRPr="004C16C6">
        <w:rPr>
          <w:bCs/>
          <w:iCs/>
          <w:noProof/>
          <w:lang w:val="sr-Cyrl-RS"/>
        </w:rPr>
        <w:t xml:space="preserve"> </w:t>
      </w:r>
    </w:p>
    <w:p w:rsidR="00F41CB4" w:rsidRDefault="00F41CB4" w:rsidP="00F41CB4">
      <w:pPr>
        <w:widowControl w:val="0"/>
        <w:autoSpaceDE w:val="0"/>
        <w:autoSpaceDN w:val="0"/>
        <w:adjustRightInd w:val="0"/>
        <w:ind w:firstLine="720"/>
        <w:jc w:val="both"/>
        <w:rPr>
          <w:lang w:val="en-US"/>
        </w:rPr>
      </w:pPr>
      <w:r w:rsidRPr="004C16C6">
        <w:rPr>
          <w:lang w:val="en-US"/>
        </w:rPr>
        <w:t>Добављач се обавезује да наручену количину и врсту добара испоручи наручиоцу</w:t>
      </w:r>
      <w:r w:rsidRPr="004C16C6">
        <w:rPr>
          <w:lang w:val="sr-Cyrl-RS"/>
        </w:rPr>
        <w:t>, у складу са</w:t>
      </w:r>
      <w:r w:rsidRPr="004C16C6">
        <w:rPr>
          <w:lang w:val="en-US"/>
        </w:rPr>
        <w:t xml:space="preserve"> захтев</w:t>
      </w:r>
      <w:r w:rsidRPr="004C16C6">
        <w:rPr>
          <w:lang w:val="sr-Cyrl-RS"/>
        </w:rPr>
        <w:t>ом наручиоца</w:t>
      </w:r>
      <w:r w:rsidRPr="004C16C6">
        <w:rPr>
          <w:lang w:val="en-US"/>
        </w:rPr>
        <w:t>, и то ФЦО магацин наручиоца, са обавезом истовара добара, и то искључиво на следећи начин:</w:t>
      </w:r>
    </w:p>
    <w:p w:rsidR="00096FBC" w:rsidRPr="004C16C6" w:rsidRDefault="00096FBC" w:rsidP="00F41CB4">
      <w:pPr>
        <w:widowControl w:val="0"/>
        <w:autoSpaceDE w:val="0"/>
        <w:autoSpaceDN w:val="0"/>
        <w:adjustRightInd w:val="0"/>
        <w:ind w:firstLine="720"/>
        <w:jc w:val="both"/>
        <w:rPr>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44"/>
        <w:gridCol w:w="1465"/>
        <w:gridCol w:w="1186"/>
        <w:gridCol w:w="2268"/>
      </w:tblGrid>
      <w:tr w:rsidR="00F41CB4" w:rsidRPr="004C16C6" w:rsidTr="00F945EC">
        <w:tc>
          <w:tcPr>
            <w:tcW w:w="534" w:type="dxa"/>
            <w:tcBorders>
              <w:top w:val="single" w:sz="4" w:space="0" w:color="auto"/>
              <w:left w:val="single" w:sz="4" w:space="0" w:color="auto"/>
              <w:bottom w:val="single" w:sz="4" w:space="0" w:color="auto"/>
              <w:right w:val="single" w:sz="4" w:space="0" w:color="auto"/>
            </w:tcBorders>
            <w:hideMark/>
          </w:tcPr>
          <w:p w:rsidR="00F41CB4" w:rsidRPr="00AD3CC3" w:rsidRDefault="00AD3CC3">
            <w:pPr>
              <w:rPr>
                <w:rFonts w:eastAsia="Calibri"/>
                <w:lang w:val="sr-Cyrl-RS"/>
              </w:rPr>
            </w:pPr>
            <w:r>
              <w:rPr>
                <w:rFonts w:eastAsia="Calibri"/>
              </w:rPr>
              <w:t>Р.б</w:t>
            </w:r>
          </w:p>
        </w:tc>
        <w:tc>
          <w:tcPr>
            <w:tcW w:w="3444"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lang w:val="sr-Cyrl-RS"/>
              </w:rPr>
            </w:pPr>
            <w:r w:rsidRPr="004C16C6">
              <w:rPr>
                <w:rFonts w:eastAsia="Calibri"/>
                <w:lang w:val="sr-Cyrl-RS"/>
              </w:rPr>
              <w:t>Партија</w:t>
            </w:r>
          </w:p>
        </w:tc>
        <w:tc>
          <w:tcPr>
            <w:tcW w:w="4919" w:type="dxa"/>
            <w:gridSpan w:val="3"/>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Динамика испоруке</w:t>
            </w:r>
          </w:p>
        </w:tc>
      </w:tr>
      <w:tr w:rsidR="00F41CB4" w:rsidRPr="004C16C6" w:rsidTr="00F945EC">
        <w:tc>
          <w:tcPr>
            <w:tcW w:w="534" w:type="dxa"/>
            <w:tcBorders>
              <w:top w:val="single" w:sz="4" w:space="0" w:color="auto"/>
              <w:left w:val="single" w:sz="4" w:space="0" w:color="auto"/>
              <w:bottom w:val="single" w:sz="4" w:space="0" w:color="auto"/>
              <w:right w:val="single" w:sz="4" w:space="0" w:color="auto"/>
            </w:tcBorders>
          </w:tcPr>
          <w:p w:rsidR="00F41CB4" w:rsidRPr="00F945EC" w:rsidRDefault="00F41CB4" w:rsidP="00F945EC">
            <w:pPr>
              <w:pStyle w:val="ListParagraph"/>
              <w:numPr>
                <w:ilvl w:val="0"/>
                <w:numId w:val="40"/>
              </w:numPr>
              <w:ind w:left="426"/>
              <w:rPr>
                <w:rFonts w:eastAsia="Calibri"/>
              </w:rPr>
            </w:pPr>
          </w:p>
        </w:tc>
        <w:tc>
          <w:tcPr>
            <w:tcW w:w="3444"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iCs/>
              </w:rPr>
            </w:pPr>
            <w:r w:rsidRPr="004C16C6">
              <w:rPr>
                <w:iCs/>
              </w:rPr>
              <w:t>С</w:t>
            </w:r>
            <w:r w:rsidRPr="004C16C6">
              <w:rPr>
                <w:iCs/>
                <w:lang w:val="sr-Cyrl-RS"/>
              </w:rPr>
              <w:t>веже поврће</w:t>
            </w:r>
          </w:p>
        </w:tc>
        <w:tc>
          <w:tcPr>
            <w:tcW w:w="1465"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7 пута</w:t>
            </w:r>
          </w:p>
        </w:tc>
        <w:tc>
          <w:tcPr>
            <w:tcW w:w="1186"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 xml:space="preserve">Недељно </w:t>
            </w:r>
          </w:p>
        </w:tc>
        <w:tc>
          <w:tcPr>
            <w:tcW w:w="2268"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lang w:val="sr-Cyrl-RS"/>
              </w:rPr>
            </w:pPr>
            <w:r w:rsidRPr="004C16C6">
              <w:rPr>
                <w:rFonts w:eastAsia="Calibri"/>
                <w:lang w:val="sr-Cyrl-RS"/>
              </w:rPr>
              <w:t>Од 6 до 6,30 часова</w:t>
            </w:r>
          </w:p>
        </w:tc>
      </w:tr>
      <w:tr w:rsidR="00F41CB4" w:rsidRPr="004C16C6" w:rsidTr="00F945EC">
        <w:tc>
          <w:tcPr>
            <w:tcW w:w="534" w:type="dxa"/>
            <w:tcBorders>
              <w:top w:val="single" w:sz="4" w:space="0" w:color="auto"/>
              <w:left w:val="single" w:sz="4" w:space="0" w:color="auto"/>
              <w:bottom w:val="single" w:sz="4" w:space="0" w:color="auto"/>
              <w:right w:val="single" w:sz="4" w:space="0" w:color="auto"/>
            </w:tcBorders>
          </w:tcPr>
          <w:p w:rsidR="00F41CB4" w:rsidRPr="00F945EC" w:rsidRDefault="00F41CB4" w:rsidP="00F945EC">
            <w:pPr>
              <w:pStyle w:val="ListParagraph"/>
              <w:numPr>
                <w:ilvl w:val="0"/>
                <w:numId w:val="40"/>
              </w:numPr>
              <w:ind w:left="426"/>
              <w:rPr>
                <w:rFonts w:eastAsia="Calibri"/>
              </w:rPr>
            </w:pPr>
          </w:p>
        </w:tc>
        <w:tc>
          <w:tcPr>
            <w:tcW w:w="3444"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iCs/>
                <w:lang w:val="sr-Cyrl-CS"/>
              </w:rPr>
            </w:pPr>
            <w:r w:rsidRPr="004C16C6">
              <w:rPr>
                <w:iCs/>
                <w:lang w:val="sr-Cyrl-RS"/>
              </w:rPr>
              <w:t>Свеже боће</w:t>
            </w:r>
          </w:p>
        </w:tc>
        <w:tc>
          <w:tcPr>
            <w:tcW w:w="1465"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7 пута</w:t>
            </w:r>
          </w:p>
        </w:tc>
        <w:tc>
          <w:tcPr>
            <w:tcW w:w="1186"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Недељно</w:t>
            </w:r>
          </w:p>
        </w:tc>
        <w:tc>
          <w:tcPr>
            <w:tcW w:w="2268"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lang w:val="sr-Cyrl-RS"/>
              </w:rPr>
              <w:t>Од 6 до 6,30 часова</w:t>
            </w:r>
            <w:r w:rsidRPr="004C16C6">
              <w:rPr>
                <w:rFonts w:eastAsia="Calibri"/>
              </w:rPr>
              <w:t xml:space="preserve"> </w:t>
            </w:r>
          </w:p>
        </w:tc>
      </w:tr>
      <w:tr w:rsidR="00F41CB4" w:rsidRPr="004C16C6" w:rsidTr="00F945EC">
        <w:tc>
          <w:tcPr>
            <w:tcW w:w="534" w:type="dxa"/>
            <w:tcBorders>
              <w:top w:val="single" w:sz="4" w:space="0" w:color="auto"/>
              <w:left w:val="single" w:sz="4" w:space="0" w:color="auto"/>
              <w:bottom w:val="single" w:sz="4" w:space="0" w:color="auto"/>
              <w:right w:val="single" w:sz="4" w:space="0" w:color="auto"/>
            </w:tcBorders>
          </w:tcPr>
          <w:p w:rsidR="00F41CB4" w:rsidRPr="00F945EC" w:rsidRDefault="00F41CB4" w:rsidP="00F945EC">
            <w:pPr>
              <w:pStyle w:val="ListParagraph"/>
              <w:numPr>
                <w:ilvl w:val="0"/>
                <w:numId w:val="40"/>
              </w:numPr>
              <w:ind w:left="426"/>
              <w:rPr>
                <w:rFonts w:eastAsia="Calibri"/>
              </w:rPr>
            </w:pPr>
          </w:p>
        </w:tc>
        <w:tc>
          <w:tcPr>
            <w:tcW w:w="3444"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iCs/>
              </w:rPr>
            </w:pPr>
            <w:r w:rsidRPr="004C16C6">
              <w:rPr>
                <w:iCs/>
              </w:rPr>
              <w:t>К</w:t>
            </w:r>
            <w:r w:rsidRPr="004C16C6">
              <w:rPr>
                <w:iCs/>
                <w:lang w:val="sr-Cyrl-RS"/>
              </w:rPr>
              <w:t>онзумна јаја</w:t>
            </w:r>
          </w:p>
        </w:tc>
        <w:tc>
          <w:tcPr>
            <w:tcW w:w="1465"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5 пута</w:t>
            </w:r>
          </w:p>
        </w:tc>
        <w:tc>
          <w:tcPr>
            <w:tcW w:w="1186"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Недељно</w:t>
            </w:r>
          </w:p>
        </w:tc>
        <w:tc>
          <w:tcPr>
            <w:tcW w:w="2268"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lang w:val="sr-Cyrl-RS"/>
              </w:rPr>
              <w:t>Од 6 до 6,30 часова</w:t>
            </w:r>
          </w:p>
        </w:tc>
      </w:tr>
      <w:tr w:rsidR="00F41CB4" w:rsidRPr="004C16C6" w:rsidTr="00F945EC">
        <w:tc>
          <w:tcPr>
            <w:tcW w:w="534" w:type="dxa"/>
            <w:tcBorders>
              <w:top w:val="single" w:sz="4" w:space="0" w:color="auto"/>
              <w:left w:val="single" w:sz="4" w:space="0" w:color="auto"/>
              <w:bottom w:val="single" w:sz="4" w:space="0" w:color="auto"/>
              <w:right w:val="single" w:sz="4" w:space="0" w:color="auto"/>
            </w:tcBorders>
          </w:tcPr>
          <w:p w:rsidR="00F41CB4" w:rsidRPr="00F945EC" w:rsidRDefault="00F41CB4" w:rsidP="00F945EC">
            <w:pPr>
              <w:pStyle w:val="ListParagraph"/>
              <w:numPr>
                <w:ilvl w:val="0"/>
                <w:numId w:val="40"/>
              </w:numPr>
              <w:ind w:left="426"/>
              <w:rPr>
                <w:rFonts w:eastAsia="Calibri"/>
              </w:rPr>
            </w:pPr>
          </w:p>
        </w:tc>
        <w:tc>
          <w:tcPr>
            <w:tcW w:w="3444"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iCs/>
                <w:lang w:val="sr-Cyrl-RS"/>
              </w:rPr>
            </w:pPr>
            <w:r w:rsidRPr="004C16C6">
              <w:rPr>
                <w:iCs/>
                <w:lang w:val="sr-Cyrl-RS"/>
              </w:rPr>
              <w:t>Хлеб и пециво у целофану</w:t>
            </w:r>
          </w:p>
        </w:tc>
        <w:tc>
          <w:tcPr>
            <w:tcW w:w="1465"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lang w:val="sr-Cyrl-RS"/>
              </w:rPr>
              <w:t>7</w:t>
            </w:r>
            <w:r w:rsidRPr="004C16C6">
              <w:rPr>
                <w:rFonts w:eastAsia="Calibri"/>
              </w:rPr>
              <w:t xml:space="preserve"> пута</w:t>
            </w:r>
          </w:p>
        </w:tc>
        <w:tc>
          <w:tcPr>
            <w:tcW w:w="1186"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Недељно</w:t>
            </w:r>
          </w:p>
        </w:tc>
        <w:tc>
          <w:tcPr>
            <w:tcW w:w="2268"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lang w:val="sr-Cyrl-RS"/>
              </w:rPr>
              <w:t>Од 6 до 6,30 часова</w:t>
            </w:r>
          </w:p>
        </w:tc>
      </w:tr>
      <w:tr w:rsidR="00F41CB4" w:rsidRPr="004C16C6" w:rsidTr="00F945EC">
        <w:tc>
          <w:tcPr>
            <w:tcW w:w="534" w:type="dxa"/>
            <w:tcBorders>
              <w:top w:val="single" w:sz="4" w:space="0" w:color="auto"/>
              <w:left w:val="single" w:sz="4" w:space="0" w:color="auto"/>
              <w:bottom w:val="single" w:sz="4" w:space="0" w:color="auto"/>
              <w:right w:val="single" w:sz="4" w:space="0" w:color="auto"/>
            </w:tcBorders>
          </w:tcPr>
          <w:p w:rsidR="00F41CB4" w:rsidRPr="00F945EC" w:rsidRDefault="00F41CB4" w:rsidP="00F945EC">
            <w:pPr>
              <w:pStyle w:val="ListParagraph"/>
              <w:numPr>
                <w:ilvl w:val="0"/>
                <w:numId w:val="40"/>
              </w:numPr>
              <w:ind w:left="426"/>
              <w:rPr>
                <w:rFonts w:eastAsia="Calibri"/>
              </w:rPr>
            </w:pPr>
          </w:p>
        </w:tc>
        <w:tc>
          <w:tcPr>
            <w:tcW w:w="3444"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iCs/>
                <w:lang w:val="sr-Cyrl-BA"/>
              </w:rPr>
            </w:pPr>
            <w:r w:rsidRPr="004C16C6">
              <w:rPr>
                <w:iCs/>
                <w:lang w:val="sr-Cyrl-RS"/>
              </w:rPr>
              <w:t>Млеко и млечни производи</w:t>
            </w:r>
          </w:p>
        </w:tc>
        <w:tc>
          <w:tcPr>
            <w:tcW w:w="1465"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lang w:val="sr-Cyrl-RS"/>
              </w:rPr>
              <w:t>7</w:t>
            </w:r>
            <w:r w:rsidRPr="004C16C6">
              <w:rPr>
                <w:rFonts w:eastAsia="Calibri"/>
              </w:rPr>
              <w:t xml:space="preserve"> пута</w:t>
            </w:r>
          </w:p>
        </w:tc>
        <w:tc>
          <w:tcPr>
            <w:tcW w:w="1186"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Недељно</w:t>
            </w:r>
          </w:p>
        </w:tc>
        <w:tc>
          <w:tcPr>
            <w:tcW w:w="2268" w:type="dxa"/>
            <w:tcBorders>
              <w:top w:val="single" w:sz="4" w:space="0" w:color="auto"/>
              <w:left w:val="single" w:sz="4" w:space="0" w:color="auto"/>
              <w:bottom w:val="single" w:sz="4" w:space="0" w:color="auto"/>
              <w:right w:val="single" w:sz="4" w:space="0" w:color="auto"/>
            </w:tcBorders>
            <w:hideMark/>
          </w:tcPr>
          <w:p w:rsidR="00F41CB4" w:rsidRPr="004C16C6" w:rsidRDefault="00F41CB4">
            <w:r w:rsidRPr="004C16C6">
              <w:rPr>
                <w:rFonts w:eastAsia="Calibri"/>
                <w:lang w:val="sr-Cyrl-RS"/>
              </w:rPr>
              <w:t xml:space="preserve">Од 6 до 6,30 часова </w:t>
            </w:r>
          </w:p>
        </w:tc>
      </w:tr>
      <w:tr w:rsidR="00F41CB4" w:rsidRPr="004C16C6" w:rsidTr="00F945EC">
        <w:tc>
          <w:tcPr>
            <w:tcW w:w="534" w:type="dxa"/>
            <w:tcBorders>
              <w:top w:val="single" w:sz="4" w:space="0" w:color="auto"/>
              <w:left w:val="single" w:sz="4" w:space="0" w:color="auto"/>
              <w:bottom w:val="single" w:sz="4" w:space="0" w:color="auto"/>
              <w:right w:val="single" w:sz="4" w:space="0" w:color="auto"/>
            </w:tcBorders>
          </w:tcPr>
          <w:p w:rsidR="00F41CB4" w:rsidRPr="00F945EC" w:rsidRDefault="00F41CB4" w:rsidP="00F945EC">
            <w:pPr>
              <w:pStyle w:val="ListParagraph"/>
              <w:numPr>
                <w:ilvl w:val="0"/>
                <w:numId w:val="40"/>
              </w:numPr>
              <w:ind w:left="426"/>
              <w:rPr>
                <w:rFonts w:eastAsia="Calibri"/>
              </w:rPr>
            </w:pPr>
          </w:p>
        </w:tc>
        <w:tc>
          <w:tcPr>
            <w:tcW w:w="3444" w:type="dxa"/>
            <w:tcBorders>
              <w:top w:val="single" w:sz="4" w:space="0" w:color="auto"/>
              <w:left w:val="single" w:sz="4" w:space="0" w:color="auto"/>
              <w:bottom w:val="single" w:sz="4" w:space="0" w:color="auto"/>
              <w:right w:val="single" w:sz="4" w:space="0" w:color="auto"/>
            </w:tcBorders>
            <w:hideMark/>
          </w:tcPr>
          <w:p w:rsidR="00F41CB4" w:rsidRPr="004C16C6" w:rsidRDefault="00F41CB4">
            <w:r w:rsidRPr="004C16C6">
              <w:rPr>
                <w:bCs/>
                <w:lang w:val="sr-Cyrl-BA"/>
              </w:rPr>
              <w:t>Свеже месо и месне прерађевине</w:t>
            </w:r>
          </w:p>
        </w:tc>
        <w:tc>
          <w:tcPr>
            <w:tcW w:w="1465"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lang w:val="sr-Cyrl-RS"/>
              </w:rPr>
              <w:t>7</w:t>
            </w:r>
            <w:r w:rsidRPr="004C16C6">
              <w:rPr>
                <w:rFonts w:eastAsia="Calibri"/>
              </w:rPr>
              <w:t xml:space="preserve"> пута</w:t>
            </w:r>
          </w:p>
        </w:tc>
        <w:tc>
          <w:tcPr>
            <w:tcW w:w="1186"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Недељно</w:t>
            </w:r>
          </w:p>
        </w:tc>
        <w:tc>
          <w:tcPr>
            <w:tcW w:w="2268" w:type="dxa"/>
            <w:tcBorders>
              <w:top w:val="single" w:sz="4" w:space="0" w:color="auto"/>
              <w:left w:val="single" w:sz="4" w:space="0" w:color="auto"/>
              <w:bottom w:val="single" w:sz="4" w:space="0" w:color="auto"/>
              <w:right w:val="single" w:sz="4" w:space="0" w:color="auto"/>
            </w:tcBorders>
            <w:hideMark/>
          </w:tcPr>
          <w:p w:rsidR="00F41CB4" w:rsidRPr="004C16C6" w:rsidRDefault="00F41CB4">
            <w:r w:rsidRPr="004C16C6">
              <w:rPr>
                <w:rFonts w:eastAsia="Calibri"/>
                <w:lang w:val="sr-Cyrl-RS"/>
              </w:rPr>
              <w:t xml:space="preserve">Од 6 до 6,30 часова </w:t>
            </w:r>
          </w:p>
        </w:tc>
      </w:tr>
      <w:tr w:rsidR="00F41CB4" w:rsidRPr="004C16C6" w:rsidTr="00F945EC">
        <w:tc>
          <w:tcPr>
            <w:tcW w:w="534" w:type="dxa"/>
            <w:tcBorders>
              <w:top w:val="single" w:sz="4" w:space="0" w:color="auto"/>
              <w:left w:val="single" w:sz="4" w:space="0" w:color="auto"/>
              <w:bottom w:val="single" w:sz="4" w:space="0" w:color="auto"/>
              <w:right w:val="single" w:sz="4" w:space="0" w:color="auto"/>
            </w:tcBorders>
          </w:tcPr>
          <w:p w:rsidR="00F41CB4" w:rsidRPr="00F945EC" w:rsidRDefault="00F41CB4" w:rsidP="00F945EC">
            <w:pPr>
              <w:pStyle w:val="ListParagraph"/>
              <w:numPr>
                <w:ilvl w:val="0"/>
                <w:numId w:val="40"/>
              </w:numPr>
              <w:ind w:left="426"/>
              <w:rPr>
                <w:rFonts w:eastAsia="Calibri"/>
              </w:rPr>
            </w:pPr>
          </w:p>
        </w:tc>
        <w:tc>
          <w:tcPr>
            <w:tcW w:w="3444" w:type="dxa"/>
            <w:tcBorders>
              <w:top w:val="single" w:sz="4" w:space="0" w:color="auto"/>
              <w:left w:val="single" w:sz="4" w:space="0" w:color="auto"/>
              <w:bottom w:val="single" w:sz="4" w:space="0" w:color="auto"/>
              <w:right w:val="single" w:sz="4" w:space="0" w:color="auto"/>
            </w:tcBorders>
            <w:hideMark/>
          </w:tcPr>
          <w:p w:rsidR="00F41CB4" w:rsidRPr="004C16C6" w:rsidRDefault="00F41CB4">
            <w:r w:rsidRPr="004C16C6">
              <w:rPr>
                <w:bCs/>
                <w:lang w:val="sr-Cyrl-BA"/>
              </w:rPr>
              <w:t>Свеже пилеће месо</w:t>
            </w:r>
          </w:p>
        </w:tc>
        <w:tc>
          <w:tcPr>
            <w:tcW w:w="1465"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lang w:val="sr-Cyrl-RS"/>
              </w:rPr>
              <w:t>7</w:t>
            </w:r>
            <w:r w:rsidRPr="004C16C6">
              <w:rPr>
                <w:rFonts w:eastAsia="Calibri"/>
              </w:rPr>
              <w:t xml:space="preserve"> пута</w:t>
            </w:r>
          </w:p>
        </w:tc>
        <w:tc>
          <w:tcPr>
            <w:tcW w:w="1186"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Недељно</w:t>
            </w:r>
          </w:p>
        </w:tc>
        <w:tc>
          <w:tcPr>
            <w:tcW w:w="2268" w:type="dxa"/>
            <w:tcBorders>
              <w:top w:val="single" w:sz="4" w:space="0" w:color="auto"/>
              <w:left w:val="single" w:sz="4" w:space="0" w:color="auto"/>
              <w:bottom w:val="single" w:sz="4" w:space="0" w:color="auto"/>
              <w:right w:val="single" w:sz="4" w:space="0" w:color="auto"/>
            </w:tcBorders>
            <w:hideMark/>
          </w:tcPr>
          <w:p w:rsidR="00F41CB4" w:rsidRPr="004C16C6" w:rsidRDefault="00F41CB4">
            <w:r w:rsidRPr="004C16C6">
              <w:rPr>
                <w:rFonts w:eastAsia="Calibri"/>
                <w:lang w:val="sr-Cyrl-RS"/>
              </w:rPr>
              <w:t xml:space="preserve">Од 6 до 6,30 часова </w:t>
            </w:r>
          </w:p>
        </w:tc>
      </w:tr>
      <w:tr w:rsidR="00F41CB4" w:rsidRPr="004C16C6" w:rsidTr="00F945EC">
        <w:tc>
          <w:tcPr>
            <w:tcW w:w="534" w:type="dxa"/>
            <w:tcBorders>
              <w:top w:val="single" w:sz="4" w:space="0" w:color="auto"/>
              <w:left w:val="single" w:sz="4" w:space="0" w:color="auto"/>
              <w:bottom w:val="single" w:sz="4" w:space="0" w:color="auto"/>
              <w:right w:val="single" w:sz="4" w:space="0" w:color="auto"/>
            </w:tcBorders>
          </w:tcPr>
          <w:p w:rsidR="00F41CB4" w:rsidRPr="00F945EC" w:rsidRDefault="00F41CB4" w:rsidP="00F945EC">
            <w:pPr>
              <w:pStyle w:val="ListParagraph"/>
              <w:numPr>
                <w:ilvl w:val="0"/>
                <w:numId w:val="40"/>
              </w:numPr>
              <w:ind w:left="426"/>
              <w:rPr>
                <w:rFonts w:eastAsia="Calibri"/>
              </w:rPr>
            </w:pPr>
          </w:p>
        </w:tc>
        <w:tc>
          <w:tcPr>
            <w:tcW w:w="3444" w:type="dxa"/>
            <w:tcBorders>
              <w:top w:val="single" w:sz="4" w:space="0" w:color="auto"/>
              <w:left w:val="single" w:sz="4" w:space="0" w:color="auto"/>
              <w:bottom w:val="single" w:sz="4" w:space="0" w:color="auto"/>
              <w:right w:val="single" w:sz="4" w:space="0" w:color="auto"/>
            </w:tcBorders>
            <w:hideMark/>
          </w:tcPr>
          <w:p w:rsidR="00F41CB4" w:rsidRPr="004C16C6" w:rsidRDefault="00F41CB4">
            <w:r w:rsidRPr="004C16C6">
              <w:rPr>
                <w:bCs/>
                <w:lang w:val="sr-Cyrl-BA"/>
              </w:rPr>
              <w:t>Ослић (смрзнути)</w:t>
            </w:r>
          </w:p>
        </w:tc>
        <w:tc>
          <w:tcPr>
            <w:tcW w:w="1465"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3 пута</w:t>
            </w:r>
          </w:p>
        </w:tc>
        <w:tc>
          <w:tcPr>
            <w:tcW w:w="1186"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Недељно</w:t>
            </w:r>
          </w:p>
        </w:tc>
        <w:tc>
          <w:tcPr>
            <w:tcW w:w="2268" w:type="dxa"/>
            <w:tcBorders>
              <w:top w:val="single" w:sz="4" w:space="0" w:color="auto"/>
              <w:left w:val="single" w:sz="4" w:space="0" w:color="auto"/>
              <w:bottom w:val="single" w:sz="4" w:space="0" w:color="auto"/>
              <w:right w:val="single" w:sz="4" w:space="0" w:color="auto"/>
            </w:tcBorders>
            <w:hideMark/>
          </w:tcPr>
          <w:p w:rsidR="00F41CB4" w:rsidRPr="004C16C6" w:rsidRDefault="00F41CB4">
            <w:r w:rsidRPr="004C16C6">
              <w:rPr>
                <w:rFonts w:eastAsia="Calibri"/>
                <w:lang w:val="sr-Cyrl-RS"/>
              </w:rPr>
              <w:t xml:space="preserve">Од 6 до 6,30 часова </w:t>
            </w:r>
          </w:p>
        </w:tc>
      </w:tr>
      <w:tr w:rsidR="00F41CB4" w:rsidRPr="004C16C6" w:rsidTr="00F945EC">
        <w:tc>
          <w:tcPr>
            <w:tcW w:w="534" w:type="dxa"/>
            <w:tcBorders>
              <w:top w:val="single" w:sz="4" w:space="0" w:color="auto"/>
              <w:left w:val="single" w:sz="4" w:space="0" w:color="auto"/>
              <w:bottom w:val="single" w:sz="4" w:space="0" w:color="auto"/>
              <w:right w:val="single" w:sz="4" w:space="0" w:color="auto"/>
            </w:tcBorders>
          </w:tcPr>
          <w:p w:rsidR="00F41CB4" w:rsidRPr="00F945EC" w:rsidRDefault="00F41CB4" w:rsidP="00F945EC">
            <w:pPr>
              <w:pStyle w:val="ListParagraph"/>
              <w:numPr>
                <w:ilvl w:val="0"/>
                <w:numId w:val="40"/>
              </w:numPr>
              <w:ind w:left="426"/>
              <w:jc w:val="both"/>
              <w:rPr>
                <w:rFonts w:eastAsia="Calibri"/>
                <w:lang w:val="sr-Cyrl-RS"/>
              </w:rPr>
            </w:pPr>
          </w:p>
        </w:tc>
        <w:tc>
          <w:tcPr>
            <w:tcW w:w="3444" w:type="dxa"/>
            <w:tcBorders>
              <w:top w:val="single" w:sz="4" w:space="0" w:color="auto"/>
              <w:left w:val="single" w:sz="4" w:space="0" w:color="auto"/>
              <w:bottom w:val="single" w:sz="4" w:space="0" w:color="auto"/>
              <w:right w:val="single" w:sz="4" w:space="0" w:color="auto"/>
            </w:tcBorders>
            <w:hideMark/>
          </w:tcPr>
          <w:p w:rsidR="00F41CB4" w:rsidRPr="004C16C6" w:rsidRDefault="00F41CB4">
            <w:r w:rsidRPr="004C16C6">
              <w:rPr>
                <w:bCs/>
                <w:lang w:val="sr-Cyrl-BA"/>
              </w:rPr>
              <w:t>Намирнице широке потрошње</w:t>
            </w:r>
          </w:p>
        </w:tc>
        <w:tc>
          <w:tcPr>
            <w:tcW w:w="1465"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3 пута</w:t>
            </w:r>
          </w:p>
        </w:tc>
        <w:tc>
          <w:tcPr>
            <w:tcW w:w="1186" w:type="dxa"/>
            <w:tcBorders>
              <w:top w:val="single" w:sz="4" w:space="0" w:color="auto"/>
              <w:left w:val="single" w:sz="4" w:space="0" w:color="auto"/>
              <w:bottom w:val="single" w:sz="4" w:space="0" w:color="auto"/>
              <w:right w:val="single" w:sz="4" w:space="0" w:color="auto"/>
            </w:tcBorders>
            <w:hideMark/>
          </w:tcPr>
          <w:p w:rsidR="00F41CB4" w:rsidRPr="004C16C6" w:rsidRDefault="00F41CB4">
            <w:pPr>
              <w:rPr>
                <w:rFonts w:eastAsia="Calibri"/>
              </w:rPr>
            </w:pPr>
            <w:r w:rsidRPr="004C16C6">
              <w:rPr>
                <w:rFonts w:eastAsia="Calibri"/>
              </w:rPr>
              <w:t>Недељно</w:t>
            </w:r>
          </w:p>
        </w:tc>
        <w:tc>
          <w:tcPr>
            <w:tcW w:w="2268" w:type="dxa"/>
            <w:tcBorders>
              <w:top w:val="single" w:sz="4" w:space="0" w:color="auto"/>
              <w:left w:val="single" w:sz="4" w:space="0" w:color="auto"/>
              <w:bottom w:val="single" w:sz="4" w:space="0" w:color="auto"/>
              <w:right w:val="single" w:sz="4" w:space="0" w:color="auto"/>
            </w:tcBorders>
            <w:hideMark/>
          </w:tcPr>
          <w:p w:rsidR="00F41CB4" w:rsidRPr="004C16C6" w:rsidRDefault="00F41CB4">
            <w:r w:rsidRPr="004C16C6">
              <w:rPr>
                <w:rFonts w:eastAsia="Calibri"/>
                <w:lang w:val="sr-Cyrl-RS"/>
              </w:rPr>
              <w:t xml:space="preserve">Од 6 до 6,30 часова </w:t>
            </w:r>
          </w:p>
        </w:tc>
      </w:tr>
    </w:tbl>
    <w:p w:rsidR="00F41CB4" w:rsidRPr="004C16C6" w:rsidRDefault="00F41CB4" w:rsidP="00F41CB4">
      <w:pPr>
        <w:widowControl w:val="0"/>
        <w:autoSpaceDE w:val="0"/>
        <w:autoSpaceDN w:val="0"/>
        <w:adjustRightInd w:val="0"/>
        <w:ind w:firstLine="720"/>
        <w:jc w:val="both"/>
        <w:rPr>
          <w:lang w:val="sr-Cyrl-RS"/>
        </w:rPr>
      </w:pPr>
    </w:p>
    <w:p w:rsidR="00F41CB4" w:rsidRPr="004C16C6" w:rsidRDefault="00F41CB4" w:rsidP="00F41CB4">
      <w:pPr>
        <w:jc w:val="both"/>
        <w:rPr>
          <w:bCs/>
          <w:iCs/>
          <w:noProof/>
          <w:lang w:val="sr-Cyrl-RS"/>
        </w:rPr>
      </w:pPr>
      <w:r w:rsidRPr="004C16C6">
        <w:rPr>
          <w:lang w:val="sr-Cyrl-RS"/>
        </w:rPr>
        <w:tab/>
        <w:t xml:space="preserve">Добављач се обавезује на </w:t>
      </w:r>
      <w:r w:rsidRPr="004C16C6">
        <w:t>дату динамику испоруке,</w:t>
      </w:r>
      <w:r w:rsidRPr="004C16C6">
        <w:rPr>
          <w:lang w:val="sr-Cyrl-RS"/>
        </w:rPr>
        <w:t xml:space="preserve"> а</w:t>
      </w:r>
      <w:r w:rsidRPr="004C16C6">
        <w:t xml:space="preserve"> ако буде потреб</w:t>
      </w:r>
      <w:r w:rsidRPr="004C16C6">
        <w:rPr>
          <w:lang w:val="sr-Cyrl-RS"/>
        </w:rPr>
        <w:t xml:space="preserve">е </w:t>
      </w:r>
      <w:r w:rsidRPr="004C16C6">
        <w:t xml:space="preserve">у </w:t>
      </w:r>
      <w:r w:rsidRPr="004C16C6">
        <w:rPr>
          <w:lang w:val="sr-Cyrl-RS"/>
        </w:rPr>
        <w:t xml:space="preserve">одређеним случајевима у </w:t>
      </w:r>
      <w:r w:rsidRPr="004C16C6">
        <w:t>д</w:t>
      </w:r>
      <w:r w:rsidRPr="004C16C6">
        <w:rPr>
          <w:lang w:val="en-US"/>
        </w:rPr>
        <w:t>о</w:t>
      </w:r>
      <w:r w:rsidRPr="004C16C6">
        <w:t>г</w:t>
      </w:r>
      <w:r w:rsidRPr="004C16C6">
        <w:rPr>
          <w:lang w:val="en-US"/>
        </w:rPr>
        <w:t>о</w:t>
      </w:r>
      <w:r w:rsidRPr="004C16C6">
        <w:t>в</w:t>
      </w:r>
      <w:r w:rsidRPr="004C16C6">
        <w:rPr>
          <w:lang w:val="en-US"/>
        </w:rPr>
        <w:t>о</w:t>
      </w:r>
      <w:r w:rsidRPr="004C16C6">
        <w:t>ру с</w:t>
      </w:r>
      <w:r w:rsidRPr="004C16C6">
        <w:rPr>
          <w:lang w:val="en-US"/>
        </w:rPr>
        <w:t xml:space="preserve">а </w:t>
      </w:r>
      <w:r w:rsidRPr="004C16C6">
        <w:rPr>
          <w:lang w:val="sr-Cyrl-RS"/>
        </w:rPr>
        <w:t>добављачем</w:t>
      </w:r>
      <w:r w:rsidRPr="004C16C6">
        <w:t xml:space="preserve"> и ситу</w:t>
      </w:r>
      <w:r w:rsidRPr="004C16C6">
        <w:rPr>
          <w:lang w:val="en-US"/>
        </w:rPr>
        <w:t>а</w:t>
      </w:r>
      <w:r w:rsidRPr="004C16C6">
        <w:t>ци</w:t>
      </w:r>
      <w:r w:rsidRPr="004C16C6">
        <w:rPr>
          <w:lang w:val="en-US"/>
        </w:rPr>
        <w:t>јо</w:t>
      </w:r>
      <w:r w:rsidRPr="004C16C6">
        <w:t>м н</w:t>
      </w:r>
      <w:r w:rsidRPr="004C16C6">
        <w:rPr>
          <w:lang w:val="en-US"/>
        </w:rPr>
        <w:t>а</w:t>
      </w:r>
      <w:r w:rsidRPr="004C16C6">
        <w:t xml:space="preserve"> тржишту </w:t>
      </w:r>
      <w:r w:rsidRPr="004C16C6">
        <w:rPr>
          <w:lang w:val="sr-Cyrl-RS"/>
        </w:rPr>
        <w:t xml:space="preserve">исту </w:t>
      </w:r>
      <w:r w:rsidRPr="004C16C6">
        <w:t>измени</w:t>
      </w:r>
      <w:r w:rsidRPr="004C16C6">
        <w:rPr>
          <w:lang w:val="sr-Cyrl-RS"/>
        </w:rPr>
        <w:t xml:space="preserve">, те да у ВАНРЕДНИМ ОКОЛНОСТИМА </w:t>
      </w:r>
      <w:r w:rsidRPr="004C16C6">
        <w:t>(</w:t>
      </w:r>
      <w:r w:rsidRPr="004C16C6">
        <w:rPr>
          <w:lang w:val="sr-Cyrl-RS"/>
        </w:rPr>
        <w:t xml:space="preserve">у случају </w:t>
      </w:r>
      <w:r w:rsidRPr="004C16C6">
        <w:t>квара опреме за припрему хране</w:t>
      </w:r>
      <w:r w:rsidRPr="004C16C6">
        <w:rPr>
          <w:lang w:val="sr-Cyrl-RS"/>
        </w:rPr>
        <w:t xml:space="preserve"> код наручиоца</w:t>
      </w:r>
      <w:r w:rsidRPr="004C16C6">
        <w:t xml:space="preserve">, непредвиђеног дневног повећања броја </w:t>
      </w:r>
      <w:r w:rsidRPr="004C16C6">
        <w:rPr>
          <w:lang w:val="sr-Cyrl-RS"/>
        </w:rPr>
        <w:t>болесника и сл.</w:t>
      </w:r>
      <w:r w:rsidRPr="004C16C6">
        <w:t xml:space="preserve">) испоруку изврши у року од </w:t>
      </w:r>
      <w:r w:rsidRPr="004C16C6">
        <w:rPr>
          <w:lang w:val="sr-Cyrl-CS"/>
        </w:rPr>
        <w:t>3</w:t>
      </w:r>
      <w:r w:rsidRPr="004C16C6">
        <w:t xml:space="preserve"> часа</w:t>
      </w:r>
      <w:r w:rsidRPr="004C16C6">
        <w:rPr>
          <w:lang w:val="sr-Cyrl-RS"/>
        </w:rPr>
        <w:t xml:space="preserve">, </w:t>
      </w:r>
      <w:r w:rsidRPr="004C16C6">
        <w:t xml:space="preserve">од </w:t>
      </w:r>
      <w:r w:rsidRPr="004C16C6">
        <w:rPr>
          <w:lang w:val="sr-Cyrl-RS"/>
        </w:rPr>
        <w:t xml:space="preserve">упућивања писаног захтева наручиоца  </w:t>
      </w:r>
      <w:r w:rsidRPr="00F945EC">
        <w:rPr>
          <w:bCs/>
          <w:iCs/>
          <w:noProof/>
          <w:lang w:val="sr-Cyrl-RS"/>
        </w:rPr>
        <w:t>путем е-mаil-а у којој ће нагласити да је у питању хитна испорука. Добављач је у обавези да благовремено потврди пријем е-mаil</w:t>
      </w:r>
      <w:r w:rsidR="00F945EC">
        <w:rPr>
          <w:bCs/>
          <w:iCs/>
          <w:noProof/>
          <w:lang w:val="sr-Cyrl-RS"/>
        </w:rPr>
        <w:t>.</w:t>
      </w:r>
    </w:p>
    <w:p w:rsidR="00F41CB4" w:rsidRPr="004C16C6" w:rsidRDefault="00F41CB4" w:rsidP="00F41CB4">
      <w:pPr>
        <w:widowControl w:val="0"/>
        <w:tabs>
          <w:tab w:val="left" w:pos="816"/>
        </w:tabs>
        <w:autoSpaceDE w:val="0"/>
        <w:autoSpaceDN w:val="0"/>
        <w:adjustRightInd w:val="0"/>
        <w:jc w:val="both"/>
        <w:rPr>
          <w:lang w:val="sr-Cyrl-RS"/>
        </w:rPr>
      </w:pPr>
      <w:r w:rsidRPr="004C16C6">
        <w:rPr>
          <w:lang w:val="sr-Cyrl-RS"/>
        </w:rPr>
        <w:tab/>
        <w:t>Добављач се обавезује да предметна</w:t>
      </w:r>
      <w:r w:rsidRPr="004C16C6">
        <w:rPr>
          <w:lang w:val="en-US"/>
        </w:rPr>
        <w:t xml:space="preserve"> добра у свим аспектима одговара</w:t>
      </w:r>
      <w:r w:rsidRPr="004C16C6">
        <w:rPr>
          <w:lang w:val="sr-Cyrl-RS"/>
        </w:rPr>
        <w:t>ју</w:t>
      </w:r>
      <w:r w:rsidRPr="004C16C6">
        <w:rPr>
          <w:lang w:val="en-US"/>
        </w:rPr>
        <w:t xml:space="preserve"> захтевима наручиоца и важећим стандардима квалитета који одговарају прописима о </w:t>
      </w:r>
      <w:r w:rsidRPr="004C16C6">
        <w:rPr>
          <w:lang w:val="en-US"/>
        </w:rPr>
        <w:lastRenderedPageBreak/>
        <w:t>производњи и промету животних намирница</w:t>
      </w:r>
      <w:r w:rsidRPr="004C16C6">
        <w:rPr>
          <w:lang w:val="sr-Cyrl-RS"/>
        </w:rPr>
        <w:t>.</w:t>
      </w:r>
    </w:p>
    <w:p w:rsidR="00F41CB4" w:rsidRPr="004C16C6" w:rsidRDefault="00F41CB4" w:rsidP="00F41CB4">
      <w:pPr>
        <w:widowControl w:val="0"/>
        <w:tabs>
          <w:tab w:val="left" w:pos="816"/>
        </w:tabs>
        <w:autoSpaceDE w:val="0"/>
        <w:autoSpaceDN w:val="0"/>
        <w:adjustRightInd w:val="0"/>
        <w:jc w:val="both"/>
        <w:rPr>
          <w:lang w:val="sr-Cyrl-RS"/>
        </w:rPr>
      </w:pPr>
      <w:r w:rsidRPr="004C16C6">
        <w:rPr>
          <w:lang w:val="sr-Cyrl-RS"/>
        </w:rPr>
        <w:tab/>
        <w:t xml:space="preserve">Добављач се обавезује да предматна добра </w:t>
      </w:r>
      <w:r w:rsidRPr="004C16C6">
        <w:rPr>
          <w:lang w:val="en-US"/>
        </w:rPr>
        <w:t>б</w:t>
      </w:r>
      <w:r w:rsidRPr="004C16C6">
        <w:rPr>
          <w:lang w:val="sr-Cyrl-RS"/>
        </w:rPr>
        <w:t>уду</w:t>
      </w:r>
      <w:r w:rsidRPr="004C16C6">
        <w:rPr>
          <w:lang w:val="en-US"/>
        </w:rPr>
        <w:t xml:space="preserve"> хигијенски и бактериолошки исправна</w:t>
      </w:r>
      <w:r w:rsidRPr="004C16C6">
        <w:rPr>
          <w:lang w:val="sr-Cyrl-RS"/>
        </w:rPr>
        <w:t xml:space="preserve">, </w:t>
      </w:r>
      <w:r w:rsidRPr="004C16C6">
        <w:rPr>
          <w:lang w:val="en-US"/>
        </w:rPr>
        <w:t>што доказује одговарајућом документацијом</w:t>
      </w:r>
      <w:r w:rsidRPr="004C16C6">
        <w:rPr>
          <w:lang w:val="sr-Cyrl-RS"/>
        </w:rPr>
        <w:t xml:space="preserve"> </w:t>
      </w:r>
      <w:r w:rsidRPr="004C16C6">
        <w:rPr>
          <w:lang w:val="en-US"/>
        </w:rPr>
        <w:t xml:space="preserve">(декларацијом, атестом/потврдом о здравственој исправности намирнице, рок важења и слично). </w:t>
      </w:r>
    </w:p>
    <w:p w:rsidR="00F41CB4" w:rsidRPr="004C16C6" w:rsidRDefault="00F41CB4" w:rsidP="00F41CB4">
      <w:pPr>
        <w:widowControl w:val="0"/>
        <w:tabs>
          <w:tab w:val="left" w:pos="816"/>
        </w:tabs>
        <w:autoSpaceDE w:val="0"/>
        <w:autoSpaceDN w:val="0"/>
        <w:adjustRightInd w:val="0"/>
        <w:jc w:val="both"/>
        <w:rPr>
          <w:lang w:val="sr-Cyrl-RS"/>
        </w:rPr>
      </w:pPr>
      <w:r w:rsidRPr="004C16C6">
        <w:rPr>
          <w:lang w:val="sr-Cyrl-RS"/>
        </w:rPr>
        <w:tab/>
      </w:r>
      <w:r w:rsidRPr="004C16C6">
        <w:rPr>
          <w:lang w:val="en-US"/>
        </w:rPr>
        <w:t xml:space="preserve">Наручилац задржава право да током реализације </w:t>
      </w:r>
      <w:r w:rsidRPr="004C16C6">
        <w:rPr>
          <w:lang w:val="sr-Cyrl-RS"/>
        </w:rPr>
        <w:t xml:space="preserve">појединачног </w:t>
      </w:r>
      <w:r w:rsidRPr="004C16C6">
        <w:rPr>
          <w:lang w:val="en-US"/>
        </w:rPr>
        <w:t xml:space="preserve">уговора захтева од </w:t>
      </w:r>
      <w:r w:rsidRPr="004C16C6">
        <w:rPr>
          <w:lang w:val="sr-Cyrl-RS"/>
        </w:rPr>
        <w:t>добављача</w:t>
      </w:r>
      <w:r w:rsidRPr="004C16C6">
        <w:rPr>
          <w:lang w:val="en-US"/>
        </w:rPr>
        <w:t xml:space="preserve"> додатне анализе или потврде о квалитету </w:t>
      </w:r>
      <w:r w:rsidRPr="004C16C6">
        <w:rPr>
          <w:lang w:val="sr-Cyrl-RS"/>
        </w:rPr>
        <w:t>предметних добара</w:t>
      </w:r>
      <w:r w:rsidRPr="004C16C6">
        <w:rPr>
          <w:lang w:val="en-US"/>
        </w:rPr>
        <w:t xml:space="preserve">, уколико се приликом испоруке посумња у исправност, како би се утврдило да ли </w:t>
      </w:r>
      <w:r w:rsidRPr="004C16C6">
        <w:rPr>
          <w:lang w:val="sr-Cyrl-RS"/>
        </w:rPr>
        <w:t xml:space="preserve">иста </w:t>
      </w:r>
      <w:r w:rsidRPr="004C16C6">
        <w:rPr>
          <w:lang w:val="en-US"/>
        </w:rPr>
        <w:t>одговарају захтевима наручиоца, Закону о безбедности хране („Службени гласник Републике Србије” бр. 41/09), Закону о здравственој исправности предмета опште употребе („Службени гласник Републике Србије” бр. 92/11) и другим важећим прописима о квалитету, производњи и промету животних намирниц</w:t>
      </w:r>
      <w:r w:rsidRPr="004C16C6">
        <w:rPr>
          <w:lang w:val="sr-Cyrl-RS"/>
        </w:rPr>
        <w:t>а</w:t>
      </w:r>
      <w:r w:rsidRPr="004C16C6">
        <w:rPr>
          <w:lang w:val="en-US"/>
        </w:rPr>
        <w:t xml:space="preserve"> Републике Србије.</w:t>
      </w:r>
    </w:p>
    <w:p w:rsidR="00F41CB4" w:rsidRPr="004C16C6" w:rsidRDefault="00F41CB4" w:rsidP="00F41CB4">
      <w:pPr>
        <w:autoSpaceDE w:val="0"/>
        <w:autoSpaceDN w:val="0"/>
        <w:adjustRightInd w:val="0"/>
        <w:ind w:firstLine="708"/>
        <w:jc w:val="both"/>
        <w:rPr>
          <w:bCs/>
          <w:lang w:val="sr-Cyrl-RS"/>
        </w:rPr>
      </w:pPr>
      <w:r w:rsidRPr="004C16C6">
        <w:t xml:space="preserve">У случају потребе </w:t>
      </w:r>
      <w:r w:rsidRPr="004C16C6">
        <w:rPr>
          <w:lang w:val="sr-Cyrl-RS"/>
        </w:rPr>
        <w:t>н</w:t>
      </w:r>
      <w:r w:rsidRPr="004C16C6">
        <w:t>аручи</w:t>
      </w:r>
      <w:r w:rsidRPr="004C16C6">
        <w:rPr>
          <w:lang w:val="sr-Cyrl-RS"/>
        </w:rPr>
        <w:t>ла</w:t>
      </w:r>
      <w:r w:rsidRPr="004C16C6">
        <w:t>ц ће узорке слати на анализу у</w:t>
      </w:r>
      <w:r w:rsidRPr="004C16C6">
        <w:rPr>
          <w:lang w:val="sr-Cyrl-RS"/>
        </w:rPr>
        <w:t xml:space="preserve"> </w:t>
      </w:r>
      <w:r w:rsidRPr="004C16C6">
        <w:t xml:space="preserve">лабораторију коју одреди </w:t>
      </w:r>
      <w:r w:rsidRPr="004C16C6">
        <w:rPr>
          <w:lang w:val="sr-Cyrl-RS"/>
        </w:rPr>
        <w:t>н</w:t>
      </w:r>
      <w:r w:rsidRPr="004C16C6">
        <w:t>аручилац</w:t>
      </w:r>
      <w:r w:rsidRPr="004C16C6">
        <w:rPr>
          <w:lang w:val="sr-Cyrl-RS"/>
        </w:rPr>
        <w:t xml:space="preserve">, а </w:t>
      </w:r>
      <w:r w:rsidRPr="004C16C6">
        <w:rPr>
          <w:bCs/>
          <w:lang w:val="sr-Cyrl-RS"/>
        </w:rPr>
        <w:t>т</w:t>
      </w:r>
      <w:r w:rsidRPr="004C16C6">
        <w:rPr>
          <w:bCs/>
        </w:rPr>
        <w:t>рошков</w:t>
      </w:r>
      <w:r w:rsidRPr="004C16C6">
        <w:rPr>
          <w:bCs/>
          <w:lang w:val="sr-Cyrl-RS"/>
        </w:rPr>
        <w:t>е</w:t>
      </w:r>
      <w:r w:rsidRPr="004C16C6">
        <w:rPr>
          <w:bCs/>
        </w:rPr>
        <w:t xml:space="preserve"> за лабораторијска испитивања</w:t>
      </w:r>
      <w:r w:rsidRPr="004C16C6">
        <w:rPr>
          <w:bCs/>
          <w:lang w:val="sr-Cyrl-RS"/>
        </w:rPr>
        <w:t xml:space="preserve"> </w:t>
      </w:r>
      <w:r w:rsidRPr="004C16C6">
        <w:rPr>
          <w:bCs/>
        </w:rPr>
        <w:t xml:space="preserve">– суперанализе, трошкови слања узорака и трошкови лабораторијског испитивања, сноси </w:t>
      </w:r>
      <w:r w:rsidRPr="004C16C6">
        <w:rPr>
          <w:bCs/>
          <w:lang w:val="sr-Cyrl-RS"/>
        </w:rPr>
        <w:t>добављач.</w:t>
      </w:r>
    </w:p>
    <w:p w:rsidR="00F41CB4" w:rsidRPr="004C16C6" w:rsidRDefault="00F41CB4" w:rsidP="00F41CB4">
      <w:pPr>
        <w:autoSpaceDE w:val="0"/>
        <w:autoSpaceDN w:val="0"/>
        <w:adjustRightInd w:val="0"/>
        <w:ind w:firstLine="708"/>
        <w:jc w:val="both"/>
        <w:rPr>
          <w:bCs/>
          <w:lang w:val="sr-Cyrl-RS"/>
        </w:rPr>
      </w:pPr>
      <w:r w:rsidRPr="004C16C6">
        <w:rPr>
          <w:lang w:val="en-US"/>
        </w:rPr>
        <w:t xml:space="preserve">Наручилац задржава право да током реализације </w:t>
      </w:r>
      <w:r w:rsidRPr="004C16C6">
        <w:rPr>
          <w:lang w:val="sr-Cyrl-RS"/>
        </w:rPr>
        <w:t xml:space="preserve">појединачног </w:t>
      </w:r>
      <w:r w:rsidRPr="004C16C6">
        <w:rPr>
          <w:lang w:val="en-US"/>
        </w:rPr>
        <w:t xml:space="preserve">уговора </w:t>
      </w:r>
      <w:r w:rsidRPr="004C16C6">
        <w:rPr>
          <w:bCs/>
          <w:lang w:val="sr-Cyrl-RS"/>
        </w:rPr>
        <w:t xml:space="preserve">захтева од добављача да </w:t>
      </w:r>
      <w:r w:rsidRPr="004C16C6">
        <w:rPr>
          <w:lang w:val="sr-Cyrl-RS"/>
        </w:rPr>
        <w:t xml:space="preserve">достави детаљнији лабораторијски извештај о здравственој исправности пошиљке, броматолошкој анализи и количини појединих састојака издат од </w:t>
      </w:r>
      <w:r w:rsidRPr="004C16C6">
        <w:rPr>
          <w:bCs/>
        </w:rPr>
        <w:t>стране акредитоване овлашћене институције,</w:t>
      </w:r>
      <w:r w:rsidRPr="004C16C6">
        <w:rPr>
          <w:bCs/>
          <w:lang w:val="sr-Cyrl-RS"/>
        </w:rPr>
        <w:t xml:space="preserve"> </w:t>
      </w:r>
      <w:r w:rsidRPr="004C16C6">
        <w:rPr>
          <w:bCs/>
        </w:rPr>
        <w:t>којим се потврђује да је извршена анализа на безбедност, квалитет и штетне</w:t>
      </w:r>
      <w:r w:rsidRPr="004C16C6">
        <w:rPr>
          <w:bCs/>
          <w:lang w:val="sr-Cyrl-RS"/>
        </w:rPr>
        <w:t xml:space="preserve"> </w:t>
      </w:r>
      <w:r w:rsidRPr="004C16C6">
        <w:rPr>
          <w:bCs/>
        </w:rPr>
        <w:t>материје, и то у оригиналу или овереној копији</w:t>
      </w:r>
      <w:r w:rsidRPr="004C16C6">
        <w:rPr>
          <w:bCs/>
          <w:lang w:val="sr-Cyrl-RS"/>
        </w:rPr>
        <w:t>.</w:t>
      </w:r>
    </w:p>
    <w:p w:rsidR="00F41CB4" w:rsidRPr="004C16C6" w:rsidRDefault="00F41CB4" w:rsidP="00F41CB4">
      <w:pPr>
        <w:autoSpaceDE w:val="0"/>
        <w:autoSpaceDN w:val="0"/>
        <w:adjustRightInd w:val="0"/>
        <w:ind w:firstLine="708"/>
        <w:jc w:val="both"/>
        <w:rPr>
          <w:lang w:val="sr-Cyrl-RS"/>
        </w:rPr>
      </w:pPr>
      <w:r w:rsidRPr="004C16C6">
        <w:rPr>
          <w:lang w:val="sr-Cyrl-RS"/>
        </w:rPr>
        <w:t xml:space="preserve">Добављач се обавезује да лабораторијски извештај из претходног става достави у року од 10 календарских дана од дана упућивања писаног захтева. </w:t>
      </w:r>
    </w:p>
    <w:p w:rsidR="00F41CB4" w:rsidRPr="004C16C6" w:rsidRDefault="00F41CB4" w:rsidP="00F41CB4">
      <w:pPr>
        <w:widowControl w:val="0"/>
        <w:tabs>
          <w:tab w:val="left" w:pos="816"/>
        </w:tabs>
        <w:autoSpaceDE w:val="0"/>
        <w:autoSpaceDN w:val="0"/>
        <w:adjustRightInd w:val="0"/>
        <w:jc w:val="both"/>
        <w:rPr>
          <w:lang w:val="sr-Cyrl-RS"/>
        </w:rPr>
      </w:pPr>
      <w:r w:rsidRPr="004C16C6">
        <w:rPr>
          <w:lang w:val="sr-Cyrl-RS"/>
        </w:rPr>
        <w:tab/>
        <w:t xml:space="preserve">Добављач се обавезује да приликом испоруке предметних добара исте </w:t>
      </w:r>
      <w:r w:rsidRPr="004C16C6">
        <w:rPr>
          <w:lang w:val="en-US"/>
        </w:rPr>
        <w:t>тачно измери</w:t>
      </w:r>
      <w:r w:rsidRPr="004C16C6">
        <w:rPr>
          <w:lang w:val="sr-Cyrl-RS"/>
        </w:rPr>
        <w:t xml:space="preserve"> и испоручи у количимана које наручилац одреди у писаном захтеву.</w:t>
      </w:r>
    </w:p>
    <w:p w:rsidR="00F41CB4" w:rsidRPr="004C16C6" w:rsidRDefault="00F41CB4" w:rsidP="00F41CB4">
      <w:pPr>
        <w:widowControl w:val="0"/>
        <w:autoSpaceDE w:val="0"/>
        <w:autoSpaceDN w:val="0"/>
        <w:adjustRightInd w:val="0"/>
        <w:ind w:firstLine="720"/>
        <w:jc w:val="both"/>
        <w:rPr>
          <w:lang w:val="sr-Cyrl-RS"/>
        </w:rPr>
      </w:pPr>
      <w:r w:rsidRPr="004C16C6">
        <w:rPr>
          <w:lang w:val="sr-Cyrl-RS"/>
        </w:rPr>
        <w:t>Уколико добављач нуди</w:t>
      </w:r>
      <w:r w:rsidRPr="004C16C6">
        <w:rPr>
          <w:lang w:val="en-US"/>
        </w:rPr>
        <w:t xml:space="preserve"> веће или мање количине од тражене, </w:t>
      </w:r>
      <w:r w:rsidRPr="004C16C6">
        <w:rPr>
          <w:lang w:val="sr-Cyrl-RS"/>
        </w:rPr>
        <w:t xml:space="preserve">неопходна му је сагласност наручиоца и уколико </w:t>
      </w:r>
      <w:r w:rsidRPr="004C16C6">
        <w:rPr>
          <w:lang w:val="en-US"/>
        </w:rPr>
        <w:t>за то постоје оправдани разлози (воће, поврће и сл.</w:t>
      </w:r>
      <w:r w:rsidRPr="004C16C6">
        <w:rPr>
          <w:lang w:val="sr-Cyrl-RS"/>
        </w:rPr>
        <w:t>).</w:t>
      </w:r>
    </w:p>
    <w:p w:rsidR="00F41CB4" w:rsidRPr="004C16C6" w:rsidRDefault="00F41CB4" w:rsidP="00F41CB4">
      <w:pPr>
        <w:widowControl w:val="0"/>
        <w:tabs>
          <w:tab w:val="left" w:pos="816"/>
        </w:tabs>
        <w:autoSpaceDE w:val="0"/>
        <w:autoSpaceDN w:val="0"/>
        <w:adjustRightInd w:val="0"/>
        <w:jc w:val="both"/>
      </w:pPr>
      <w:r w:rsidRPr="004C16C6">
        <w:rPr>
          <w:lang w:val="sr-Cyrl-RS"/>
        </w:rPr>
        <w:tab/>
      </w:r>
      <w:r w:rsidRPr="004C16C6">
        <w:rPr>
          <w:lang w:val="en-US"/>
        </w:rPr>
        <w:t>Под тачним мерењем подразумева се испорука стварно тражене количине производа изражена у килограмима, литрима и њиховим деловима.</w:t>
      </w:r>
    </w:p>
    <w:p w:rsidR="00F41CB4" w:rsidRPr="004C16C6" w:rsidRDefault="00F41CB4" w:rsidP="00F41CB4">
      <w:pPr>
        <w:autoSpaceDE w:val="0"/>
        <w:autoSpaceDN w:val="0"/>
        <w:adjustRightInd w:val="0"/>
        <w:ind w:firstLine="708"/>
        <w:jc w:val="both"/>
        <w:rPr>
          <w:lang w:val="sr-Cyrl-RS"/>
        </w:rPr>
      </w:pPr>
      <w:r w:rsidRPr="004C16C6">
        <w:rPr>
          <w:lang w:val="en-US"/>
        </w:rPr>
        <w:t>Материјал (амбалажа) за паковање не урачунава се у количину испоручене робе.</w:t>
      </w:r>
      <w:r w:rsidRPr="004C16C6">
        <w:rPr>
          <w:lang w:val="sr-Cyrl-RS"/>
        </w:rPr>
        <w:t xml:space="preserve"> </w:t>
      </w:r>
      <w:r w:rsidRPr="004C16C6">
        <w:rPr>
          <w:lang w:val="en-US"/>
        </w:rPr>
        <w:t>Уколико се роба не даје у папиру или сличном лаганом материјалу, већ у кутијама, посудама и слично, онда се код мерења мора одбити тежина посуде, кутије</w:t>
      </w:r>
      <w:r w:rsidRPr="004C16C6">
        <w:rPr>
          <w:lang w:val="sr-Cyrl-RS"/>
        </w:rPr>
        <w:t xml:space="preserve"> и сл</w:t>
      </w:r>
      <w:r w:rsidRPr="004C16C6">
        <w:rPr>
          <w:lang w:val="en-US"/>
        </w:rPr>
        <w:t>.</w:t>
      </w:r>
      <w:r w:rsidRPr="004C16C6">
        <w:rPr>
          <w:lang w:val="sr-Cyrl-RS"/>
        </w:rPr>
        <w:t xml:space="preserve"> </w:t>
      </w:r>
      <w:r w:rsidRPr="004C16C6">
        <w:t>Добра морају бити упакована у оригиналној произвођачкој амбалажи, при</w:t>
      </w:r>
      <w:r w:rsidRPr="004C16C6">
        <w:rPr>
          <w:lang w:val="sr-Cyrl-RS"/>
        </w:rPr>
        <w:t xml:space="preserve"> </w:t>
      </w:r>
      <w:r w:rsidRPr="004C16C6">
        <w:t>чему транспортна паковања треба да буду затворена тако да обезбеђују производ од</w:t>
      </w:r>
      <w:r w:rsidRPr="004C16C6">
        <w:rPr>
          <w:lang w:val="sr-Cyrl-RS"/>
        </w:rPr>
        <w:t xml:space="preserve"> </w:t>
      </w:r>
      <w:r w:rsidRPr="004C16C6">
        <w:t>загађења, расипања, квара и других промена.</w:t>
      </w:r>
      <w:r w:rsidRPr="004C16C6">
        <w:rPr>
          <w:lang w:val="sr-Cyrl-RS"/>
        </w:rPr>
        <w:t xml:space="preserve"> </w:t>
      </w:r>
      <w:r w:rsidRPr="004C16C6">
        <w:t>Амбалажа мора одговарати технолошким захтевима за паковање производа. Амбалажа је неповратна.</w:t>
      </w:r>
    </w:p>
    <w:p w:rsidR="00F41CB4" w:rsidRPr="004C16C6" w:rsidRDefault="00F41CB4" w:rsidP="00F41CB4">
      <w:pPr>
        <w:autoSpaceDE w:val="0"/>
        <w:autoSpaceDN w:val="0"/>
        <w:adjustRightInd w:val="0"/>
        <w:ind w:firstLine="708"/>
        <w:jc w:val="both"/>
        <w:rPr>
          <w:lang w:val="sr-Cyrl-RS"/>
        </w:rPr>
      </w:pPr>
      <w:r w:rsidRPr="004C16C6">
        <w:rPr>
          <w:lang w:val="sr-Cyrl-RS"/>
        </w:rPr>
        <w:t>Добављач се обавезује да достави</w:t>
      </w:r>
      <w:r w:rsidRPr="004C16C6">
        <w:t xml:space="preserve"> декларациј</w:t>
      </w:r>
      <w:r w:rsidRPr="004C16C6">
        <w:rPr>
          <w:lang w:val="sr-Cyrl-RS"/>
        </w:rPr>
        <w:t>у</w:t>
      </w:r>
      <w:r w:rsidRPr="004C16C6">
        <w:t xml:space="preserve"> на српском језику која је у складу са Правилником</w:t>
      </w:r>
      <w:r w:rsidRPr="004C16C6">
        <w:rPr>
          <w:lang w:val="sr-Cyrl-RS"/>
        </w:rPr>
        <w:t xml:space="preserve"> </w:t>
      </w:r>
      <w:r w:rsidRPr="004C16C6">
        <w:t>о декларисању, означавању и рекламирању хране („Службени гласник РС“, бр</w:t>
      </w:r>
      <w:r w:rsidRPr="004C16C6">
        <w:rPr>
          <w:lang w:val="sr-Cyrl-RS"/>
        </w:rPr>
        <w:t>. 19/17</w:t>
      </w:r>
      <w:r w:rsidRPr="004C16C6">
        <w:t>).</w:t>
      </w:r>
    </w:p>
    <w:p w:rsidR="00F41CB4" w:rsidRPr="004C16C6" w:rsidRDefault="00F41CB4" w:rsidP="00F41CB4">
      <w:pPr>
        <w:widowControl w:val="0"/>
        <w:tabs>
          <w:tab w:val="left" w:pos="816"/>
        </w:tabs>
        <w:autoSpaceDE w:val="0"/>
        <w:autoSpaceDN w:val="0"/>
        <w:adjustRightInd w:val="0"/>
        <w:jc w:val="both"/>
        <w:rPr>
          <w:lang w:val="sr-Cyrl-RS"/>
        </w:rPr>
      </w:pPr>
      <w:r w:rsidRPr="004C16C6">
        <w:rPr>
          <w:lang w:val="sr-Cyrl-RS"/>
        </w:rPr>
        <w:tab/>
        <w:t xml:space="preserve">Добављач се обавезује </w:t>
      </w:r>
      <w:r w:rsidRPr="004C16C6">
        <w:rPr>
          <w:lang w:val="en-US"/>
        </w:rPr>
        <w:t>да приликом испоруке</w:t>
      </w:r>
      <w:r w:rsidRPr="004C16C6">
        <w:rPr>
          <w:lang w:val="sr-Cyrl-RS"/>
        </w:rPr>
        <w:t xml:space="preserve"> предметних </w:t>
      </w:r>
      <w:r w:rsidRPr="004C16C6">
        <w:rPr>
          <w:lang w:val="en-US"/>
        </w:rPr>
        <w:t xml:space="preserve"> добара,</w:t>
      </w:r>
      <w:r w:rsidRPr="004C16C6">
        <w:rPr>
          <w:lang w:val="sr-Cyrl-RS"/>
        </w:rPr>
        <w:t xml:space="preserve"> </w:t>
      </w:r>
      <w:r w:rsidRPr="004C16C6">
        <w:rPr>
          <w:lang w:val="en-US"/>
        </w:rPr>
        <w:t>доставља добра код којих</w:t>
      </w:r>
      <w:r w:rsidRPr="004C16C6">
        <w:rPr>
          <w:lang w:val="sr-Cyrl-RS"/>
        </w:rPr>
        <w:t xml:space="preserve"> </w:t>
      </w:r>
      <w:r w:rsidRPr="004C16C6">
        <w:rPr>
          <w:lang w:val="en-US"/>
        </w:rPr>
        <w:t>у моменту испоруке до истека рока употребе има најмање 90 и више дана</w:t>
      </w:r>
      <w:r w:rsidRPr="004C16C6">
        <w:rPr>
          <w:lang w:val="sr-Cyrl-RS"/>
        </w:rPr>
        <w:t>.</w:t>
      </w:r>
    </w:p>
    <w:p w:rsidR="00F41CB4" w:rsidRPr="004C16C6" w:rsidRDefault="00F41CB4" w:rsidP="00F41CB4">
      <w:pPr>
        <w:widowControl w:val="0"/>
        <w:tabs>
          <w:tab w:val="left" w:pos="816"/>
        </w:tabs>
        <w:autoSpaceDE w:val="0"/>
        <w:autoSpaceDN w:val="0"/>
        <w:adjustRightInd w:val="0"/>
        <w:jc w:val="both"/>
        <w:rPr>
          <w:lang w:val="sr-Cyrl-RS"/>
        </w:rPr>
      </w:pPr>
      <w:r w:rsidRPr="004C16C6">
        <w:rPr>
          <w:lang w:val="sr-Cyrl-RS"/>
        </w:rPr>
        <w:tab/>
        <w:t xml:space="preserve">Добављач се обавезује </w:t>
      </w:r>
      <w:r w:rsidRPr="004C16C6">
        <w:rPr>
          <w:lang w:val="en-US"/>
        </w:rPr>
        <w:t xml:space="preserve">да </w:t>
      </w:r>
      <w:r w:rsidRPr="004C16C6">
        <w:t xml:space="preserve">приликом испоруке добара (млеко и млечни производи) са роком употребе мањим од 45 дана, доставља добра код којих у моменту испоруке до истека рока употребе мора да има најмање 5 и више дана, </w:t>
      </w:r>
      <w:r w:rsidRPr="004C16C6">
        <w:rPr>
          <w:lang w:val="sr-Cyrl-RS"/>
        </w:rPr>
        <w:t xml:space="preserve">и то </w:t>
      </w:r>
      <w:r w:rsidRPr="004C16C6">
        <w:t>у оригиналном и прописаном паковању и амбалажи.</w:t>
      </w:r>
    </w:p>
    <w:p w:rsidR="00F41CB4" w:rsidRPr="004C16C6" w:rsidRDefault="00F41CB4" w:rsidP="00F41CB4">
      <w:pPr>
        <w:ind w:firstLine="720"/>
        <w:jc w:val="both"/>
        <w:rPr>
          <w:lang w:val="sr-Cyrl-RS"/>
        </w:rPr>
      </w:pPr>
      <w:r w:rsidRPr="004C16C6">
        <w:t xml:space="preserve">Уз сваку испоруку </w:t>
      </w:r>
      <w:r w:rsidRPr="004C16C6">
        <w:rPr>
          <w:lang w:val="sr-Cyrl-RS"/>
        </w:rPr>
        <w:t xml:space="preserve">предметних добара </w:t>
      </w:r>
      <w:r w:rsidRPr="004C16C6">
        <w:t xml:space="preserve">добављач ће доставити отпремницу коју ће именовано лице у појединачном </w:t>
      </w:r>
      <w:r w:rsidRPr="004C16C6">
        <w:rPr>
          <w:lang w:val="sr-Cyrl-RS"/>
        </w:rPr>
        <w:t>у</w:t>
      </w:r>
      <w:r w:rsidRPr="004C16C6">
        <w:t xml:space="preserve">говору потписати након провере да ли је количина, врста и цена испоручених добара у складу са захтевом наручиоца и добављачевом понудом, а који ће бити ближе дефинисан појединачним </w:t>
      </w:r>
      <w:r w:rsidRPr="004C16C6">
        <w:rPr>
          <w:lang w:val="sr-Cyrl-RS"/>
        </w:rPr>
        <w:t>у</w:t>
      </w:r>
      <w:r w:rsidRPr="004C16C6">
        <w:t>говором о ја</w:t>
      </w:r>
      <w:r w:rsidRPr="004C16C6">
        <w:rPr>
          <w:lang w:val="sr-Cyrl-RS"/>
        </w:rPr>
        <w:t>вн</w:t>
      </w:r>
      <w:r w:rsidRPr="004C16C6">
        <w:t>ој набавци</w:t>
      </w:r>
      <w:r w:rsidRPr="004C16C6">
        <w:rPr>
          <w:lang w:val="sr-Cyrl-RS"/>
        </w:rPr>
        <w:t xml:space="preserve">, </w:t>
      </w:r>
      <w:r w:rsidRPr="004C16C6">
        <w:t>у складу са овим оквирним споразумом</w:t>
      </w:r>
      <w:r w:rsidRPr="004C16C6">
        <w:rPr>
          <w:lang w:val="sr-Cyrl-RS"/>
        </w:rPr>
        <w:t>.</w:t>
      </w:r>
    </w:p>
    <w:p w:rsidR="00F41CB4" w:rsidRPr="004C16C6" w:rsidRDefault="00F41CB4" w:rsidP="00F41CB4">
      <w:pPr>
        <w:rPr>
          <w:b/>
          <w:noProof/>
          <w:lang w:val="sr-Cyrl-RS"/>
        </w:rPr>
      </w:pPr>
    </w:p>
    <w:p w:rsidR="00F41CB4" w:rsidRPr="004C16C6" w:rsidRDefault="00F41CB4" w:rsidP="00F41CB4">
      <w:pPr>
        <w:jc w:val="center"/>
        <w:rPr>
          <w:b/>
          <w:lang w:val="sr-Cyrl-RS"/>
        </w:rPr>
      </w:pPr>
      <w:r w:rsidRPr="004C16C6">
        <w:rPr>
          <w:b/>
        </w:rPr>
        <w:t>ПРИЈЕМ ДОБАРА И ОТКЛАЊАЊЕ НЕДОСТАТАКА</w:t>
      </w:r>
    </w:p>
    <w:p w:rsidR="00F41CB4" w:rsidRPr="004C16C6" w:rsidRDefault="00F41CB4" w:rsidP="00F41CB4">
      <w:pPr>
        <w:ind w:firstLine="425"/>
        <w:jc w:val="center"/>
        <w:rPr>
          <w:b/>
          <w:lang w:val="sr-Cyrl-RS"/>
        </w:rPr>
      </w:pPr>
      <w:r w:rsidRPr="004C16C6">
        <w:rPr>
          <w:b/>
        </w:rPr>
        <w:t xml:space="preserve">Члан </w:t>
      </w:r>
      <w:r w:rsidRPr="004C16C6">
        <w:rPr>
          <w:b/>
          <w:lang w:val="sr-Cyrl-RS"/>
        </w:rPr>
        <w:t>8.</w:t>
      </w:r>
    </w:p>
    <w:p w:rsidR="00F41CB4" w:rsidRPr="004C16C6" w:rsidRDefault="00F41CB4" w:rsidP="00F41CB4">
      <w:pPr>
        <w:ind w:firstLine="720"/>
        <w:jc w:val="both"/>
        <w:rPr>
          <w:iCs/>
        </w:rPr>
      </w:pPr>
      <w:r w:rsidRPr="004C16C6">
        <w:rPr>
          <w:iCs/>
        </w:rPr>
        <w:t>Добављач преузима потпуну одговорност за квалитет испоручених</w:t>
      </w:r>
      <w:r w:rsidRPr="004C16C6">
        <w:rPr>
          <w:iCs/>
          <w:lang w:val="sr-Cyrl-RS"/>
        </w:rPr>
        <w:t xml:space="preserve"> предметних</w:t>
      </w:r>
      <w:r w:rsidRPr="004C16C6">
        <w:rPr>
          <w:iCs/>
        </w:rPr>
        <w:t xml:space="preserve"> добара на основу појединачног </w:t>
      </w:r>
      <w:r w:rsidRPr="004C16C6">
        <w:rPr>
          <w:iCs/>
          <w:lang w:val="sr-Cyrl-RS"/>
        </w:rPr>
        <w:t>у</w:t>
      </w:r>
      <w:r w:rsidRPr="004C16C6">
        <w:rPr>
          <w:iCs/>
        </w:rPr>
        <w:t>говора о јавној набавци</w:t>
      </w:r>
      <w:r w:rsidRPr="004C16C6">
        <w:rPr>
          <w:iCs/>
          <w:lang w:val="sr-Cyrl-RS"/>
        </w:rPr>
        <w:t xml:space="preserve">, </w:t>
      </w:r>
      <w:r w:rsidRPr="004C16C6">
        <w:rPr>
          <w:iCs/>
        </w:rPr>
        <w:t>у складу са овим оквирним споразумом.</w:t>
      </w:r>
    </w:p>
    <w:p w:rsidR="00F41CB4" w:rsidRPr="004C16C6" w:rsidRDefault="00F41CB4" w:rsidP="00F41CB4">
      <w:pPr>
        <w:ind w:firstLine="720"/>
        <w:jc w:val="both"/>
        <w:rPr>
          <w:lang w:val="sr-Cyrl-RS"/>
        </w:rPr>
      </w:pPr>
      <w:r w:rsidRPr="004C16C6">
        <w:t xml:space="preserve">Добављач се обавезује да квалитет добара која су предмет појединачног уговора одговара стандардима и прописима </w:t>
      </w:r>
      <w:r w:rsidRPr="004C16C6">
        <w:rPr>
          <w:lang w:val="sr-Cyrl-RS"/>
        </w:rPr>
        <w:t>Р</w:t>
      </w:r>
      <w:r w:rsidRPr="004C16C6">
        <w:t xml:space="preserve">епублике Србије и Европске </w:t>
      </w:r>
      <w:r w:rsidRPr="004C16C6">
        <w:rPr>
          <w:lang w:val="sr-Cyrl-RS"/>
        </w:rPr>
        <w:t>у</w:t>
      </w:r>
      <w:r w:rsidRPr="004C16C6">
        <w:t>није о производњи и промету добара о производњи и промету животних намирница.</w:t>
      </w:r>
    </w:p>
    <w:p w:rsidR="00F41CB4" w:rsidRPr="004C16C6" w:rsidRDefault="00F41CB4" w:rsidP="00F41CB4">
      <w:pPr>
        <w:ind w:firstLine="720"/>
        <w:jc w:val="both"/>
        <w:rPr>
          <w:iCs/>
          <w:lang w:val="sr-Cyrl-RS"/>
        </w:rPr>
      </w:pPr>
      <w:r w:rsidRPr="00F945EC">
        <w:rPr>
          <w:iCs/>
        </w:rPr>
        <w:t xml:space="preserve">Наручилац и добављач ће приликом испоруке </w:t>
      </w:r>
      <w:r w:rsidRPr="00F945EC">
        <w:rPr>
          <w:iCs/>
          <w:lang w:val="sr-Cyrl-RS"/>
        </w:rPr>
        <w:t xml:space="preserve">предметних добара </w:t>
      </w:r>
      <w:r w:rsidRPr="00F945EC">
        <w:rPr>
          <w:lang w:val="en-US"/>
        </w:rPr>
        <w:t xml:space="preserve">записнички констатовати </w:t>
      </w:r>
      <w:r w:rsidRPr="00F945EC">
        <w:rPr>
          <w:iCs/>
          <w:lang w:val="sr-Cyrl-RS"/>
        </w:rPr>
        <w:t>утврђене</w:t>
      </w:r>
      <w:r w:rsidRPr="00F945EC">
        <w:rPr>
          <w:iCs/>
        </w:rPr>
        <w:t xml:space="preserve"> недостатак</w:t>
      </w:r>
      <w:r w:rsidRPr="00F945EC">
        <w:rPr>
          <w:iCs/>
          <w:lang w:val="sr-Cyrl-RS"/>
        </w:rPr>
        <w:t>е</w:t>
      </w:r>
      <w:r w:rsidRPr="004C16C6">
        <w:rPr>
          <w:iCs/>
          <w:lang w:val="sr-Cyrl-RS"/>
        </w:rPr>
        <w:t xml:space="preserve">. </w:t>
      </w:r>
    </w:p>
    <w:p w:rsidR="00F41CB4" w:rsidRPr="004C16C6" w:rsidRDefault="00F41CB4" w:rsidP="00F41CB4">
      <w:pPr>
        <w:ind w:firstLine="708"/>
        <w:jc w:val="both"/>
        <w:rPr>
          <w:iCs/>
        </w:rPr>
      </w:pPr>
      <w:r w:rsidRPr="004C16C6">
        <w:rPr>
          <w:iCs/>
        </w:rPr>
        <w:t xml:space="preserve">Записник </w:t>
      </w:r>
      <w:r w:rsidRPr="004C16C6">
        <w:rPr>
          <w:iCs/>
          <w:lang w:val="sr-Cyrl-RS"/>
        </w:rPr>
        <w:t xml:space="preserve">о рекламацији </w:t>
      </w:r>
      <w:r w:rsidRPr="004C16C6">
        <w:rPr>
          <w:iCs/>
        </w:rPr>
        <w:t xml:space="preserve">ће потписати лице  овлашћено од стране наручиоца за праћење техничке реализације које ће бити именовано у појединачном закљученом </w:t>
      </w:r>
      <w:r w:rsidRPr="004C16C6">
        <w:rPr>
          <w:iCs/>
          <w:lang w:val="sr-Cyrl-RS"/>
        </w:rPr>
        <w:t>у</w:t>
      </w:r>
      <w:r w:rsidRPr="004C16C6">
        <w:rPr>
          <w:iCs/>
        </w:rPr>
        <w:t xml:space="preserve">говору о јавној набавци и лице које буде присутно приликом испоруке добара од стране </w:t>
      </w:r>
      <w:r w:rsidRPr="004C16C6">
        <w:rPr>
          <w:iCs/>
          <w:lang w:val="sr-Cyrl-RS"/>
        </w:rPr>
        <w:t>д</w:t>
      </w:r>
      <w:r w:rsidRPr="004C16C6">
        <w:rPr>
          <w:iCs/>
        </w:rPr>
        <w:t>обављача.</w:t>
      </w:r>
    </w:p>
    <w:p w:rsidR="00F41CB4" w:rsidRPr="004C16C6" w:rsidRDefault="00F41CB4" w:rsidP="00F41CB4">
      <w:pPr>
        <w:ind w:firstLine="720"/>
        <w:jc w:val="both"/>
      </w:pPr>
      <w:r w:rsidRPr="004C16C6">
        <w:rPr>
          <w:noProof/>
        </w:rPr>
        <w:t>У случају да се на добрима која су предмет ове јавне набавке установи било какав други недостатак, добављач се обавезује да замену рекламиране количине добара изврши у најкраћем могућем року, а најкасније у року од 24 часа од дана пријема писмене рекламације наручиоца.</w:t>
      </w:r>
    </w:p>
    <w:p w:rsidR="00F41CB4" w:rsidRPr="004C16C6" w:rsidRDefault="00F41CB4" w:rsidP="00F41CB4">
      <w:pPr>
        <w:ind w:firstLine="720"/>
        <w:jc w:val="both"/>
      </w:pPr>
      <w:r w:rsidRPr="004C16C6">
        <w:t>У  случајевима из ст</w:t>
      </w:r>
      <w:r w:rsidRPr="004C16C6">
        <w:rPr>
          <w:lang w:val="sr-Cyrl-CS"/>
        </w:rPr>
        <w:t>а</w:t>
      </w:r>
      <w:r w:rsidRPr="004C16C6">
        <w:t xml:space="preserve">ва 1. , 2. , 3. и 4. овог члана, </w:t>
      </w:r>
      <w:r w:rsidRPr="004C16C6">
        <w:rPr>
          <w:lang w:val="sr-Cyrl-RS"/>
        </w:rPr>
        <w:t>н</w:t>
      </w:r>
      <w:r w:rsidRPr="004C16C6">
        <w:t xml:space="preserve">аручилац има право да захтева од </w:t>
      </w:r>
      <w:r w:rsidRPr="004C16C6">
        <w:rPr>
          <w:lang w:val="sr-Cyrl-RS"/>
        </w:rPr>
        <w:t>д</w:t>
      </w:r>
      <w:r w:rsidRPr="004C16C6">
        <w:t xml:space="preserve">обављача да отклони недостатак у примереном року или да испоручи нова  добра без недостатака. </w:t>
      </w:r>
    </w:p>
    <w:p w:rsidR="00F41CB4" w:rsidRPr="004C16C6" w:rsidRDefault="00F41CB4" w:rsidP="00F41CB4">
      <w:pPr>
        <w:jc w:val="both"/>
        <w:rPr>
          <w:lang w:val="sr-Cyrl-RS"/>
        </w:rPr>
      </w:pPr>
    </w:p>
    <w:p w:rsidR="00F41CB4" w:rsidRPr="004C16C6" w:rsidRDefault="00F41CB4" w:rsidP="00F41CB4">
      <w:pPr>
        <w:autoSpaceDE w:val="0"/>
        <w:autoSpaceDN w:val="0"/>
        <w:adjustRightInd w:val="0"/>
        <w:jc w:val="center"/>
        <w:rPr>
          <w:b/>
          <w:lang w:val="sr-Cyrl-RS"/>
        </w:rPr>
      </w:pPr>
      <w:r w:rsidRPr="004C16C6">
        <w:rPr>
          <w:b/>
        </w:rPr>
        <w:t>СРЕДСТВА ОБЕЗБЕЂЕЊА</w:t>
      </w:r>
    </w:p>
    <w:p w:rsidR="00F41CB4" w:rsidRPr="004C16C6" w:rsidRDefault="00F41CB4" w:rsidP="00F41CB4">
      <w:pPr>
        <w:autoSpaceDE w:val="0"/>
        <w:autoSpaceDN w:val="0"/>
        <w:adjustRightInd w:val="0"/>
        <w:jc w:val="center"/>
        <w:rPr>
          <w:b/>
          <w:lang w:val="sr-Cyrl-RS"/>
        </w:rPr>
      </w:pPr>
      <w:r w:rsidRPr="004C16C6">
        <w:rPr>
          <w:b/>
        </w:rPr>
        <w:t xml:space="preserve">Члан </w:t>
      </w:r>
      <w:r w:rsidRPr="004C16C6">
        <w:rPr>
          <w:b/>
          <w:lang w:val="sr-Cyrl-RS"/>
        </w:rPr>
        <w:t>9</w:t>
      </w:r>
      <w:r w:rsidRPr="004C16C6">
        <w:rPr>
          <w:b/>
        </w:rPr>
        <w:t>.</w:t>
      </w:r>
    </w:p>
    <w:p w:rsidR="00F41CB4" w:rsidRPr="004C16C6" w:rsidRDefault="00F41CB4" w:rsidP="00F41CB4">
      <w:pPr>
        <w:autoSpaceDE w:val="0"/>
        <w:autoSpaceDN w:val="0"/>
        <w:adjustRightInd w:val="0"/>
        <w:ind w:firstLine="708"/>
        <w:jc w:val="both"/>
        <w:rPr>
          <w:b/>
          <w:lang w:val="sr-Cyrl-RS"/>
        </w:rPr>
      </w:pPr>
      <w:r w:rsidRPr="004C16C6">
        <w:rPr>
          <w:rFonts w:eastAsia="TimesNewRomanPSMT"/>
          <w:bCs/>
          <w:iCs/>
          <w:lang w:val="sr-Cyrl-CS"/>
        </w:rPr>
        <w:t>Стране у овом оквирном споразуму констатују да је добављач доставио наручиоцу следећа средства обезбеђења са овлашћењима за наплату:</w:t>
      </w:r>
    </w:p>
    <w:p w:rsidR="00F41CB4" w:rsidRPr="00EB3F8D" w:rsidRDefault="00F41CB4" w:rsidP="00F41CB4">
      <w:pPr>
        <w:pStyle w:val="ListParagraph"/>
        <w:suppressAutoHyphens w:val="0"/>
        <w:spacing w:line="240" w:lineRule="auto"/>
        <w:ind w:left="8" w:firstLine="2"/>
        <w:contextualSpacing/>
        <w:jc w:val="both"/>
        <w:rPr>
          <w:noProof/>
          <w:lang w:val="sr-Cyrl-CS"/>
        </w:rPr>
      </w:pPr>
      <w:r w:rsidRPr="004C16C6">
        <w:rPr>
          <w:rFonts w:eastAsia="TimesNewRomanPSMT"/>
          <w:b/>
          <w:bCs/>
          <w:iCs/>
          <w:lang w:val="sr-Cyrl-CS"/>
        </w:rPr>
        <w:t xml:space="preserve">            Једну</w:t>
      </w:r>
      <w:r w:rsidRPr="004C16C6">
        <w:rPr>
          <w:rFonts w:eastAsia="TimesNewRomanPSMT"/>
          <w:bCs/>
          <w:iCs/>
          <w:lang w:val="sr-Cyrl-CS"/>
        </w:rPr>
        <w:t xml:space="preserve"> </w:t>
      </w:r>
      <w:r w:rsidRPr="004C16C6">
        <w:rPr>
          <w:b/>
        </w:rPr>
        <w:t>регистровану бланко меницу и менично овлашћење</w:t>
      </w:r>
      <w:r w:rsidRPr="004C16C6">
        <w:rPr>
          <w:b/>
          <w:noProof/>
        </w:rPr>
        <w:t xml:space="preserve"> за извршење уговорне обавезе</w:t>
      </w:r>
      <w:r w:rsidRPr="004C16C6">
        <w:rPr>
          <w:noProof/>
        </w:rPr>
        <w:t xml:space="preserve">, попуњену на износ од 10% од укупне вредности </w:t>
      </w:r>
      <w:r w:rsidRPr="004C16C6">
        <w:rPr>
          <w:noProof/>
          <w:lang w:val="sr-Cyrl-RS"/>
        </w:rPr>
        <w:t>оквирног споразума</w:t>
      </w:r>
      <w:r w:rsidRPr="004C16C6">
        <w:rPr>
          <w:noProof/>
        </w:rPr>
        <w:t xml:space="preserve"> без ПДВ-а, која је наплатива у случајевима предвиђеним конкурсном документацијом, </w:t>
      </w:r>
      <w:r w:rsidRPr="00EB3F8D">
        <w:rPr>
          <w:noProof/>
        </w:rPr>
        <w:t xml:space="preserve">тј. у случају да </w:t>
      </w:r>
      <w:r w:rsidRPr="00EB3F8D">
        <w:rPr>
          <w:noProof/>
          <w:lang w:val="sr-Cyrl-RS"/>
        </w:rPr>
        <w:t>добављач</w:t>
      </w:r>
      <w:r w:rsidRPr="00EB3F8D">
        <w:rPr>
          <w:noProof/>
        </w:rPr>
        <w:t xml:space="preserve"> не испуњава своје обавезе из уговора. </w:t>
      </w:r>
    </w:p>
    <w:p w:rsidR="00EB3F8D" w:rsidRPr="00EB3F8D" w:rsidRDefault="00F41CB4" w:rsidP="00EB3F8D">
      <w:pPr>
        <w:tabs>
          <w:tab w:val="center" w:pos="4524"/>
        </w:tabs>
        <w:jc w:val="both"/>
        <w:rPr>
          <w:lang w:val="sr-Cyrl-RS"/>
        </w:rPr>
      </w:pPr>
      <w:r w:rsidRPr="00EB3F8D">
        <w:rPr>
          <w:rFonts w:eastAsia="TimesNewRomanPSMT"/>
          <w:bCs/>
          <w:iCs/>
        </w:rPr>
        <w:t xml:space="preserve">Наручилац ће уновчити дату </w:t>
      </w:r>
      <w:r w:rsidRPr="00EB3F8D">
        <w:rPr>
          <w:rFonts w:eastAsia="TimesNewRomanPSMT"/>
          <w:bCs/>
          <w:iCs/>
          <w:lang w:val="sr-Cyrl-CS"/>
        </w:rPr>
        <w:t>меницу</w:t>
      </w:r>
      <w:r w:rsidRPr="00EB3F8D">
        <w:rPr>
          <w:rFonts w:eastAsia="TimesNewRomanPSMT"/>
          <w:bCs/>
          <w:iCs/>
        </w:rPr>
        <w:t xml:space="preserve"> уколико: </w:t>
      </w:r>
      <w:r w:rsidRPr="00EB3F8D">
        <w:rPr>
          <w:iCs/>
        </w:rPr>
        <w:t>Добављач не буде извршавао своје обавезе у роковима и на начин предвиђен оквирним споразумом, не закључи појединачни уговор</w:t>
      </w:r>
      <w:r w:rsidRPr="00EB3F8D">
        <w:rPr>
          <w:iCs/>
          <w:lang w:val="sr-Cyrl-RS"/>
        </w:rPr>
        <w:t xml:space="preserve"> или не извршава обавезе предвиђене појединачним уговором, а</w:t>
      </w:r>
      <w:r w:rsidRPr="00EB3F8D">
        <w:rPr>
          <w:iCs/>
        </w:rPr>
        <w:t xml:space="preserve"> у складу са овим оквирним споразумом .</w:t>
      </w:r>
      <w:r w:rsidR="00EB3F8D">
        <w:rPr>
          <w:iCs/>
          <w:lang w:val="sr-Cyrl-RS"/>
        </w:rPr>
        <w:t xml:space="preserve"> </w:t>
      </w:r>
    </w:p>
    <w:p w:rsidR="00F41CB4" w:rsidRPr="004C16C6" w:rsidRDefault="00F41CB4" w:rsidP="00F41CB4">
      <w:pPr>
        <w:pStyle w:val="ListParagraph"/>
        <w:ind w:left="0" w:firstLine="720"/>
        <w:jc w:val="both"/>
        <w:rPr>
          <w:iCs/>
          <w:lang w:val="sr-Cyrl-RS"/>
        </w:rPr>
      </w:pPr>
    </w:p>
    <w:p w:rsidR="00F41CB4" w:rsidRPr="004C16C6" w:rsidRDefault="00F41CB4" w:rsidP="00F41CB4">
      <w:pPr>
        <w:pStyle w:val="ListParagraph"/>
        <w:ind w:left="0" w:firstLine="720"/>
        <w:jc w:val="center"/>
        <w:rPr>
          <w:rFonts w:eastAsia="TimesNewRomanPSMT"/>
          <w:b/>
          <w:bCs/>
          <w:iCs/>
          <w:lang w:val="sr-Cyrl-RS"/>
        </w:rPr>
      </w:pPr>
      <w:r w:rsidRPr="004C16C6">
        <w:rPr>
          <w:rFonts w:eastAsia="TimesNewRomanPSMT"/>
          <w:b/>
          <w:bCs/>
          <w:iCs/>
          <w:lang w:val="sr-Cyrl-RS"/>
        </w:rPr>
        <w:t>ИЗМЕНЕ ТОКОМ ТРАЈАЊА ОКВИРНОГ СПОРАЗУМА</w:t>
      </w:r>
    </w:p>
    <w:p w:rsidR="00F41CB4" w:rsidRPr="004C16C6" w:rsidRDefault="00F41CB4" w:rsidP="00F41CB4">
      <w:pPr>
        <w:pStyle w:val="ListParagraph"/>
        <w:ind w:left="0" w:firstLine="720"/>
        <w:jc w:val="center"/>
        <w:rPr>
          <w:rFonts w:eastAsia="TimesNewRomanPSMT"/>
          <w:bCs/>
          <w:iCs/>
          <w:lang w:val="sr-Cyrl-RS"/>
        </w:rPr>
      </w:pPr>
    </w:p>
    <w:p w:rsidR="00F41CB4" w:rsidRPr="004C16C6" w:rsidRDefault="00F41CB4" w:rsidP="00F41CB4">
      <w:pPr>
        <w:autoSpaceDE w:val="0"/>
        <w:autoSpaceDN w:val="0"/>
        <w:adjustRightInd w:val="0"/>
        <w:jc w:val="center"/>
        <w:rPr>
          <w:b/>
          <w:lang w:val="sr-Cyrl-RS"/>
        </w:rPr>
      </w:pPr>
      <w:r w:rsidRPr="004C16C6">
        <w:rPr>
          <w:b/>
        </w:rPr>
        <w:t xml:space="preserve">Члан </w:t>
      </w:r>
      <w:r w:rsidRPr="004C16C6">
        <w:rPr>
          <w:b/>
          <w:lang w:val="sr-Cyrl-RS"/>
        </w:rPr>
        <w:t>10</w:t>
      </w:r>
      <w:r w:rsidRPr="004C16C6">
        <w:rPr>
          <w:b/>
        </w:rPr>
        <w:t>.</w:t>
      </w:r>
    </w:p>
    <w:p w:rsidR="00F41CB4" w:rsidRPr="004C16C6" w:rsidRDefault="00F41CB4" w:rsidP="00F41CB4">
      <w:pPr>
        <w:ind w:firstLine="720"/>
        <w:jc w:val="both"/>
        <w:rPr>
          <w:noProof/>
        </w:rPr>
      </w:pPr>
      <w:r w:rsidRPr="004C16C6">
        <w:t xml:space="preserve">У складу са чланом 115. </w:t>
      </w:r>
      <w:r w:rsidRPr="004C16C6">
        <w:rPr>
          <w:noProof/>
        </w:rPr>
        <w:t>Закона о јавним набавкама</w:t>
      </w:r>
      <w:r w:rsidRPr="004C16C6">
        <w:t xml:space="preserve"> наручилац може након закључења </w:t>
      </w:r>
      <w:r w:rsidRPr="004C16C6">
        <w:rPr>
          <w:lang w:val="sr-Cyrl-RS"/>
        </w:rPr>
        <w:t>оквирног споразума</w:t>
      </w:r>
      <w:r w:rsidRPr="004C16C6">
        <w:t xml:space="preserve"> без спровођења поступка јавне набавке повећати обим предмета набавке, с тим да се вредност </w:t>
      </w:r>
      <w:r w:rsidRPr="004C16C6">
        <w:rPr>
          <w:lang w:val="sr-Cyrl-RS"/>
        </w:rPr>
        <w:t>оквирног споразума</w:t>
      </w:r>
      <w:r w:rsidRPr="004C16C6">
        <w:t xml:space="preserve"> може повећати максимално до 5% од укупне вредности</w:t>
      </w:r>
      <w:r w:rsidRPr="004C16C6">
        <w:rPr>
          <w:lang w:val="en-US"/>
        </w:rPr>
        <w:t xml:space="preserve"> </w:t>
      </w:r>
      <w:r w:rsidRPr="004C16C6">
        <w:t xml:space="preserve">првобитно закљученог </w:t>
      </w:r>
      <w:r w:rsidRPr="004C16C6">
        <w:rPr>
          <w:lang w:val="sr-Cyrl-RS"/>
        </w:rPr>
        <w:t>оквирног споразума</w:t>
      </w:r>
      <w:r w:rsidRPr="004C16C6">
        <w:t xml:space="preserve"> при чему укупна вредност повећања </w:t>
      </w:r>
      <w:r w:rsidRPr="004C16C6">
        <w:rPr>
          <w:lang w:val="sr-Cyrl-RS"/>
        </w:rPr>
        <w:t>оквирног споразума</w:t>
      </w:r>
      <w:r w:rsidRPr="004C16C6">
        <w:t xml:space="preserve"> не може да буде већа од вредности из члана 39. став 1. </w:t>
      </w:r>
      <w:r w:rsidRPr="004C16C6">
        <w:rPr>
          <w:noProof/>
        </w:rPr>
        <w:t>Закона о јавним набавкама.</w:t>
      </w:r>
    </w:p>
    <w:p w:rsidR="00F41CB4" w:rsidRPr="004C16C6" w:rsidRDefault="00F41CB4" w:rsidP="00F41CB4">
      <w:pPr>
        <w:ind w:firstLine="720"/>
        <w:jc w:val="both"/>
        <w:rPr>
          <w:shd w:val="clear" w:color="auto" w:fill="FFFFFF"/>
          <w:lang w:val="sr-Cyrl-RS"/>
        </w:rPr>
      </w:pPr>
      <w:r w:rsidRPr="004C16C6">
        <w:rPr>
          <w:shd w:val="clear" w:color="auto" w:fill="FFFFFF"/>
        </w:rPr>
        <w:t xml:space="preserve">Након закључења </w:t>
      </w:r>
      <w:r w:rsidRPr="004C16C6">
        <w:rPr>
          <w:lang w:val="sr-Cyrl-RS"/>
        </w:rPr>
        <w:t>оквирног споразума</w:t>
      </w:r>
      <w:r w:rsidRPr="004C16C6">
        <w:rPr>
          <w:shd w:val="clear" w:color="auto" w:fill="FFFFFF"/>
        </w:rPr>
        <w:t xml:space="preserve"> наручилац може да дозволи промену цене и других битних елемената из објективних разлога који морају бити јасно и прецизно одређени и образложени, односно предвиђени посебним прописима. </w:t>
      </w:r>
    </w:p>
    <w:p w:rsidR="00F41CB4" w:rsidRPr="004C16C6" w:rsidRDefault="00F41CB4" w:rsidP="00F41CB4">
      <w:pPr>
        <w:ind w:firstLine="720"/>
        <w:jc w:val="both"/>
        <w:rPr>
          <w:lang w:val="sr-Cyrl-RS"/>
        </w:rPr>
      </w:pPr>
      <w:r w:rsidRPr="004C16C6">
        <w:t xml:space="preserve">Наручилац ће дозволити измене </w:t>
      </w:r>
      <w:r w:rsidRPr="004C16C6">
        <w:rPr>
          <w:lang w:val="sr-Cyrl-RS"/>
        </w:rPr>
        <w:t>оквирног споразума</w:t>
      </w:r>
      <w:r w:rsidRPr="004C16C6">
        <w:t xml:space="preserve"> у следећим ситуацијама:</w:t>
      </w:r>
    </w:p>
    <w:p w:rsidR="00F41CB4" w:rsidRPr="004C16C6" w:rsidRDefault="00F41CB4" w:rsidP="00F41CB4">
      <w:pPr>
        <w:pStyle w:val="ListParagraph"/>
        <w:numPr>
          <w:ilvl w:val="0"/>
          <w:numId w:val="13"/>
        </w:numPr>
        <w:suppressAutoHyphens w:val="0"/>
        <w:spacing w:line="240" w:lineRule="auto"/>
        <w:ind w:left="0" w:firstLine="0"/>
        <w:contextualSpacing/>
        <w:jc w:val="both"/>
      </w:pPr>
      <w:r w:rsidRPr="004C16C6">
        <w:lastRenderedPageBreak/>
        <w:t xml:space="preserve">Уколико се повећа обим предмета </w:t>
      </w:r>
      <w:r w:rsidRPr="004C16C6">
        <w:rPr>
          <w:lang w:val="sr-Cyrl-RS"/>
        </w:rPr>
        <w:t>оквирног споразума</w:t>
      </w:r>
      <w:r w:rsidRPr="004C16C6">
        <w:t xml:space="preserve"> због непредвиђених околности;</w:t>
      </w:r>
    </w:p>
    <w:p w:rsidR="00F41CB4" w:rsidRPr="004C16C6" w:rsidRDefault="00F41CB4" w:rsidP="00F41CB4">
      <w:pPr>
        <w:pStyle w:val="ListParagraph"/>
        <w:numPr>
          <w:ilvl w:val="0"/>
          <w:numId w:val="13"/>
        </w:numPr>
        <w:suppressAutoHyphens w:val="0"/>
        <w:spacing w:line="240" w:lineRule="auto"/>
        <w:ind w:left="0" w:firstLine="0"/>
        <w:contextualSpacing/>
        <w:jc w:val="both"/>
      </w:pPr>
      <w:r w:rsidRPr="004C16C6">
        <w:t xml:space="preserve">У случајевима да наступе оне околности за које наручилац и добављач нису знали нити могли да знају у моменту закључења </w:t>
      </w:r>
      <w:r w:rsidRPr="004C16C6">
        <w:rPr>
          <w:lang w:val="sr-Cyrl-RS"/>
        </w:rPr>
        <w:t>оквирног споразума</w:t>
      </w:r>
      <w:r w:rsidRPr="004C16C6">
        <w:t>, те сходно томе нису у могућности да у потпуности изврше преузете обавезе;</w:t>
      </w:r>
    </w:p>
    <w:p w:rsidR="00F41CB4" w:rsidRPr="004C16C6" w:rsidRDefault="00F41CB4" w:rsidP="00F41CB4">
      <w:pPr>
        <w:pStyle w:val="ListParagraph"/>
        <w:numPr>
          <w:ilvl w:val="0"/>
          <w:numId w:val="13"/>
        </w:numPr>
        <w:suppressAutoHyphens w:val="0"/>
        <w:spacing w:line="240" w:lineRule="auto"/>
        <w:ind w:left="0" w:firstLine="0"/>
        <w:contextualSpacing/>
        <w:jc w:val="both"/>
      </w:pPr>
      <w:r w:rsidRPr="004C16C6">
        <w:t>Као и уколико наступе све оне околности које представљају основ за измену али су у интересу наручиоца као здравствене уставове и корисника задравствене услуге.</w:t>
      </w:r>
    </w:p>
    <w:p w:rsidR="00F41CB4" w:rsidRPr="004C16C6" w:rsidRDefault="00F41CB4" w:rsidP="00F41CB4">
      <w:pPr>
        <w:tabs>
          <w:tab w:val="left" w:pos="373"/>
        </w:tabs>
        <w:jc w:val="both"/>
        <w:rPr>
          <w:iCs/>
          <w:lang w:val="sr-Cyrl-RS"/>
        </w:rPr>
      </w:pPr>
      <w:r w:rsidRPr="004C16C6">
        <w:rPr>
          <w:iCs/>
          <w:lang w:val="sr-Cyrl-RS"/>
        </w:rPr>
        <w:tab/>
      </w:r>
    </w:p>
    <w:p w:rsidR="00F41CB4" w:rsidRPr="004C16C6" w:rsidRDefault="00F41CB4" w:rsidP="00F41CB4">
      <w:pPr>
        <w:autoSpaceDE w:val="0"/>
        <w:autoSpaceDN w:val="0"/>
        <w:adjustRightInd w:val="0"/>
        <w:jc w:val="center"/>
        <w:rPr>
          <w:b/>
          <w:lang w:val="sr-Cyrl-RS"/>
        </w:rPr>
      </w:pPr>
      <w:r w:rsidRPr="004C16C6">
        <w:rPr>
          <w:b/>
        </w:rPr>
        <w:t>ВИША СИЛА</w:t>
      </w:r>
    </w:p>
    <w:p w:rsidR="00F41CB4" w:rsidRPr="004C16C6" w:rsidRDefault="00F41CB4" w:rsidP="00F41CB4">
      <w:pPr>
        <w:autoSpaceDE w:val="0"/>
        <w:autoSpaceDN w:val="0"/>
        <w:adjustRightInd w:val="0"/>
        <w:jc w:val="center"/>
        <w:rPr>
          <w:b/>
          <w:lang w:val="sr-Cyrl-RS"/>
        </w:rPr>
      </w:pPr>
      <w:r w:rsidRPr="004C16C6">
        <w:rPr>
          <w:b/>
        </w:rPr>
        <w:t>Члан 1</w:t>
      </w:r>
      <w:r w:rsidRPr="004C16C6">
        <w:rPr>
          <w:b/>
          <w:lang w:val="sr-Cyrl-RS"/>
        </w:rPr>
        <w:t>1</w:t>
      </w:r>
      <w:r w:rsidRPr="004C16C6">
        <w:rPr>
          <w:b/>
        </w:rPr>
        <w:t>.</w:t>
      </w:r>
    </w:p>
    <w:p w:rsidR="00F41CB4" w:rsidRPr="004C16C6" w:rsidRDefault="00F41CB4" w:rsidP="00F41CB4">
      <w:pPr>
        <w:ind w:firstLine="720"/>
        <w:jc w:val="both"/>
        <w:rPr>
          <w:noProof/>
        </w:rPr>
      </w:pPr>
      <w:r w:rsidRPr="004C16C6">
        <w:rPr>
          <w:noProof/>
        </w:rPr>
        <w:t xml:space="preserve">У случају наступања чињеница које могу утицати да </w:t>
      </w:r>
      <w:r w:rsidRPr="004C16C6">
        <w:rPr>
          <w:noProof/>
          <w:lang w:val="sr-Cyrl-RS"/>
        </w:rPr>
        <w:t xml:space="preserve">предмет </w:t>
      </w:r>
      <w:r w:rsidRPr="004C16C6">
        <w:rPr>
          <w:lang w:val="sr-Cyrl-RS"/>
        </w:rPr>
        <w:t xml:space="preserve">оквирног споразума </w:t>
      </w:r>
      <w:r w:rsidRPr="004C16C6">
        <w:rPr>
          <w:noProof/>
        </w:rPr>
        <w:t>не бу</w:t>
      </w:r>
      <w:r w:rsidRPr="004C16C6">
        <w:rPr>
          <w:noProof/>
          <w:lang w:val="sr-Cyrl-RS"/>
        </w:rPr>
        <w:t>де</w:t>
      </w:r>
      <w:r w:rsidRPr="004C16C6">
        <w:rPr>
          <w:noProof/>
        </w:rPr>
        <w:t xml:space="preserve"> извршен</w:t>
      </w:r>
      <w:r w:rsidRPr="004C16C6">
        <w:rPr>
          <w:noProof/>
          <w:lang w:val="sr-Cyrl-RS"/>
        </w:rPr>
        <w:t xml:space="preserve"> у предвиђеним роковима, једна уговорна страна </w:t>
      </w:r>
      <w:r w:rsidRPr="004C16C6">
        <w:rPr>
          <w:noProof/>
        </w:rPr>
        <w:t>је дужн</w:t>
      </w:r>
      <w:r w:rsidRPr="004C16C6">
        <w:rPr>
          <w:noProof/>
          <w:lang w:val="sr-Cyrl-RS"/>
        </w:rPr>
        <w:t>а</w:t>
      </w:r>
      <w:r w:rsidRPr="004C16C6">
        <w:rPr>
          <w:noProof/>
        </w:rPr>
        <w:t xml:space="preserve"> да одмах по њиховом сазнању о истим писмено обавести </w:t>
      </w:r>
      <w:r w:rsidRPr="004C16C6">
        <w:rPr>
          <w:noProof/>
          <w:lang w:val="sr-Cyrl-RS"/>
        </w:rPr>
        <w:t>другу уговорну страну</w:t>
      </w:r>
      <w:r w:rsidRPr="004C16C6">
        <w:rPr>
          <w:noProof/>
        </w:rPr>
        <w:t>.</w:t>
      </w:r>
    </w:p>
    <w:p w:rsidR="00F41CB4" w:rsidRPr="004C16C6" w:rsidRDefault="00F41CB4" w:rsidP="00F41CB4">
      <w:pPr>
        <w:ind w:firstLine="720"/>
        <w:jc w:val="both"/>
        <w:rPr>
          <w:noProof/>
        </w:rPr>
      </w:pPr>
      <w:r w:rsidRPr="004C16C6">
        <w:rPr>
          <w:noProof/>
        </w:rPr>
        <w:t>Сва обавештења која нису дата у писаном облику неће производити правно дејство.</w:t>
      </w:r>
    </w:p>
    <w:p w:rsidR="00F41CB4" w:rsidRPr="004C16C6" w:rsidRDefault="00F41CB4" w:rsidP="00F41CB4">
      <w:pPr>
        <w:ind w:firstLine="708"/>
        <w:jc w:val="both"/>
        <w:rPr>
          <w:lang w:val="sr-Cyrl-RS"/>
        </w:rPr>
      </w:pPr>
      <w:r w:rsidRPr="004C16C6">
        <w:rPr>
          <w:noProof/>
          <w:lang w:val="sr-Cyrl-RS"/>
        </w:rPr>
        <w:t xml:space="preserve">Рокови  предвиђени овим </w:t>
      </w:r>
      <w:r w:rsidRPr="004C16C6">
        <w:rPr>
          <w:lang w:val="sr-Cyrl-RS"/>
        </w:rPr>
        <w:t xml:space="preserve">оквирним споразумом </w:t>
      </w:r>
      <w:r w:rsidRPr="004C16C6">
        <w:rPr>
          <w:noProof/>
        </w:rPr>
        <w:t>могу бити продужени услед настанка случаја више силе,</w:t>
      </w:r>
      <w:r w:rsidRPr="004C16C6">
        <w:rPr>
          <w:shd w:val="clear" w:color="auto" w:fill="FFFFFF"/>
        </w:rPr>
        <w:t xml:space="preserve"> </w:t>
      </w:r>
      <w:r w:rsidRPr="004C16C6">
        <w:rPr>
          <w:shd w:val="clear" w:color="auto" w:fill="FFFFFF"/>
          <w:lang w:val="sr-Cyrl-RS"/>
        </w:rPr>
        <w:t xml:space="preserve">односно наступања свих оних </w:t>
      </w:r>
      <w:r w:rsidRPr="004C16C6">
        <w:rPr>
          <w:lang w:val="sr-Cyrl-RS"/>
        </w:rPr>
        <w:t xml:space="preserve"> догађаја који се нису могли предвидвети, </w:t>
      </w:r>
      <w:r w:rsidRPr="004C16C6">
        <w:t>избећи или отклонити</w:t>
      </w:r>
      <w:r w:rsidRPr="004C16C6">
        <w:rPr>
          <w:lang w:val="sr-Cyrl-RS"/>
        </w:rPr>
        <w:t>,</w:t>
      </w:r>
      <w:r w:rsidRPr="004C16C6">
        <w:rPr>
          <w:shd w:val="clear" w:color="auto" w:fill="FFFFFF"/>
          <w:lang w:val="sr-Cyrl-RS"/>
        </w:rPr>
        <w:t xml:space="preserve"> </w:t>
      </w:r>
      <w:r w:rsidRPr="004C16C6">
        <w:rPr>
          <w:shd w:val="clear" w:color="auto" w:fill="FFFFFF"/>
        </w:rPr>
        <w:t xml:space="preserve">у тренутку </w:t>
      </w:r>
      <w:r w:rsidRPr="004C16C6">
        <w:rPr>
          <w:shd w:val="clear" w:color="auto" w:fill="FFFFFF"/>
          <w:lang w:val="sr-Cyrl-RS"/>
        </w:rPr>
        <w:t>закључења</w:t>
      </w:r>
      <w:r w:rsidRPr="004C16C6">
        <w:rPr>
          <w:rStyle w:val="apple-converted-space"/>
          <w:shd w:val="clear" w:color="auto" w:fill="FFFFFF"/>
        </w:rPr>
        <w:t> </w:t>
      </w:r>
      <w:r w:rsidRPr="004C16C6">
        <w:rPr>
          <w:noProof/>
          <w:lang w:val="sr-Cyrl-RS"/>
        </w:rPr>
        <w:t>оквирног споразума</w:t>
      </w:r>
      <w:r w:rsidRPr="004C16C6">
        <w:rPr>
          <w:rStyle w:val="apple-converted-space"/>
          <w:shd w:val="clear" w:color="auto" w:fill="FFFFFF"/>
          <w:lang w:val="sr-Cyrl-RS"/>
        </w:rPr>
        <w:t xml:space="preserve">, </w:t>
      </w:r>
      <w:r w:rsidRPr="004C16C6">
        <w:rPr>
          <w:shd w:val="clear" w:color="auto" w:fill="FFFFFF"/>
        </w:rPr>
        <w:t xml:space="preserve">и на који уговорне стране објективно не могу и нису могле </w:t>
      </w:r>
      <w:r w:rsidRPr="004C16C6">
        <w:rPr>
          <w:shd w:val="clear" w:color="auto" w:fill="FFFFFF"/>
          <w:lang w:val="sr-Cyrl-RS"/>
        </w:rPr>
        <w:t xml:space="preserve">да утичу </w:t>
      </w:r>
      <w:r w:rsidRPr="004C16C6">
        <w:rPr>
          <w:shd w:val="clear" w:color="auto" w:fill="FFFFFF"/>
        </w:rPr>
        <w:t xml:space="preserve">(догађај мора бити за </w:t>
      </w:r>
      <w:r w:rsidRPr="004C16C6">
        <w:rPr>
          <w:shd w:val="clear" w:color="auto" w:fill="FFFFFF"/>
          <w:lang w:val="sr-Cyrl-RS"/>
        </w:rPr>
        <w:t>уговорне стране</w:t>
      </w:r>
      <w:r w:rsidRPr="004C16C6">
        <w:rPr>
          <w:shd w:val="clear" w:color="auto" w:fill="FFFFFF"/>
        </w:rPr>
        <w:t xml:space="preserve"> неочекиван, изванредан, непредвидив), нпр.</w:t>
      </w:r>
      <w:r w:rsidRPr="004C16C6">
        <w:rPr>
          <w:rStyle w:val="apple-converted-space"/>
          <w:shd w:val="clear" w:color="auto" w:fill="FFFFFF"/>
        </w:rPr>
        <w:t> </w:t>
      </w:r>
      <w:hyperlink r:id="rId14" w:tooltip="Rat" w:history="1">
        <w:r w:rsidRPr="00C501A6">
          <w:rPr>
            <w:rStyle w:val="Hyperlink"/>
            <w:rFonts w:eastAsia="Times New Roman"/>
            <w:color w:val="auto"/>
            <w:u w:val="none"/>
            <w:shd w:val="clear" w:color="auto" w:fill="FFFFFF"/>
          </w:rPr>
          <w:t>ратно</w:t>
        </w:r>
      </w:hyperlink>
      <w:r w:rsidRPr="00C501A6">
        <w:rPr>
          <w:rStyle w:val="apple-converted-space"/>
          <w:color w:val="auto"/>
          <w:shd w:val="clear" w:color="auto" w:fill="FFFFFF"/>
        </w:rPr>
        <w:t> </w:t>
      </w:r>
      <w:r w:rsidRPr="00C501A6">
        <w:rPr>
          <w:color w:val="auto"/>
          <w:shd w:val="clear" w:color="auto" w:fill="FFFFFF"/>
        </w:rPr>
        <w:t>стање,</w:t>
      </w:r>
      <w:r w:rsidRPr="00C501A6">
        <w:rPr>
          <w:rStyle w:val="apple-converted-space"/>
          <w:color w:val="auto"/>
          <w:shd w:val="clear" w:color="auto" w:fill="FFFFFF"/>
        </w:rPr>
        <w:t> </w:t>
      </w:r>
      <w:hyperlink r:id="rId15" w:tooltip="Štrajk" w:history="1">
        <w:r w:rsidRPr="00C501A6">
          <w:rPr>
            <w:rStyle w:val="Hyperlink"/>
            <w:rFonts w:eastAsia="Times New Roman"/>
            <w:color w:val="auto"/>
            <w:u w:val="none"/>
            <w:shd w:val="clear" w:color="auto" w:fill="FFFFFF"/>
          </w:rPr>
          <w:t>штрајк</w:t>
        </w:r>
      </w:hyperlink>
      <w:r w:rsidRPr="00C501A6">
        <w:rPr>
          <w:color w:val="auto"/>
          <w:shd w:val="clear" w:color="auto" w:fill="FFFFFF"/>
        </w:rPr>
        <w:t>,</w:t>
      </w:r>
      <w:r w:rsidRPr="00C501A6">
        <w:rPr>
          <w:color w:val="auto"/>
          <w:shd w:val="clear" w:color="auto" w:fill="FFFFFF"/>
          <w:lang w:val="sr-Cyrl-RS"/>
        </w:rPr>
        <w:t xml:space="preserve"> </w:t>
      </w:r>
      <w:r w:rsidRPr="004C16C6">
        <w:rPr>
          <w:shd w:val="clear" w:color="auto" w:fill="FFFFFF"/>
        </w:rPr>
        <w:t>елементарне непогоде</w:t>
      </w:r>
      <w:r w:rsidRPr="004C16C6">
        <w:rPr>
          <w:shd w:val="clear" w:color="auto" w:fill="FFFFFF"/>
          <w:lang w:val="sr-Cyrl-RS"/>
        </w:rPr>
        <w:t xml:space="preserve">, природне катастрофе, </w:t>
      </w:r>
      <w:r w:rsidRPr="004C16C6">
        <w:t>пожар, поплава, експлозија, транспортне несреће</w:t>
      </w:r>
      <w:r w:rsidRPr="004C16C6">
        <w:rPr>
          <w:lang w:val="sr-Cyrl-RS"/>
        </w:rPr>
        <w:t xml:space="preserve"> изазване природним катастрофама</w:t>
      </w:r>
      <w:r w:rsidRPr="004C16C6">
        <w:t>, одлуке органа власти</w:t>
      </w:r>
      <w:r w:rsidRPr="004C16C6">
        <w:rPr>
          <w:lang w:val="sr-Cyrl-RS"/>
        </w:rPr>
        <w:t xml:space="preserve">, </w:t>
      </w:r>
      <w:r w:rsidRPr="004C16C6">
        <w:t>забране увоза, извоза и други случајеви, који су законом утврђени као виша сила</w:t>
      </w:r>
      <w:r w:rsidRPr="004C16C6">
        <w:rPr>
          <w:lang w:val="sr-Cyrl-RS"/>
        </w:rPr>
        <w:t xml:space="preserve">, те се у предвиђеним случајевима </w:t>
      </w:r>
      <w:r w:rsidRPr="004C16C6">
        <w:t xml:space="preserve"> </w:t>
      </w:r>
      <w:r w:rsidRPr="004C16C6">
        <w:rPr>
          <w:lang w:val="sr-Cyrl-RS"/>
        </w:rPr>
        <w:t xml:space="preserve">уговорне стране </w:t>
      </w:r>
      <w:r w:rsidRPr="004C16C6">
        <w:t>ослобођ</w:t>
      </w:r>
      <w:r w:rsidRPr="004C16C6">
        <w:rPr>
          <w:lang w:val="sr-Cyrl-RS"/>
        </w:rPr>
        <w:t>ају су</w:t>
      </w:r>
      <w:r w:rsidRPr="004C16C6">
        <w:t xml:space="preserve"> одговорности за штету</w:t>
      </w:r>
      <w:r w:rsidRPr="004C16C6">
        <w:rPr>
          <w:lang w:val="sr-Cyrl-RS"/>
        </w:rPr>
        <w:t>.</w:t>
      </w:r>
    </w:p>
    <w:p w:rsidR="00F41CB4" w:rsidRPr="004C16C6" w:rsidRDefault="00F41CB4" w:rsidP="00F41CB4">
      <w:pPr>
        <w:ind w:firstLine="708"/>
        <w:jc w:val="both"/>
        <w:rPr>
          <w:lang w:val="sr-Cyrl-RS"/>
        </w:rPr>
      </w:pPr>
      <w:r w:rsidRPr="004C16C6">
        <w:rPr>
          <w:lang w:val="sr-Cyrl-RS"/>
        </w:rPr>
        <w:t xml:space="preserve">Уколико наступе случајеви одређени као виша сила, односно оних случајева </w:t>
      </w:r>
      <w:r w:rsidRPr="004C16C6">
        <w:t xml:space="preserve">на које уговорне стране не могу утицати, а које чине испуњење </w:t>
      </w:r>
      <w:r w:rsidRPr="004C16C6">
        <w:rPr>
          <w:noProof/>
          <w:lang w:val="sr-Cyrl-RS"/>
        </w:rPr>
        <w:t xml:space="preserve">оквирног споразума </w:t>
      </w:r>
      <w:r w:rsidRPr="004C16C6">
        <w:t>трајно или привремено немогућим</w:t>
      </w:r>
      <w:r w:rsidRPr="004C16C6">
        <w:rPr>
          <w:lang w:val="sr-Cyrl-RS"/>
        </w:rPr>
        <w:t>, наручилац може да обустави испуњење уговорних обавеза до момента отклањања догађаја који је наступио</w:t>
      </w:r>
      <w:r w:rsidRPr="004C16C6">
        <w:t xml:space="preserve"> или</w:t>
      </w:r>
      <w:r w:rsidRPr="004C16C6">
        <w:rPr>
          <w:rStyle w:val="apple-converted-space"/>
        </w:rPr>
        <w:t> </w:t>
      </w:r>
      <w:r w:rsidRPr="004C16C6">
        <w:rPr>
          <w:rStyle w:val="apple-converted-space"/>
          <w:lang w:val="sr-Cyrl-RS"/>
        </w:rPr>
        <w:t xml:space="preserve">да приступи </w:t>
      </w:r>
      <w:r w:rsidRPr="004C16C6">
        <w:t>раскид</w:t>
      </w:r>
      <w:r w:rsidRPr="004C16C6">
        <w:rPr>
          <w:lang w:val="sr-Cyrl-RS"/>
        </w:rPr>
        <w:t>у оквирног споразума.</w:t>
      </w:r>
    </w:p>
    <w:p w:rsidR="00F41CB4" w:rsidRPr="00EB3F8D" w:rsidRDefault="00F41CB4" w:rsidP="00F41CB4">
      <w:pPr>
        <w:suppressAutoHyphens w:val="0"/>
        <w:autoSpaceDE w:val="0"/>
        <w:autoSpaceDN w:val="0"/>
        <w:adjustRightInd w:val="0"/>
        <w:spacing w:line="240" w:lineRule="auto"/>
        <w:ind w:left="1" w:firstLine="1"/>
        <w:jc w:val="both"/>
        <w:rPr>
          <w:rFonts w:eastAsia="Times New Roman"/>
          <w:b/>
          <w:noProof/>
          <w:kern w:val="0"/>
          <w:lang w:val="sr-Cyrl-RS" w:eastAsia="sr-Cyrl-RS"/>
        </w:rPr>
      </w:pPr>
      <w:r w:rsidRPr="004C16C6">
        <w:rPr>
          <w:rFonts w:eastAsia="Times New Roman"/>
          <w:b/>
          <w:noProof/>
          <w:kern w:val="0"/>
          <w:lang w:val="sr-Cyrl-RS" w:eastAsia="sr-Cyrl-RS"/>
        </w:rPr>
        <w:t xml:space="preserve">                                  </w:t>
      </w:r>
      <w:r w:rsidRPr="00EB3F8D">
        <w:rPr>
          <w:rFonts w:eastAsia="Times New Roman"/>
          <w:b/>
          <w:noProof/>
          <w:kern w:val="0"/>
          <w:lang w:val="sr-Cyrl-RS" w:eastAsia="sr-Cyrl-RS"/>
        </w:rPr>
        <w:t>РАСКИД ОКВИРНОГ СПОРАЗУМА</w:t>
      </w:r>
    </w:p>
    <w:p w:rsidR="00F41CB4" w:rsidRPr="00EB3F8D" w:rsidRDefault="00F41CB4" w:rsidP="00F41CB4">
      <w:pPr>
        <w:suppressAutoHyphens w:val="0"/>
        <w:autoSpaceDE w:val="0"/>
        <w:autoSpaceDN w:val="0"/>
        <w:adjustRightInd w:val="0"/>
        <w:spacing w:line="240" w:lineRule="auto"/>
        <w:jc w:val="both"/>
        <w:rPr>
          <w:rFonts w:eastAsia="Times New Roman"/>
          <w:b/>
          <w:noProof/>
          <w:kern w:val="0"/>
          <w:lang w:val="sr-Cyrl-RS" w:eastAsia="sr-Cyrl-RS"/>
        </w:rPr>
      </w:pPr>
    </w:p>
    <w:p w:rsidR="00F41CB4" w:rsidRPr="00EB3F8D" w:rsidRDefault="00F41CB4" w:rsidP="00F41CB4">
      <w:pPr>
        <w:suppressAutoHyphens w:val="0"/>
        <w:autoSpaceDE w:val="0"/>
        <w:autoSpaceDN w:val="0"/>
        <w:adjustRightInd w:val="0"/>
        <w:spacing w:line="240" w:lineRule="auto"/>
        <w:jc w:val="center"/>
        <w:rPr>
          <w:rFonts w:eastAsia="Times New Roman"/>
          <w:b/>
          <w:noProof/>
          <w:kern w:val="0"/>
          <w:lang w:val="sr-Cyrl-RS" w:eastAsia="sr-Cyrl-RS"/>
        </w:rPr>
      </w:pPr>
      <w:r w:rsidRPr="00EB3F8D">
        <w:rPr>
          <w:rFonts w:eastAsia="Times New Roman"/>
          <w:b/>
          <w:noProof/>
          <w:kern w:val="0"/>
          <w:lang w:val="sr-Cyrl-RS" w:eastAsia="sr-Cyrl-RS"/>
        </w:rPr>
        <w:t>Члан 12.</w:t>
      </w:r>
    </w:p>
    <w:p w:rsidR="00F41CB4" w:rsidRPr="00EB3F8D" w:rsidRDefault="00F41CB4" w:rsidP="00F41CB4">
      <w:pPr>
        <w:suppressAutoHyphens w:val="0"/>
        <w:autoSpaceDE w:val="0"/>
        <w:autoSpaceDN w:val="0"/>
        <w:adjustRightInd w:val="0"/>
        <w:spacing w:line="240" w:lineRule="auto"/>
        <w:jc w:val="center"/>
        <w:rPr>
          <w:rFonts w:eastAsia="Times New Roman"/>
          <w:noProof/>
          <w:kern w:val="0"/>
          <w:lang w:val="sr-Cyrl-RS" w:eastAsia="sr-Cyrl-RS"/>
        </w:rPr>
      </w:pPr>
    </w:p>
    <w:p w:rsidR="00F41CB4" w:rsidRPr="00EB3F8D" w:rsidRDefault="00F41CB4" w:rsidP="00F41CB4">
      <w:pPr>
        <w:suppressAutoHyphens w:val="0"/>
        <w:autoSpaceDE w:val="0"/>
        <w:autoSpaceDN w:val="0"/>
        <w:adjustRightInd w:val="0"/>
        <w:spacing w:line="240" w:lineRule="auto"/>
        <w:jc w:val="both"/>
        <w:rPr>
          <w:rFonts w:eastAsia="Times New Roman"/>
          <w:noProof/>
          <w:kern w:val="0"/>
          <w:lang w:val="sr-Cyrl-RS" w:eastAsia="sr-Cyrl-RS"/>
        </w:rPr>
      </w:pPr>
      <w:r w:rsidRPr="00EB3F8D">
        <w:rPr>
          <w:rFonts w:eastAsia="Times New Roman"/>
          <w:noProof/>
          <w:kern w:val="0"/>
          <w:lang w:val="sr-Cyrl-RS" w:eastAsia="sr-Cyrl-RS"/>
        </w:rPr>
        <w:t>Овај Споразум се може раскинути на оправдани захтев Наручиоца или Добављача.</w:t>
      </w:r>
    </w:p>
    <w:p w:rsidR="00F41CB4" w:rsidRPr="00EB3F8D" w:rsidRDefault="00F41CB4" w:rsidP="00F41CB4">
      <w:pPr>
        <w:suppressAutoHyphens w:val="0"/>
        <w:autoSpaceDE w:val="0"/>
        <w:autoSpaceDN w:val="0"/>
        <w:adjustRightInd w:val="0"/>
        <w:spacing w:line="240" w:lineRule="auto"/>
        <w:jc w:val="both"/>
        <w:rPr>
          <w:rFonts w:eastAsia="Times New Roman"/>
          <w:noProof/>
          <w:kern w:val="0"/>
          <w:lang w:val="sr-Cyrl-RS" w:eastAsia="sr-Cyrl-RS"/>
        </w:rPr>
      </w:pPr>
      <w:r w:rsidRPr="00EB3F8D">
        <w:rPr>
          <w:rFonts w:eastAsia="Times New Roman"/>
          <w:noProof/>
          <w:kern w:val="0"/>
          <w:lang w:val="sr-Cyrl-RS" w:eastAsia="sr-Cyrl-RS"/>
        </w:rPr>
        <w:t>Наручилац може раскинути овај Споразум у односу на одређеног добављача у случајевима:</w:t>
      </w:r>
    </w:p>
    <w:p w:rsidR="00F41CB4" w:rsidRPr="00EB3F8D" w:rsidRDefault="00F41CB4" w:rsidP="00F41CB4">
      <w:pPr>
        <w:pStyle w:val="ListParagraph"/>
        <w:numPr>
          <w:ilvl w:val="0"/>
          <w:numId w:val="33"/>
        </w:numPr>
        <w:suppressAutoHyphens w:val="0"/>
        <w:autoSpaceDE w:val="0"/>
        <w:autoSpaceDN w:val="0"/>
        <w:adjustRightInd w:val="0"/>
        <w:spacing w:line="240" w:lineRule="auto"/>
        <w:jc w:val="both"/>
        <w:rPr>
          <w:iCs/>
          <w:noProof/>
          <w:color w:val="auto"/>
          <w:lang w:val="sr-Cyrl-RS"/>
        </w:rPr>
      </w:pPr>
      <w:r w:rsidRPr="00EB3F8D">
        <w:rPr>
          <w:iCs/>
          <w:noProof/>
          <w:color w:val="auto"/>
          <w:lang w:val="sr-Cyrl-RS"/>
        </w:rPr>
        <w:t xml:space="preserve">да добављач </w:t>
      </w:r>
      <w:r w:rsidRPr="00EB3F8D">
        <w:rPr>
          <w:rFonts w:eastAsia="Times New Roman"/>
          <w:noProof/>
          <w:color w:val="auto"/>
          <w:kern w:val="0"/>
          <w:lang w:val="sr-Cyrl-RS" w:eastAsia="sr-Cyrl-RS"/>
        </w:rPr>
        <w:t xml:space="preserve">два пута узастопно </w:t>
      </w:r>
      <w:r w:rsidRPr="00EB3F8D">
        <w:rPr>
          <w:rFonts w:eastAsia="Times New Roman"/>
          <w:noProof/>
          <w:kern w:val="0"/>
          <w:lang w:val="sr-Cyrl-RS" w:eastAsia="sr-Cyrl-RS"/>
        </w:rPr>
        <w:t xml:space="preserve">одговори наручиоцу да није у могућности да изврши предмет набавке као и у случају да  два пута узастопно не одговори наручиоцу да није у могућности да изврши предмет набавке; </w:t>
      </w:r>
    </w:p>
    <w:p w:rsidR="00F41CB4" w:rsidRPr="00EB3F8D" w:rsidRDefault="00F41CB4" w:rsidP="00F41CB4">
      <w:pPr>
        <w:pStyle w:val="ListParagraph"/>
        <w:numPr>
          <w:ilvl w:val="0"/>
          <w:numId w:val="33"/>
        </w:numPr>
        <w:suppressAutoHyphens w:val="0"/>
        <w:autoSpaceDE w:val="0"/>
        <w:autoSpaceDN w:val="0"/>
        <w:adjustRightInd w:val="0"/>
        <w:spacing w:line="240" w:lineRule="auto"/>
        <w:jc w:val="both"/>
        <w:rPr>
          <w:iCs/>
          <w:noProof/>
          <w:color w:val="auto"/>
          <w:lang w:val="sr-Cyrl-RS"/>
        </w:rPr>
      </w:pPr>
      <w:r w:rsidRPr="00EB3F8D">
        <w:rPr>
          <w:iCs/>
          <w:noProof/>
          <w:color w:val="auto"/>
          <w:lang w:val="sr-Cyrl-RS"/>
        </w:rPr>
        <w:t>да добављач без оправданог разлога одбије да закључи појединачни уговор, када му је исти додељен у складу са овим оквирним споразумом;</w:t>
      </w:r>
    </w:p>
    <w:p w:rsidR="00F41CB4" w:rsidRPr="00EB3F8D" w:rsidRDefault="00F41CB4" w:rsidP="00F41CB4">
      <w:pPr>
        <w:pStyle w:val="ListParagraph"/>
        <w:numPr>
          <w:ilvl w:val="0"/>
          <w:numId w:val="33"/>
        </w:numPr>
        <w:suppressAutoHyphens w:val="0"/>
        <w:autoSpaceDE w:val="0"/>
        <w:autoSpaceDN w:val="0"/>
        <w:adjustRightInd w:val="0"/>
        <w:spacing w:line="240" w:lineRule="auto"/>
        <w:jc w:val="both"/>
        <w:rPr>
          <w:rFonts w:eastAsia="Times New Roman"/>
          <w:noProof/>
          <w:kern w:val="0"/>
          <w:lang w:val="sr-Cyrl-RS" w:eastAsia="sr-Cyrl-RS"/>
        </w:rPr>
      </w:pPr>
      <w:r w:rsidRPr="00EB3F8D">
        <w:rPr>
          <w:rFonts w:eastAsia="Times New Roman"/>
          <w:noProof/>
          <w:kern w:val="0"/>
          <w:lang w:val="sr-Cyrl-RS" w:eastAsia="sr-Cyrl-RS"/>
        </w:rPr>
        <w:t>изласка појединог члана из заједничке групе добављача која је једна од страна потписника овог Споразума;</w:t>
      </w:r>
    </w:p>
    <w:p w:rsidR="00F41CB4" w:rsidRPr="00EB3F8D" w:rsidRDefault="00F41CB4" w:rsidP="00F41CB4">
      <w:pPr>
        <w:pStyle w:val="ListParagraph"/>
        <w:numPr>
          <w:ilvl w:val="0"/>
          <w:numId w:val="33"/>
        </w:numPr>
        <w:suppressAutoHyphens w:val="0"/>
        <w:autoSpaceDE w:val="0"/>
        <w:autoSpaceDN w:val="0"/>
        <w:adjustRightInd w:val="0"/>
        <w:spacing w:line="240" w:lineRule="auto"/>
        <w:jc w:val="both"/>
        <w:rPr>
          <w:rFonts w:eastAsia="Times New Roman"/>
          <w:noProof/>
          <w:kern w:val="0"/>
          <w:lang w:val="sr-Cyrl-RS" w:eastAsia="sr-Cyrl-RS"/>
        </w:rPr>
      </w:pPr>
      <w:r w:rsidRPr="00EB3F8D">
        <w:rPr>
          <w:rFonts w:eastAsia="Times New Roman"/>
          <w:noProof/>
          <w:kern w:val="0"/>
          <w:lang w:val="sr-Cyrl-RS" w:eastAsia="sr-Cyrl-RS"/>
        </w:rPr>
        <w:t>раскида уговора склопљеног на основу овог Споразума уколико је одговорност за раскид на страни одабраног добављача,</w:t>
      </w:r>
    </w:p>
    <w:p w:rsidR="00F41CB4" w:rsidRPr="00EB3F8D" w:rsidRDefault="00F41CB4" w:rsidP="00F41CB4">
      <w:pPr>
        <w:pStyle w:val="ListParagraph"/>
        <w:numPr>
          <w:ilvl w:val="0"/>
          <w:numId w:val="33"/>
        </w:numPr>
        <w:suppressAutoHyphens w:val="0"/>
        <w:autoSpaceDE w:val="0"/>
        <w:autoSpaceDN w:val="0"/>
        <w:adjustRightInd w:val="0"/>
        <w:spacing w:line="240" w:lineRule="auto"/>
        <w:jc w:val="both"/>
        <w:rPr>
          <w:rFonts w:eastAsia="Times New Roman"/>
          <w:noProof/>
          <w:kern w:val="0"/>
          <w:lang w:val="sr-Cyrl-RS" w:eastAsia="sr-Cyrl-RS"/>
        </w:rPr>
      </w:pPr>
      <w:r w:rsidRPr="00EB3F8D">
        <w:rPr>
          <w:rFonts w:eastAsia="Times New Roman"/>
          <w:noProof/>
          <w:kern w:val="0"/>
          <w:lang w:val="sr-Cyrl-RS" w:eastAsia="sr-Cyrl-RS"/>
        </w:rPr>
        <w:t>ако добављач стекне негативну референцу у реализацији овог Споразума</w:t>
      </w:r>
      <w:r w:rsidRPr="00EB3F8D">
        <w:rPr>
          <w:noProof/>
          <w:lang w:val="sr-Cyrl-RS"/>
        </w:rPr>
        <w:t>;</w:t>
      </w:r>
    </w:p>
    <w:p w:rsidR="00F41CB4" w:rsidRPr="00EB3F8D" w:rsidRDefault="00F41CB4" w:rsidP="00F41CB4">
      <w:pPr>
        <w:pStyle w:val="ListParagraph"/>
        <w:numPr>
          <w:ilvl w:val="0"/>
          <w:numId w:val="33"/>
        </w:numPr>
        <w:suppressAutoHyphens w:val="0"/>
        <w:autoSpaceDE w:val="0"/>
        <w:autoSpaceDN w:val="0"/>
        <w:adjustRightInd w:val="0"/>
        <w:spacing w:line="240" w:lineRule="auto"/>
        <w:jc w:val="both"/>
        <w:rPr>
          <w:i/>
          <w:iCs/>
          <w:noProof/>
          <w:lang w:val="sr-Cyrl-RS"/>
        </w:rPr>
      </w:pPr>
      <w:r w:rsidRPr="00EB3F8D">
        <w:rPr>
          <w:noProof/>
          <w:lang w:val="sr-Cyrl-RS"/>
        </w:rPr>
        <w:t xml:space="preserve">злоупотреба и преварног поступања Добављача. </w:t>
      </w:r>
    </w:p>
    <w:p w:rsidR="00F41CB4" w:rsidRPr="004C16C6" w:rsidRDefault="00F41CB4" w:rsidP="00F41CB4">
      <w:pPr>
        <w:suppressAutoHyphens w:val="0"/>
        <w:autoSpaceDE w:val="0"/>
        <w:autoSpaceDN w:val="0"/>
        <w:adjustRightInd w:val="0"/>
        <w:spacing w:line="240" w:lineRule="auto"/>
        <w:jc w:val="both"/>
        <w:rPr>
          <w:rFonts w:eastAsia="Times New Roman"/>
          <w:b/>
          <w:noProof/>
          <w:kern w:val="0"/>
          <w:lang w:val="sr-Cyrl-RS" w:eastAsia="sr-Cyrl-RS"/>
        </w:rPr>
      </w:pPr>
    </w:p>
    <w:p w:rsidR="00F41CB4" w:rsidRPr="004C16C6" w:rsidRDefault="00F41CB4" w:rsidP="00F41CB4">
      <w:pPr>
        <w:ind w:firstLine="708"/>
        <w:jc w:val="both"/>
        <w:rPr>
          <w:rStyle w:val="Hyperlink"/>
        </w:rPr>
      </w:pPr>
    </w:p>
    <w:p w:rsidR="00F41CB4" w:rsidRPr="004C16C6" w:rsidRDefault="00F41CB4" w:rsidP="00F41CB4">
      <w:pPr>
        <w:autoSpaceDE w:val="0"/>
        <w:autoSpaceDN w:val="0"/>
        <w:adjustRightInd w:val="0"/>
        <w:jc w:val="both"/>
        <w:rPr>
          <w:b/>
        </w:rPr>
      </w:pPr>
    </w:p>
    <w:p w:rsidR="00F41CB4" w:rsidRPr="004C16C6" w:rsidRDefault="00F41CB4" w:rsidP="00F41CB4">
      <w:pPr>
        <w:autoSpaceDE w:val="0"/>
        <w:autoSpaceDN w:val="0"/>
        <w:adjustRightInd w:val="0"/>
        <w:jc w:val="center"/>
        <w:rPr>
          <w:b/>
          <w:lang w:val="sr-Cyrl-RS"/>
        </w:rPr>
      </w:pPr>
      <w:r w:rsidRPr="004C16C6">
        <w:rPr>
          <w:b/>
        </w:rPr>
        <w:t>ПОСЕБНЕ И ЗАВРШНЕ ОДРЕДБЕ</w:t>
      </w:r>
    </w:p>
    <w:p w:rsidR="00F41CB4" w:rsidRPr="004C16C6" w:rsidRDefault="00F41CB4" w:rsidP="00F41CB4">
      <w:pPr>
        <w:ind w:firstLine="425"/>
        <w:jc w:val="center"/>
        <w:rPr>
          <w:b/>
          <w:lang w:val="sr-Cyrl-RS"/>
        </w:rPr>
      </w:pPr>
      <w:r w:rsidRPr="004C16C6">
        <w:rPr>
          <w:b/>
        </w:rPr>
        <w:t>Члан 1</w:t>
      </w:r>
      <w:r w:rsidRPr="004C16C6">
        <w:rPr>
          <w:b/>
          <w:lang w:val="sr-Cyrl-RS"/>
        </w:rPr>
        <w:t>3</w:t>
      </w:r>
      <w:r w:rsidRPr="004C16C6">
        <w:rPr>
          <w:b/>
        </w:rPr>
        <w:t>.</w:t>
      </w:r>
    </w:p>
    <w:p w:rsidR="00F41CB4" w:rsidRPr="004C16C6" w:rsidRDefault="00F41CB4" w:rsidP="00F41CB4">
      <w:pPr>
        <w:ind w:firstLine="720"/>
        <w:jc w:val="both"/>
      </w:pPr>
      <w:r w:rsidRPr="004C16C6">
        <w:t xml:space="preserve">За све што није регулисано овим оквирним споразумом примењиваће се одредбе </w:t>
      </w:r>
      <w:r w:rsidRPr="004C16C6">
        <w:rPr>
          <w:lang w:val="sr-Cyrl-RS"/>
        </w:rPr>
        <w:t>З</w:t>
      </w:r>
      <w:r w:rsidRPr="004C16C6">
        <w:t xml:space="preserve">акона </w:t>
      </w:r>
      <w:r w:rsidRPr="004C16C6">
        <w:rPr>
          <w:lang w:val="sr-Cyrl-RS"/>
        </w:rPr>
        <w:t>о</w:t>
      </w:r>
      <w:r w:rsidRPr="004C16C6">
        <w:t xml:space="preserve"> облигацио</w:t>
      </w:r>
      <w:r w:rsidRPr="004C16C6">
        <w:rPr>
          <w:lang w:val="sr-Cyrl-RS"/>
        </w:rPr>
        <w:t>ним</w:t>
      </w:r>
      <w:r w:rsidRPr="004C16C6">
        <w:t xml:space="preserve"> однос</w:t>
      </w:r>
      <w:r w:rsidRPr="004C16C6">
        <w:rPr>
          <w:lang w:val="sr-Cyrl-RS"/>
        </w:rPr>
        <w:t>има</w:t>
      </w:r>
      <w:r w:rsidRPr="004C16C6">
        <w:t xml:space="preserve">, као и други прописи који регулишу ову материју. </w:t>
      </w:r>
    </w:p>
    <w:p w:rsidR="00F41CB4" w:rsidRPr="004C16C6" w:rsidRDefault="00F41CB4" w:rsidP="00F41CB4">
      <w:pPr>
        <w:jc w:val="both"/>
      </w:pPr>
    </w:p>
    <w:p w:rsidR="00F41CB4" w:rsidRPr="004C16C6" w:rsidRDefault="00F41CB4" w:rsidP="00F41CB4">
      <w:pPr>
        <w:ind w:firstLine="425"/>
        <w:jc w:val="center"/>
        <w:rPr>
          <w:b/>
          <w:lang w:val="sr-Cyrl-RS"/>
        </w:rPr>
      </w:pPr>
      <w:r w:rsidRPr="004C16C6">
        <w:rPr>
          <w:b/>
        </w:rPr>
        <w:t>Члан 1</w:t>
      </w:r>
      <w:r w:rsidRPr="004C16C6">
        <w:rPr>
          <w:b/>
          <w:lang w:val="sr-Cyrl-RS"/>
        </w:rPr>
        <w:t>4.</w:t>
      </w:r>
    </w:p>
    <w:p w:rsidR="00F41CB4" w:rsidRPr="004C16C6" w:rsidRDefault="00F41CB4" w:rsidP="00F41CB4">
      <w:pPr>
        <w:spacing w:line="240" w:lineRule="auto"/>
        <w:ind w:right="-614"/>
        <w:jc w:val="both"/>
        <w:rPr>
          <w:rFonts w:eastAsia="Times New Roman"/>
          <w:lang w:val="sl-SI"/>
        </w:rPr>
      </w:pPr>
      <w:r w:rsidRPr="004C16C6">
        <w:rPr>
          <w:noProof/>
          <w:lang w:val="sr-Cyrl-RS"/>
        </w:rPr>
        <w:t>Све спорове који проистекну у реализацији овог оквирног споразума, стране у овом оквирном споразуму ће решавати споразумно. У случају да споразум није могућ</w:t>
      </w:r>
      <w:r w:rsidRPr="004C16C6">
        <w:rPr>
          <w:rFonts w:eastAsia="Times New Roman"/>
          <w:lang w:val="sl-SI"/>
        </w:rPr>
        <w:t>, а у случају спора уговарају стварну и месну надлежност по месту седишта купца.</w:t>
      </w:r>
    </w:p>
    <w:p w:rsidR="00F41CB4" w:rsidRPr="004C16C6" w:rsidRDefault="00F41CB4" w:rsidP="00F41CB4">
      <w:pPr>
        <w:pStyle w:val="NoSpacing"/>
        <w:ind w:firstLine="425"/>
        <w:jc w:val="both"/>
        <w:rPr>
          <w:rFonts w:ascii="Times New Roman" w:hAnsi="Times New Roman" w:cs="Times New Roman"/>
          <w:noProof/>
          <w:sz w:val="24"/>
          <w:szCs w:val="24"/>
          <w:lang w:val="sr-Cyrl-RS"/>
        </w:rPr>
      </w:pPr>
    </w:p>
    <w:p w:rsidR="00F41CB4" w:rsidRPr="004C16C6" w:rsidRDefault="00F41CB4" w:rsidP="00F41CB4">
      <w:pPr>
        <w:ind w:firstLine="425"/>
        <w:jc w:val="center"/>
        <w:rPr>
          <w:b/>
          <w:lang w:val="sr-Cyrl-RS"/>
        </w:rPr>
      </w:pPr>
      <w:r w:rsidRPr="004C16C6">
        <w:rPr>
          <w:b/>
        </w:rPr>
        <w:t>Члан 1</w:t>
      </w:r>
      <w:r w:rsidRPr="004C16C6">
        <w:rPr>
          <w:b/>
          <w:lang w:val="sr-Cyrl-RS"/>
        </w:rPr>
        <w:t>5</w:t>
      </w:r>
      <w:r w:rsidRPr="004C16C6">
        <w:rPr>
          <w:b/>
        </w:rPr>
        <w:t>.</w:t>
      </w:r>
    </w:p>
    <w:p w:rsidR="00F41CB4" w:rsidRPr="004C16C6" w:rsidRDefault="00F41CB4" w:rsidP="00F41CB4">
      <w:pPr>
        <w:spacing w:line="240" w:lineRule="auto"/>
        <w:ind w:right="-614"/>
        <w:jc w:val="both"/>
        <w:rPr>
          <w:rFonts w:eastAsia="Times New Roman"/>
          <w:lang w:val="sr-Cyrl-RS"/>
        </w:rPr>
      </w:pPr>
      <w:r w:rsidRPr="004C16C6">
        <w:rPr>
          <w:rFonts w:eastAsia="Times New Roman"/>
          <w:lang w:val="sl-SI"/>
        </w:rPr>
        <w:t>Овај споразум сачињен је у 4 (четири) истоветна примерка на српском језику, од којих се свакој уговорној страни уручују по 2(два) примерка.</w:t>
      </w:r>
    </w:p>
    <w:p w:rsidR="00F41CB4" w:rsidRPr="004C16C6" w:rsidRDefault="00F41CB4" w:rsidP="00F41CB4">
      <w:pPr>
        <w:spacing w:line="240" w:lineRule="auto"/>
        <w:ind w:right="-614"/>
        <w:jc w:val="both"/>
        <w:rPr>
          <w:rFonts w:eastAsia="Times New Roman"/>
          <w:highlight w:val="yellow"/>
          <w:lang w:val="sr-Cyrl-RS"/>
        </w:rPr>
      </w:pPr>
    </w:p>
    <w:p w:rsidR="00F41CB4" w:rsidRPr="00096FBC" w:rsidRDefault="00096FBC" w:rsidP="00096FBC">
      <w:pPr>
        <w:tabs>
          <w:tab w:val="left" w:pos="1262"/>
        </w:tabs>
        <w:spacing w:line="240" w:lineRule="auto"/>
        <w:ind w:right="-614"/>
        <w:jc w:val="both"/>
        <w:rPr>
          <w:rFonts w:eastAsia="Times New Roman"/>
        </w:rPr>
      </w:pPr>
      <w:r>
        <w:rPr>
          <w:rFonts w:eastAsia="Times New Roman"/>
          <w:lang w:val="sr-Cyrl-RS"/>
        </w:rPr>
        <w:tab/>
      </w:r>
    </w:p>
    <w:tbl>
      <w:tblPr>
        <w:tblpPr w:leftFromText="180" w:rightFromText="180" w:bottomFromText="200" w:vertAnchor="text" w:horzAnchor="margin" w:tblpY="-25"/>
        <w:tblW w:w="9322" w:type="dxa"/>
        <w:tblLook w:val="04A0" w:firstRow="1" w:lastRow="0" w:firstColumn="1" w:lastColumn="0" w:noHBand="0" w:noVBand="1"/>
      </w:tblPr>
      <w:tblGrid>
        <w:gridCol w:w="3216"/>
        <w:gridCol w:w="2279"/>
        <w:gridCol w:w="3827"/>
      </w:tblGrid>
      <w:tr w:rsidR="00F41CB4" w:rsidRPr="004C16C6" w:rsidTr="00F41CB4">
        <w:trPr>
          <w:trHeight w:val="347"/>
        </w:trPr>
        <w:tc>
          <w:tcPr>
            <w:tcW w:w="3216" w:type="dxa"/>
            <w:vAlign w:val="center"/>
            <w:hideMark/>
          </w:tcPr>
          <w:p w:rsidR="00F41CB4" w:rsidRPr="004C16C6" w:rsidRDefault="00F41CB4">
            <w:pPr>
              <w:spacing w:line="276" w:lineRule="auto"/>
              <w:jc w:val="center"/>
              <w:rPr>
                <w:noProof/>
              </w:rPr>
            </w:pPr>
            <w:r w:rsidRPr="004C16C6">
              <w:rPr>
                <w:noProof/>
              </w:rPr>
              <w:t>ЗА ДОБАВЉАЧА:</w:t>
            </w:r>
          </w:p>
        </w:tc>
        <w:tc>
          <w:tcPr>
            <w:tcW w:w="2279" w:type="dxa"/>
          </w:tcPr>
          <w:p w:rsidR="00F41CB4" w:rsidRPr="004C16C6" w:rsidRDefault="00F41CB4">
            <w:pPr>
              <w:spacing w:line="276" w:lineRule="auto"/>
              <w:jc w:val="center"/>
              <w:rPr>
                <w:noProof/>
              </w:rPr>
            </w:pPr>
          </w:p>
        </w:tc>
        <w:tc>
          <w:tcPr>
            <w:tcW w:w="3827" w:type="dxa"/>
            <w:vAlign w:val="center"/>
            <w:hideMark/>
          </w:tcPr>
          <w:p w:rsidR="00F41CB4" w:rsidRPr="004C16C6" w:rsidRDefault="00F41CB4">
            <w:pPr>
              <w:spacing w:line="276" w:lineRule="auto"/>
              <w:jc w:val="center"/>
              <w:rPr>
                <w:noProof/>
              </w:rPr>
            </w:pPr>
            <w:r w:rsidRPr="004C16C6">
              <w:rPr>
                <w:noProof/>
              </w:rPr>
              <w:t>ЗА НАРУЧИОЦА:</w:t>
            </w:r>
          </w:p>
        </w:tc>
      </w:tr>
      <w:tr w:rsidR="00F41CB4" w:rsidRPr="004C16C6" w:rsidTr="00F41CB4">
        <w:trPr>
          <w:trHeight w:val="359"/>
        </w:trPr>
        <w:tc>
          <w:tcPr>
            <w:tcW w:w="3216" w:type="dxa"/>
            <w:vAlign w:val="center"/>
            <w:hideMark/>
          </w:tcPr>
          <w:p w:rsidR="00F41CB4" w:rsidRPr="004C16C6" w:rsidRDefault="00F41CB4">
            <w:pPr>
              <w:spacing w:line="276" w:lineRule="auto"/>
              <w:jc w:val="center"/>
              <w:rPr>
                <w:noProof/>
              </w:rPr>
            </w:pPr>
            <w:r w:rsidRPr="004C16C6">
              <w:rPr>
                <w:noProof/>
              </w:rPr>
              <w:t>ДИРЕКТОР</w:t>
            </w:r>
          </w:p>
        </w:tc>
        <w:tc>
          <w:tcPr>
            <w:tcW w:w="2279" w:type="dxa"/>
          </w:tcPr>
          <w:p w:rsidR="00F41CB4" w:rsidRPr="004C16C6" w:rsidRDefault="00F41CB4">
            <w:pPr>
              <w:spacing w:line="276" w:lineRule="auto"/>
              <w:jc w:val="center"/>
              <w:rPr>
                <w:noProof/>
              </w:rPr>
            </w:pPr>
          </w:p>
        </w:tc>
        <w:tc>
          <w:tcPr>
            <w:tcW w:w="3827" w:type="dxa"/>
            <w:vAlign w:val="center"/>
            <w:hideMark/>
          </w:tcPr>
          <w:p w:rsidR="00F41CB4" w:rsidRPr="004C16C6" w:rsidRDefault="00F41CB4">
            <w:pPr>
              <w:spacing w:line="276" w:lineRule="auto"/>
              <w:jc w:val="center"/>
              <w:rPr>
                <w:noProof/>
              </w:rPr>
            </w:pPr>
            <w:r w:rsidRPr="004C16C6">
              <w:rPr>
                <w:noProof/>
                <w:lang w:val="sr-Cyrl-RS"/>
              </w:rPr>
              <w:t xml:space="preserve">В. Д. </w:t>
            </w:r>
            <w:r w:rsidRPr="004C16C6">
              <w:rPr>
                <w:noProof/>
              </w:rPr>
              <w:t>ДИРЕКТОР</w:t>
            </w:r>
          </w:p>
        </w:tc>
      </w:tr>
      <w:tr w:rsidR="00F41CB4" w:rsidRPr="004C16C6" w:rsidTr="00F41CB4">
        <w:trPr>
          <w:trHeight w:val="347"/>
        </w:trPr>
        <w:tc>
          <w:tcPr>
            <w:tcW w:w="3216" w:type="dxa"/>
            <w:vAlign w:val="bottom"/>
          </w:tcPr>
          <w:p w:rsidR="00F41CB4" w:rsidRPr="004C16C6" w:rsidRDefault="00F41CB4">
            <w:pPr>
              <w:spacing w:line="276" w:lineRule="auto"/>
              <w:jc w:val="center"/>
              <w:rPr>
                <w:noProof/>
              </w:rPr>
            </w:pPr>
          </w:p>
          <w:p w:rsidR="00F41CB4" w:rsidRPr="004C16C6" w:rsidRDefault="00F41CB4">
            <w:pPr>
              <w:spacing w:line="276" w:lineRule="auto"/>
              <w:jc w:val="center"/>
              <w:rPr>
                <w:noProof/>
              </w:rPr>
            </w:pPr>
            <w:r w:rsidRPr="004C16C6">
              <w:rPr>
                <w:noProof/>
              </w:rPr>
              <w:t>_________________________</w:t>
            </w:r>
          </w:p>
        </w:tc>
        <w:tc>
          <w:tcPr>
            <w:tcW w:w="2279" w:type="dxa"/>
            <w:vAlign w:val="bottom"/>
          </w:tcPr>
          <w:p w:rsidR="00F41CB4" w:rsidRPr="004C16C6" w:rsidRDefault="00F41CB4">
            <w:pPr>
              <w:spacing w:line="276" w:lineRule="auto"/>
              <w:jc w:val="both"/>
              <w:rPr>
                <w:noProof/>
              </w:rPr>
            </w:pPr>
          </w:p>
        </w:tc>
        <w:tc>
          <w:tcPr>
            <w:tcW w:w="3827" w:type="dxa"/>
            <w:vAlign w:val="bottom"/>
            <w:hideMark/>
          </w:tcPr>
          <w:p w:rsidR="00F41CB4" w:rsidRPr="004C16C6" w:rsidRDefault="00F41CB4">
            <w:pPr>
              <w:spacing w:line="276" w:lineRule="auto"/>
              <w:jc w:val="center"/>
              <w:rPr>
                <w:noProof/>
              </w:rPr>
            </w:pPr>
            <w:r w:rsidRPr="004C16C6">
              <w:rPr>
                <w:noProof/>
              </w:rPr>
              <w:t>___________________________</w:t>
            </w:r>
          </w:p>
        </w:tc>
      </w:tr>
    </w:tbl>
    <w:p w:rsidR="00F41CB4" w:rsidRDefault="00F41CB4" w:rsidP="00F41CB4">
      <w:pPr>
        <w:rPr>
          <w:lang w:eastAsia="sr-Latn-CS"/>
        </w:rPr>
      </w:pPr>
    </w:p>
    <w:p w:rsidR="00096FBC" w:rsidRDefault="00096FBC" w:rsidP="00F41CB4">
      <w:pPr>
        <w:rPr>
          <w:lang w:eastAsia="sr-Latn-CS"/>
        </w:rPr>
      </w:pPr>
    </w:p>
    <w:p w:rsidR="00096FBC" w:rsidRDefault="00096FBC" w:rsidP="00F41CB4">
      <w:pPr>
        <w:rPr>
          <w:lang w:eastAsia="sr-Latn-CS"/>
        </w:rPr>
      </w:pPr>
    </w:p>
    <w:p w:rsidR="00096FBC" w:rsidRDefault="00096FBC" w:rsidP="00F41CB4">
      <w:pPr>
        <w:rPr>
          <w:lang w:eastAsia="sr-Latn-CS"/>
        </w:rPr>
      </w:pPr>
    </w:p>
    <w:p w:rsidR="00096FBC" w:rsidRDefault="00096FBC" w:rsidP="00F41CB4">
      <w:pPr>
        <w:rPr>
          <w:lang w:eastAsia="sr-Latn-CS"/>
        </w:rPr>
      </w:pPr>
    </w:p>
    <w:p w:rsidR="00096FBC" w:rsidRDefault="00096FBC" w:rsidP="00F41CB4">
      <w:pPr>
        <w:rPr>
          <w:lang w:eastAsia="sr-Latn-CS"/>
        </w:rPr>
      </w:pPr>
    </w:p>
    <w:p w:rsidR="00096FBC" w:rsidRPr="00096FBC" w:rsidRDefault="00096FBC" w:rsidP="00096FBC">
      <w:pPr>
        <w:jc w:val="both"/>
        <w:rPr>
          <w:rFonts w:eastAsia="Times New Roman"/>
          <w:noProof/>
          <w:color w:val="auto"/>
          <w:kern w:val="1"/>
          <w:lang w:val="sr-Cyrl-RS"/>
        </w:rPr>
      </w:pPr>
      <w:r w:rsidRPr="00096FBC">
        <w:rPr>
          <w:rFonts w:eastAsia="Times New Roman"/>
          <w:b/>
          <w:noProof/>
          <w:color w:val="auto"/>
          <w:kern w:val="1"/>
          <w:lang w:val="sr-Cyrl-RS"/>
        </w:rPr>
        <w:t>Напомена</w:t>
      </w:r>
      <w:r w:rsidRPr="00096FBC">
        <w:rPr>
          <w:rFonts w:eastAsia="Times New Roman"/>
          <w:noProof/>
          <w:color w:val="auto"/>
          <w:kern w:val="1"/>
          <w:lang w:val="sr-Cyrl-RS"/>
        </w:rPr>
        <w:t>:</w:t>
      </w:r>
    </w:p>
    <w:p w:rsidR="00096FBC" w:rsidRPr="00096FBC" w:rsidRDefault="00096FBC" w:rsidP="00096FBC">
      <w:pPr>
        <w:jc w:val="both"/>
        <w:rPr>
          <w:rFonts w:eastAsia="Times New Roman"/>
          <w:noProof/>
          <w:color w:val="auto"/>
          <w:kern w:val="1"/>
          <w:lang w:val="sr-Cyrl-RS"/>
        </w:rPr>
      </w:pPr>
    </w:p>
    <w:p w:rsidR="00096FBC" w:rsidRPr="00EB3F8D" w:rsidRDefault="00096FBC" w:rsidP="00096FBC">
      <w:pPr>
        <w:jc w:val="both"/>
        <w:rPr>
          <w:rFonts w:eastAsia="Times New Roman"/>
          <w:bCs/>
          <w:iCs/>
          <w:noProof/>
          <w:color w:val="auto"/>
          <w:kern w:val="1"/>
          <w:lang w:val="sr-Cyrl-RS"/>
        </w:rPr>
      </w:pPr>
      <w:r w:rsidRPr="00EB3F8D">
        <w:rPr>
          <w:rFonts w:eastAsia="Times New Roman"/>
          <w:bCs/>
          <w:iCs/>
          <w:noProof/>
          <w:color w:val="auto"/>
          <w:kern w:val="1"/>
          <w:lang w:val="sr-Cyrl-RS"/>
        </w:rPr>
        <w:t xml:space="preserve">Понуђач је у обавези да потпише и печатира овај модел оквирног споразума и тако се изјасни да је у свему сагласан са моделом оквирног споразума и да прихвата да у случају да буде позван на закључење оквирног споразума, исти закључи у свему у складу са моделом оквирног споразума из предметне конкурсне документације.  </w:t>
      </w:r>
    </w:p>
    <w:p w:rsidR="00096FBC" w:rsidRPr="00EB3F8D" w:rsidRDefault="00096FBC" w:rsidP="00096FBC">
      <w:pPr>
        <w:jc w:val="both"/>
        <w:rPr>
          <w:rFonts w:eastAsia="Times New Roman"/>
          <w:bCs/>
          <w:iCs/>
          <w:noProof/>
          <w:color w:val="auto"/>
          <w:kern w:val="1"/>
          <w:lang w:val="sr-Cyrl-RS"/>
        </w:rPr>
      </w:pPr>
      <w:r w:rsidRPr="00EB3F8D">
        <w:rPr>
          <w:rFonts w:eastAsia="Times New Roman"/>
          <w:bCs/>
          <w:iCs/>
          <w:noProof/>
          <w:color w:val="auto"/>
          <w:kern w:val="1"/>
          <w:lang w:val="sr-Cyrl-RS"/>
        </w:rPr>
        <w:t xml:space="preserve">Овај модел оквирног споразума представља садржину оквирног споразума који ће бити закључен са добављачима. </w:t>
      </w:r>
    </w:p>
    <w:p w:rsidR="00096FBC" w:rsidRPr="00EB3F8D" w:rsidRDefault="00096FBC" w:rsidP="00096FBC">
      <w:pPr>
        <w:jc w:val="both"/>
        <w:rPr>
          <w:lang w:eastAsia="sr-Latn-CS"/>
        </w:rPr>
      </w:pPr>
      <w:r w:rsidRPr="00EB3F8D">
        <w:rPr>
          <w:rFonts w:eastAsia="Times New Roman"/>
          <w:bCs/>
          <w:iCs/>
          <w:noProof/>
          <w:color w:val="auto"/>
          <w:kern w:val="1"/>
          <w:lang w:val="sr-Cyrl-RS"/>
        </w:rPr>
        <w:t>Оквирни споразум ће пре потписивања бити садржински прилагођен према томе да ли добављачи подносе заједничку по</w:t>
      </w:r>
      <w:r w:rsidR="00EB3F8D">
        <w:rPr>
          <w:rFonts w:eastAsia="Times New Roman"/>
          <w:bCs/>
          <w:iCs/>
          <w:noProof/>
          <w:color w:val="auto"/>
          <w:kern w:val="1"/>
          <w:lang w:val="sr-Cyrl-RS"/>
        </w:rPr>
        <w:t>нуду, понуду са подизвођачем</w:t>
      </w:r>
      <w:r w:rsidRPr="00EB3F8D">
        <w:rPr>
          <w:rFonts w:eastAsia="Times New Roman"/>
          <w:bCs/>
          <w:iCs/>
          <w:noProof/>
          <w:color w:val="auto"/>
          <w:kern w:val="1"/>
          <w:lang w:val="sr-Cyrl-RS"/>
        </w:rPr>
        <w:t xml:space="preserve"> и слично.</w:t>
      </w:r>
      <w:r w:rsidRPr="00EB3F8D">
        <w:rPr>
          <w:rFonts w:eastAsia="Times New Roman"/>
          <w:bCs/>
          <w:iCs/>
          <w:noProof/>
          <w:color w:val="auto"/>
          <w:kern w:val="1"/>
        </w:rPr>
        <w:t xml:space="preserve"> </w:t>
      </w:r>
    </w:p>
    <w:p w:rsidR="00096FBC" w:rsidRDefault="00096FBC" w:rsidP="00F41CB4">
      <w:pPr>
        <w:rPr>
          <w:lang w:eastAsia="sr-Latn-CS"/>
        </w:rPr>
      </w:pPr>
    </w:p>
    <w:p w:rsidR="00096FBC" w:rsidRDefault="00096FBC" w:rsidP="00F41CB4">
      <w:pPr>
        <w:rPr>
          <w:lang w:eastAsia="sr-Latn-CS"/>
        </w:rPr>
      </w:pPr>
    </w:p>
    <w:p w:rsidR="00096FBC" w:rsidRDefault="00096FBC" w:rsidP="00F41CB4">
      <w:pPr>
        <w:rPr>
          <w:lang w:val="sr-Cyrl-RS" w:eastAsia="sr-Latn-CS"/>
        </w:rPr>
      </w:pPr>
    </w:p>
    <w:p w:rsidR="006901A7" w:rsidRDefault="006901A7" w:rsidP="00F41CB4">
      <w:pPr>
        <w:rPr>
          <w:lang w:val="sr-Cyrl-RS" w:eastAsia="sr-Latn-CS"/>
        </w:rPr>
      </w:pPr>
    </w:p>
    <w:p w:rsidR="006901A7" w:rsidRDefault="006901A7" w:rsidP="00F41CB4">
      <w:pPr>
        <w:rPr>
          <w:lang w:val="sr-Cyrl-RS" w:eastAsia="sr-Latn-CS"/>
        </w:rPr>
      </w:pPr>
    </w:p>
    <w:p w:rsidR="006901A7" w:rsidRDefault="006901A7" w:rsidP="00F41CB4">
      <w:pPr>
        <w:rPr>
          <w:lang w:val="sr-Cyrl-RS" w:eastAsia="sr-Latn-CS"/>
        </w:rPr>
      </w:pPr>
    </w:p>
    <w:p w:rsidR="006901A7" w:rsidRDefault="006901A7" w:rsidP="00F41CB4">
      <w:pPr>
        <w:rPr>
          <w:lang w:val="sr-Cyrl-RS" w:eastAsia="sr-Latn-CS"/>
        </w:rPr>
      </w:pPr>
    </w:p>
    <w:p w:rsidR="006901A7" w:rsidRPr="006901A7" w:rsidRDefault="006901A7" w:rsidP="00F41CB4">
      <w:pPr>
        <w:rPr>
          <w:lang w:val="sr-Cyrl-RS" w:eastAsia="sr-Latn-CS"/>
        </w:rPr>
      </w:pPr>
    </w:p>
    <w:p w:rsidR="00096FBC" w:rsidRDefault="00096FBC" w:rsidP="00F41CB4">
      <w:pPr>
        <w:rPr>
          <w:lang w:val="sr-Cyrl-RS" w:eastAsia="sr-Latn-CS"/>
        </w:rPr>
      </w:pPr>
    </w:p>
    <w:p w:rsidR="00096FBC" w:rsidRPr="00096FBC" w:rsidRDefault="00096FBC" w:rsidP="00F41CB4">
      <w:pPr>
        <w:rPr>
          <w:lang w:val="sr-Cyrl-RS" w:eastAsia="sr-Latn-CS"/>
        </w:rPr>
      </w:pPr>
    </w:p>
    <w:p w:rsidR="00096FBC" w:rsidRDefault="00096FBC" w:rsidP="00F41CB4">
      <w:pPr>
        <w:rPr>
          <w:lang w:eastAsia="sr-Latn-CS"/>
        </w:rPr>
      </w:pPr>
    </w:p>
    <w:p w:rsidR="00096FBC" w:rsidRPr="00096FBC" w:rsidRDefault="00096FBC" w:rsidP="00F41CB4">
      <w:pPr>
        <w:rPr>
          <w:lang w:eastAsia="sr-Latn-CS"/>
        </w:rPr>
      </w:pPr>
    </w:p>
    <w:bookmarkEnd w:id="1"/>
    <w:p w:rsidR="00F41CB4" w:rsidRPr="004C16C6" w:rsidRDefault="00F41CB4" w:rsidP="00F41CB4">
      <w:pPr>
        <w:shd w:val="clear" w:color="auto" w:fill="C6D9F1"/>
        <w:jc w:val="center"/>
        <w:rPr>
          <w:rStyle w:val="Strong"/>
          <w:i/>
        </w:rPr>
      </w:pPr>
      <w:r w:rsidRPr="004C16C6">
        <w:rPr>
          <w:rStyle w:val="Strong"/>
          <w:i/>
          <w:shd w:val="clear" w:color="auto" w:fill="C6D9F1"/>
        </w:rPr>
        <w:t xml:space="preserve">   МОДЕЛ УГОВОРА</w:t>
      </w:r>
    </w:p>
    <w:p w:rsidR="00F41CB4" w:rsidRPr="004C16C6" w:rsidRDefault="00F41CB4" w:rsidP="00F41CB4">
      <w:pPr>
        <w:autoSpaceDE w:val="0"/>
        <w:autoSpaceDN w:val="0"/>
        <w:adjustRightInd w:val="0"/>
        <w:jc w:val="center"/>
        <w:rPr>
          <w:iCs/>
          <w:lang w:val="sr-Cyrl-RS" w:eastAsia="sr-Latn-RS"/>
        </w:rPr>
      </w:pPr>
    </w:p>
    <w:p w:rsidR="00F41CB4" w:rsidRPr="004C16C6" w:rsidRDefault="00F41CB4" w:rsidP="00F41CB4">
      <w:pPr>
        <w:autoSpaceDE w:val="0"/>
        <w:autoSpaceDN w:val="0"/>
        <w:adjustRightInd w:val="0"/>
        <w:jc w:val="center"/>
        <w:rPr>
          <w:b/>
          <w:bCs/>
          <w:i/>
          <w:iCs/>
          <w:lang w:val="sr-Cyrl-BA" w:eastAsia="sr-Latn-RS"/>
        </w:rPr>
      </w:pPr>
      <w:r w:rsidRPr="004C16C6">
        <w:rPr>
          <w:b/>
          <w:bCs/>
          <w:i/>
          <w:iCs/>
          <w:lang w:eastAsia="sr-Latn-RS"/>
        </w:rPr>
        <w:t xml:space="preserve">УГОВОР О </w:t>
      </w:r>
      <w:r w:rsidRPr="004C16C6">
        <w:rPr>
          <w:b/>
          <w:bCs/>
          <w:i/>
          <w:iCs/>
          <w:lang w:val="sr-Cyrl-RS" w:eastAsia="sr-Latn-RS"/>
        </w:rPr>
        <w:t>КУПОПРОДАЈИ</w:t>
      </w:r>
      <w:r w:rsidRPr="004C16C6">
        <w:rPr>
          <w:b/>
          <w:bCs/>
          <w:i/>
          <w:iCs/>
          <w:lang w:val="sr-Cyrl-BA" w:eastAsia="sr-Latn-RS"/>
        </w:rPr>
        <w:t xml:space="preserve"> </w:t>
      </w:r>
      <w:r w:rsidRPr="004C16C6">
        <w:rPr>
          <w:b/>
          <w:bCs/>
          <w:i/>
          <w:iCs/>
          <w:lang w:val="sr-Cyrl-RS" w:eastAsia="sr-Latn-RS"/>
        </w:rPr>
        <w:t>ХРАНЕ</w:t>
      </w:r>
      <w:r w:rsidRPr="004C16C6">
        <w:rPr>
          <w:b/>
          <w:bCs/>
          <w:i/>
          <w:iCs/>
          <w:lang w:val="sr-Cyrl-BA" w:eastAsia="sr-Latn-RS"/>
        </w:rPr>
        <w:t xml:space="preserve"> </w:t>
      </w:r>
    </w:p>
    <w:p w:rsidR="00F41CB4" w:rsidRPr="004C16C6" w:rsidRDefault="00F41CB4" w:rsidP="00F41CB4">
      <w:pPr>
        <w:autoSpaceDE w:val="0"/>
        <w:autoSpaceDN w:val="0"/>
        <w:adjustRightInd w:val="0"/>
        <w:jc w:val="center"/>
        <w:rPr>
          <w:lang w:eastAsia="sr-Latn-RS"/>
        </w:rPr>
      </w:pPr>
    </w:p>
    <w:p w:rsidR="00F41CB4" w:rsidRPr="004C16C6" w:rsidRDefault="00F41CB4" w:rsidP="00F41CB4">
      <w:pPr>
        <w:autoSpaceDE w:val="0"/>
        <w:autoSpaceDN w:val="0"/>
        <w:adjustRightInd w:val="0"/>
        <w:jc w:val="center"/>
        <w:rPr>
          <w:b/>
          <w:bCs/>
          <w:i/>
          <w:iCs/>
          <w:lang w:val="sr-Cyrl-BA" w:eastAsia="sr-Latn-RS"/>
        </w:rPr>
      </w:pPr>
      <w:r w:rsidRPr="004C16C6">
        <w:rPr>
          <w:b/>
          <w:bCs/>
          <w:i/>
          <w:iCs/>
          <w:lang w:eastAsia="sr-Latn-RS"/>
        </w:rPr>
        <w:t>Закључен између:</w:t>
      </w:r>
    </w:p>
    <w:p w:rsidR="00F41CB4" w:rsidRPr="004C16C6" w:rsidRDefault="00F41CB4" w:rsidP="00F41CB4">
      <w:pPr>
        <w:autoSpaceDE w:val="0"/>
        <w:autoSpaceDN w:val="0"/>
        <w:adjustRightInd w:val="0"/>
        <w:jc w:val="center"/>
        <w:rPr>
          <w:lang w:val="sr-Cyrl-BA" w:eastAsia="sr-Latn-RS"/>
        </w:rPr>
      </w:pPr>
    </w:p>
    <w:p w:rsidR="00F41CB4" w:rsidRPr="004C16C6" w:rsidRDefault="00F41CB4" w:rsidP="00F41CB4">
      <w:pPr>
        <w:autoSpaceDE w:val="0"/>
        <w:autoSpaceDN w:val="0"/>
        <w:adjustRightInd w:val="0"/>
        <w:rPr>
          <w:lang w:val="sr-Cyrl-RS" w:eastAsia="sr-Latn-RS"/>
        </w:rPr>
      </w:pPr>
      <w:r w:rsidRPr="004C16C6">
        <w:rPr>
          <w:iCs/>
          <w:lang w:eastAsia="sr-Latn-RS"/>
        </w:rPr>
        <w:t xml:space="preserve">Наручиоца: </w:t>
      </w:r>
      <w:r w:rsidRPr="004C16C6">
        <w:rPr>
          <w:b/>
          <w:iCs/>
          <w:lang w:val="sr-Cyrl-RS" w:eastAsia="sr-Latn-RS"/>
        </w:rPr>
        <w:t>Опште болнице</w:t>
      </w:r>
      <w:r w:rsidRPr="004C16C6">
        <w:rPr>
          <w:b/>
          <w:bCs/>
          <w:lang w:val="sl-SI"/>
        </w:rPr>
        <w:t xml:space="preserve"> Петровац на Млави</w:t>
      </w:r>
    </w:p>
    <w:p w:rsidR="00F41CB4" w:rsidRPr="004C16C6" w:rsidRDefault="00F41CB4" w:rsidP="00F41CB4">
      <w:pPr>
        <w:autoSpaceDE w:val="0"/>
        <w:autoSpaceDN w:val="0"/>
        <w:adjustRightInd w:val="0"/>
        <w:rPr>
          <w:lang w:val="sr-Cyrl-RS" w:eastAsia="sr-Latn-RS"/>
        </w:rPr>
      </w:pPr>
      <w:r w:rsidRPr="004C16C6">
        <w:rPr>
          <w:iCs/>
          <w:lang w:eastAsia="sr-Latn-RS"/>
        </w:rPr>
        <w:t>са седиштем у .</w:t>
      </w:r>
      <w:r w:rsidRPr="004C16C6">
        <w:rPr>
          <w:iCs/>
          <w:lang w:val="sr-Cyrl-RS" w:eastAsia="sr-Latn-RS"/>
        </w:rPr>
        <w:t>Петровцу а Млави</w:t>
      </w:r>
      <w:r w:rsidRPr="004C16C6">
        <w:rPr>
          <w:iCs/>
          <w:lang w:eastAsia="sr-Latn-RS"/>
        </w:rPr>
        <w:t>, улица .</w:t>
      </w:r>
      <w:r w:rsidRPr="004C16C6">
        <w:rPr>
          <w:iCs/>
          <w:lang w:val="sr-Cyrl-RS" w:eastAsia="sr-Latn-RS"/>
        </w:rPr>
        <w:t>Моравска бр.2</w:t>
      </w:r>
      <w:r w:rsidRPr="004C16C6">
        <w:rPr>
          <w:iCs/>
          <w:lang w:eastAsia="sr-Latn-RS"/>
        </w:rPr>
        <w:t>, ПИБ:</w:t>
      </w:r>
      <w:r w:rsidRPr="004C16C6">
        <w:rPr>
          <w:iCs/>
          <w:lang w:val="sr-Cyrl-RS" w:eastAsia="sr-Latn-RS"/>
        </w:rPr>
        <w:t xml:space="preserve"> 108349629; </w:t>
      </w:r>
      <w:r w:rsidRPr="004C16C6">
        <w:rPr>
          <w:iCs/>
          <w:lang w:eastAsia="sr-Latn-RS"/>
        </w:rPr>
        <w:t xml:space="preserve"> Матични број: </w:t>
      </w:r>
      <w:r w:rsidRPr="004C16C6">
        <w:rPr>
          <w:iCs/>
          <w:lang w:val="sr-Cyrl-RS" w:eastAsia="sr-Latn-RS"/>
        </w:rPr>
        <w:t>17862855</w:t>
      </w:r>
    </w:p>
    <w:p w:rsidR="00F41CB4" w:rsidRPr="004C16C6" w:rsidRDefault="00F41CB4" w:rsidP="00F41CB4">
      <w:pPr>
        <w:autoSpaceDE w:val="0"/>
        <w:autoSpaceDN w:val="0"/>
        <w:adjustRightInd w:val="0"/>
        <w:rPr>
          <w:lang w:eastAsia="sr-Latn-RS"/>
        </w:rPr>
      </w:pPr>
      <w:r w:rsidRPr="004C16C6">
        <w:rPr>
          <w:iCs/>
          <w:lang w:eastAsia="sr-Latn-RS"/>
        </w:rPr>
        <w:t>Број рачуна: .</w:t>
      </w:r>
      <w:r w:rsidRPr="004C16C6">
        <w:rPr>
          <w:iCs/>
          <w:lang w:val="sr-Cyrl-RS" w:eastAsia="sr-Latn-RS"/>
        </w:rPr>
        <w:t>840-860661-91</w:t>
      </w:r>
      <w:r w:rsidRPr="004C16C6">
        <w:rPr>
          <w:iCs/>
          <w:lang w:val="sr-Cyrl-BA" w:eastAsia="sr-Latn-RS"/>
        </w:rPr>
        <w:t xml:space="preserve">, </w:t>
      </w:r>
      <w:r w:rsidRPr="004C16C6">
        <w:rPr>
          <w:iCs/>
          <w:lang w:eastAsia="sr-Latn-RS"/>
        </w:rPr>
        <w:t xml:space="preserve"> Назив банке:.</w:t>
      </w:r>
      <w:r w:rsidRPr="004C16C6">
        <w:rPr>
          <w:iCs/>
          <w:lang w:val="sr-Cyrl-RS" w:eastAsia="sr-Latn-RS"/>
        </w:rPr>
        <w:t>Управа за трезор</w:t>
      </w:r>
      <w:r w:rsidRPr="004C16C6">
        <w:rPr>
          <w:iCs/>
          <w:lang w:eastAsia="sr-Latn-RS"/>
        </w:rPr>
        <w:t>,</w:t>
      </w:r>
    </w:p>
    <w:p w:rsidR="00F41CB4" w:rsidRPr="004C16C6" w:rsidRDefault="00F41CB4" w:rsidP="00F41CB4">
      <w:pPr>
        <w:autoSpaceDE w:val="0"/>
        <w:autoSpaceDN w:val="0"/>
        <w:adjustRightInd w:val="0"/>
        <w:rPr>
          <w:lang w:eastAsia="sr-Latn-RS"/>
        </w:rPr>
      </w:pPr>
      <w:r w:rsidRPr="004C16C6">
        <w:rPr>
          <w:iCs/>
          <w:lang w:eastAsia="sr-Latn-RS"/>
        </w:rPr>
        <w:t>Телефон</w:t>
      </w:r>
      <w:r w:rsidRPr="004C16C6">
        <w:rPr>
          <w:iCs/>
          <w:lang w:val="sr-Cyrl-RS" w:eastAsia="sr-Latn-RS"/>
        </w:rPr>
        <w:t>/</w:t>
      </w:r>
      <w:r w:rsidRPr="004C16C6">
        <w:rPr>
          <w:iCs/>
          <w:lang w:eastAsia="sr-Latn-RS"/>
        </w:rPr>
        <w:t>Телефакс</w:t>
      </w:r>
      <w:r w:rsidRPr="004C16C6">
        <w:rPr>
          <w:iCs/>
          <w:lang w:val="sr-Cyrl-RS" w:eastAsia="sr-Latn-RS"/>
        </w:rPr>
        <w:t xml:space="preserve">   012/327-985,</w:t>
      </w:r>
      <w:r w:rsidRPr="004C16C6">
        <w:rPr>
          <w:iCs/>
          <w:lang w:eastAsia="sr-Latn-RS"/>
        </w:rPr>
        <w:t>:</w:t>
      </w:r>
      <w:r w:rsidRPr="004C16C6">
        <w:rPr>
          <w:lang w:val="sr-Cyrl-BA" w:eastAsia="sr-Latn-RS"/>
        </w:rPr>
        <w:t xml:space="preserve"> </w:t>
      </w:r>
      <w:r w:rsidRPr="004C16C6">
        <w:rPr>
          <w:iCs/>
          <w:lang w:eastAsia="sr-Latn-RS"/>
        </w:rPr>
        <w:t>кога заступа</w:t>
      </w:r>
      <w:r w:rsidRPr="004C16C6">
        <w:rPr>
          <w:iCs/>
          <w:lang w:val="sr-Cyrl-RS" w:eastAsia="sr-Latn-RS"/>
        </w:rPr>
        <w:t xml:space="preserve"> </w:t>
      </w:r>
      <w:r w:rsidRPr="004C16C6">
        <w:rPr>
          <w:iCs/>
          <w:lang w:val="sr-Cyrl-BA" w:eastAsia="sr-Latn-RS"/>
        </w:rPr>
        <w:t>в.д.</w:t>
      </w:r>
      <w:r w:rsidRPr="004C16C6">
        <w:rPr>
          <w:iCs/>
          <w:lang w:val="sr-Cyrl-RS" w:eastAsia="sr-Latn-RS"/>
        </w:rPr>
        <w:t xml:space="preserve">директор др </w:t>
      </w:r>
      <w:r w:rsidRPr="004C16C6">
        <w:rPr>
          <w:iCs/>
          <w:lang w:val="sr-Cyrl-BA" w:eastAsia="sr-Latn-RS"/>
        </w:rPr>
        <w:t>Бранко Лукић</w:t>
      </w:r>
      <w:r w:rsidRPr="004C16C6">
        <w:rPr>
          <w:iCs/>
          <w:lang w:eastAsia="sr-Latn-RS"/>
        </w:rPr>
        <w:t xml:space="preserve"> </w:t>
      </w:r>
    </w:p>
    <w:p w:rsidR="00F41CB4" w:rsidRPr="004C16C6" w:rsidRDefault="00F41CB4" w:rsidP="00F41CB4">
      <w:pPr>
        <w:autoSpaceDE w:val="0"/>
        <w:autoSpaceDN w:val="0"/>
        <w:adjustRightInd w:val="0"/>
        <w:rPr>
          <w:iCs/>
          <w:lang w:val="sr-Cyrl-RS" w:eastAsia="sr-Latn-RS"/>
        </w:rPr>
      </w:pPr>
      <w:r w:rsidRPr="004C16C6">
        <w:rPr>
          <w:iCs/>
          <w:lang w:eastAsia="sr-Latn-RS"/>
        </w:rPr>
        <w:t xml:space="preserve">(у даљем тексту: </w:t>
      </w:r>
      <w:r w:rsidRPr="004C16C6">
        <w:rPr>
          <w:b/>
          <w:bCs/>
          <w:iCs/>
          <w:lang w:val="sr-Cyrl-RS" w:eastAsia="sr-Latn-RS"/>
        </w:rPr>
        <w:t>КУПАЦ</w:t>
      </w:r>
      <w:r w:rsidRPr="004C16C6">
        <w:rPr>
          <w:iCs/>
          <w:lang w:eastAsia="sr-Latn-RS"/>
        </w:rPr>
        <w:t>)</w:t>
      </w:r>
    </w:p>
    <w:p w:rsidR="00F41CB4" w:rsidRPr="004C16C6" w:rsidRDefault="00F41CB4" w:rsidP="00F41CB4">
      <w:pPr>
        <w:autoSpaceDE w:val="0"/>
        <w:autoSpaceDN w:val="0"/>
        <w:adjustRightInd w:val="0"/>
        <w:rPr>
          <w:lang w:val="sr-Cyrl-BA" w:eastAsia="sr-Latn-RS"/>
        </w:rPr>
      </w:pPr>
    </w:p>
    <w:p w:rsidR="00F41CB4" w:rsidRPr="004C16C6" w:rsidRDefault="00F41CB4" w:rsidP="00F41CB4">
      <w:pPr>
        <w:autoSpaceDE w:val="0"/>
        <w:autoSpaceDN w:val="0"/>
        <w:adjustRightInd w:val="0"/>
        <w:rPr>
          <w:lang w:eastAsia="sr-Latn-RS"/>
        </w:rPr>
      </w:pPr>
      <w:r w:rsidRPr="004C16C6">
        <w:rPr>
          <w:iCs/>
          <w:lang w:eastAsia="sr-Latn-RS"/>
        </w:rPr>
        <w:t>и</w:t>
      </w:r>
    </w:p>
    <w:p w:rsidR="00F41CB4" w:rsidRPr="004C16C6" w:rsidRDefault="00F41CB4" w:rsidP="00F41CB4">
      <w:pPr>
        <w:autoSpaceDE w:val="0"/>
        <w:autoSpaceDN w:val="0"/>
        <w:adjustRightInd w:val="0"/>
        <w:rPr>
          <w:lang w:eastAsia="sr-Latn-RS"/>
        </w:rPr>
      </w:pPr>
      <w:r w:rsidRPr="004C16C6">
        <w:rPr>
          <w:iCs/>
          <w:lang w:eastAsia="sr-Latn-RS"/>
        </w:rPr>
        <w:t>................................................................................................</w:t>
      </w:r>
    </w:p>
    <w:p w:rsidR="00F41CB4" w:rsidRPr="004C16C6" w:rsidRDefault="00F41CB4" w:rsidP="00F41CB4">
      <w:pPr>
        <w:autoSpaceDE w:val="0"/>
        <w:autoSpaceDN w:val="0"/>
        <w:adjustRightInd w:val="0"/>
        <w:rPr>
          <w:lang w:val="sr-Cyrl-BA" w:eastAsia="sr-Latn-RS"/>
        </w:rPr>
      </w:pPr>
      <w:r w:rsidRPr="004C16C6">
        <w:rPr>
          <w:iCs/>
          <w:lang w:eastAsia="sr-Latn-RS"/>
        </w:rPr>
        <w:t>са седиштем у ............................................, улица .........................................., ПИБ:.......................... Матични број: ........................................</w:t>
      </w:r>
      <w:r w:rsidRPr="004C16C6">
        <w:rPr>
          <w:iCs/>
          <w:lang w:val="sr-Cyrl-BA" w:eastAsia="sr-Latn-RS"/>
        </w:rPr>
        <w:t>,</w:t>
      </w:r>
      <w:r w:rsidRPr="004C16C6">
        <w:rPr>
          <w:lang w:val="sr-Cyrl-BA" w:eastAsia="sr-Latn-RS"/>
        </w:rPr>
        <w:t xml:space="preserve"> </w:t>
      </w:r>
      <w:r w:rsidRPr="004C16C6">
        <w:rPr>
          <w:iCs/>
          <w:lang w:eastAsia="sr-Latn-RS"/>
        </w:rPr>
        <w:t>Број рачуна: ............................................</w:t>
      </w:r>
      <w:r w:rsidRPr="004C16C6">
        <w:rPr>
          <w:iCs/>
          <w:lang w:val="sr-Cyrl-BA" w:eastAsia="sr-Latn-RS"/>
        </w:rPr>
        <w:t xml:space="preserve">, </w:t>
      </w:r>
      <w:r w:rsidRPr="004C16C6">
        <w:rPr>
          <w:iCs/>
          <w:lang w:eastAsia="sr-Latn-RS"/>
        </w:rPr>
        <w:t xml:space="preserve"> Назив банке: ......................................,</w:t>
      </w:r>
    </w:p>
    <w:p w:rsidR="00F41CB4" w:rsidRPr="004C16C6" w:rsidRDefault="00F41CB4" w:rsidP="00F41CB4">
      <w:pPr>
        <w:autoSpaceDE w:val="0"/>
        <w:autoSpaceDN w:val="0"/>
        <w:adjustRightInd w:val="0"/>
        <w:rPr>
          <w:lang w:eastAsia="sr-Latn-RS"/>
        </w:rPr>
      </w:pPr>
      <w:r w:rsidRPr="004C16C6">
        <w:rPr>
          <w:iCs/>
          <w:lang w:eastAsia="sr-Latn-RS"/>
        </w:rPr>
        <w:t>Телефон</w:t>
      </w:r>
      <w:r w:rsidRPr="004C16C6">
        <w:rPr>
          <w:iCs/>
          <w:lang w:val="sr-Cyrl-RS" w:eastAsia="sr-Latn-RS"/>
        </w:rPr>
        <w:t>/</w:t>
      </w:r>
      <w:r w:rsidRPr="004C16C6">
        <w:rPr>
          <w:iCs/>
          <w:lang w:eastAsia="sr-Latn-RS"/>
        </w:rPr>
        <w:t>Телефакс</w:t>
      </w:r>
      <w:r w:rsidRPr="004C16C6">
        <w:rPr>
          <w:iCs/>
          <w:lang w:val="sr-Cyrl-RS" w:eastAsia="sr-Latn-RS"/>
        </w:rPr>
        <w:t xml:space="preserve">  </w:t>
      </w:r>
      <w:r w:rsidRPr="004C16C6">
        <w:rPr>
          <w:iCs/>
          <w:lang w:eastAsia="sr-Latn-RS"/>
        </w:rPr>
        <w:t xml:space="preserve">............................, </w:t>
      </w:r>
      <w:r w:rsidRPr="004C16C6">
        <w:rPr>
          <w:lang w:eastAsia="sr-Latn-RS"/>
        </w:rPr>
        <w:t xml:space="preserve"> </w:t>
      </w:r>
      <w:r w:rsidRPr="004C16C6">
        <w:rPr>
          <w:iCs/>
          <w:lang w:eastAsia="sr-Latn-RS"/>
        </w:rPr>
        <w:t xml:space="preserve">кога заступа................................................................... </w:t>
      </w:r>
    </w:p>
    <w:p w:rsidR="00F41CB4" w:rsidRPr="004C16C6" w:rsidRDefault="00F41CB4" w:rsidP="00F41CB4">
      <w:pPr>
        <w:autoSpaceDE w:val="0"/>
        <w:autoSpaceDN w:val="0"/>
        <w:adjustRightInd w:val="0"/>
        <w:rPr>
          <w:iCs/>
          <w:lang w:val="sr-Cyrl-BA" w:eastAsia="sr-Latn-RS"/>
        </w:rPr>
      </w:pPr>
      <w:r w:rsidRPr="004C16C6">
        <w:rPr>
          <w:iCs/>
          <w:lang w:eastAsia="sr-Latn-RS"/>
        </w:rPr>
        <w:t>(удаљем тексту:</w:t>
      </w:r>
      <w:r w:rsidRPr="004C16C6">
        <w:rPr>
          <w:iCs/>
          <w:lang w:val="sr-Cyrl-RS" w:eastAsia="sr-Latn-RS"/>
        </w:rPr>
        <w:t xml:space="preserve"> ПРОДАВАЦ</w:t>
      </w:r>
      <w:r w:rsidRPr="004C16C6">
        <w:rPr>
          <w:iCs/>
          <w:lang w:eastAsia="sr-Latn-RS"/>
        </w:rPr>
        <w:t>),</w:t>
      </w:r>
    </w:p>
    <w:p w:rsidR="00F41CB4" w:rsidRPr="004C16C6" w:rsidRDefault="00F41CB4" w:rsidP="00F41CB4">
      <w:pPr>
        <w:autoSpaceDE w:val="0"/>
        <w:autoSpaceDN w:val="0"/>
        <w:adjustRightInd w:val="0"/>
        <w:rPr>
          <w:lang w:val="sr-Cyrl-BA" w:eastAsia="sr-Latn-RS"/>
        </w:rPr>
      </w:pPr>
    </w:p>
    <w:p w:rsidR="00F41CB4" w:rsidRPr="004C16C6" w:rsidRDefault="00F41CB4" w:rsidP="00F41CB4">
      <w:pPr>
        <w:autoSpaceDE w:val="0"/>
        <w:autoSpaceDN w:val="0"/>
        <w:adjustRightInd w:val="0"/>
        <w:rPr>
          <w:lang w:eastAsia="sr-Latn-RS"/>
        </w:rPr>
      </w:pPr>
      <w:r w:rsidRPr="004C16C6">
        <w:rPr>
          <w:iCs/>
          <w:lang w:eastAsia="sr-Latn-RS"/>
        </w:rPr>
        <w:t>Основ уговора:</w:t>
      </w:r>
    </w:p>
    <w:p w:rsidR="00F41CB4" w:rsidRPr="004C16C6" w:rsidRDefault="00F41CB4" w:rsidP="00F41CB4">
      <w:pPr>
        <w:autoSpaceDE w:val="0"/>
        <w:autoSpaceDN w:val="0"/>
        <w:adjustRightInd w:val="0"/>
        <w:rPr>
          <w:lang w:eastAsia="sr-Latn-RS"/>
        </w:rPr>
      </w:pPr>
      <w:r w:rsidRPr="004C16C6">
        <w:rPr>
          <w:iCs/>
          <w:lang w:eastAsia="sr-Latn-RS"/>
        </w:rPr>
        <w:t>ЈН Број:</w:t>
      </w:r>
      <w:r w:rsidRPr="004C16C6">
        <w:rPr>
          <w:iCs/>
          <w:lang w:val="sr-Cyrl-RS" w:eastAsia="sr-Latn-RS"/>
        </w:rPr>
        <w:t>МБ7/01-201</w:t>
      </w:r>
      <w:r w:rsidRPr="004C16C6">
        <w:rPr>
          <w:iCs/>
          <w:lang w:eastAsia="sr-Latn-RS"/>
        </w:rPr>
        <w:t>8</w:t>
      </w:r>
    </w:p>
    <w:p w:rsidR="006901A7" w:rsidRPr="006901A7" w:rsidRDefault="006901A7" w:rsidP="00F41CB4">
      <w:pPr>
        <w:autoSpaceDE w:val="0"/>
        <w:autoSpaceDN w:val="0"/>
        <w:adjustRightInd w:val="0"/>
        <w:rPr>
          <w:lang w:val="sr-Cyrl-RS" w:eastAsia="sr-Latn-RS"/>
        </w:rPr>
      </w:pPr>
      <w:r w:rsidRPr="006901A7">
        <w:rPr>
          <w:lang w:val="sr-Cyrl-RS"/>
        </w:rPr>
        <w:t>Оквир</w:t>
      </w:r>
      <w:r w:rsidR="00B42FAD">
        <w:rPr>
          <w:lang w:val="sr-Cyrl-RS"/>
        </w:rPr>
        <w:t>н</w:t>
      </w:r>
      <w:r w:rsidRPr="006901A7">
        <w:rPr>
          <w:lang w:val="sr-Cyrl-RS"/>
        </w:rPr>
        <w:t>и споразум о ЈН бр.МБ7/01-2018, бр. ________од________</w:t>
      </w:r>
      <w:r w:rsidR="00B42FAD">
        <w:rPr>
          <w:lang w:val="sr-Cyrl-RS"/>
        </w:rPr>
        <w:t>2018,</w:t>
      </w:r>
    </w:p>
    <w:p w:rsidR="00F41CB4" w:rsidRPr="004C16C6" w:rsidRDefault="00F41CB4" w:rsidP="00F41CB4">
      <w:pPr>
        <w:ind w:left="-540" w:right="-540"/>
        <w:rPr>
          <w:lang w:val="sl-SI"/>
        </w:rPr>
      </w:pPr>
      <w:r w:rsidRPr="004C16C6">
        <w:rPr>
          <w:iCs/>
          <w:lang w:val="sr-Cyrl-BA" w:eastAsia="sr-Latn-RS"/>
        </w:rPr>
        <w:tab/>
      </w:r>
      <w:r w:rsidRPr="004C16C6">
        <w:rPr>
          <w:iCs/>
          <w:lang w:eastAsia="sr-Latn-RS"/>
        </w:rPr>
        <w:t xml:space="preserve">Понуда изабраног понуђача бр. </w:t>
      </w:r>
      <w:r w:rsidR="006901A7">
        <w:rPr>
          <w:iCs/>
          <w:lang w:val="sr-Cyrl-RS" w:eastAsia="sr-Latn-RS"/>
        </w:rPr>
        <w:t>МБ7/01-</w:t>
      </w:r>
      <w:r w:rsidRPr="004C16C6">
        <w:rPr>
          <w:iCs/>
          <w:lang w:eastAsia="sr-Latn-RS"/>
        </w:rPr>
        <w:t>______ од</w:t>
      </w:r>
      <w:r w:rsidR="006901A7">
        <w:rPr>
          <w:iCs/>
          <w:lang w:val="sr-Cyrl-RS" w:eastAsia="sr-Latn-RS"/>
        </w:rPr>
        <w:t xml:space="preserve"> </w:t>
      </w:r>
      <w:r w:rsidR="006901A7" w:rsidRPr="006901A7">
        <w:rPr>
          <w:iCs/>
          <w:lang w:val="sr-Cyrl-RS" w:eastAsia="sr-Latn-RS"/>
        </w:rPr>
        <w:t xml:space="preserve"> </w:t>
      </w:r>
      <w:r w:rsidR="006901A7">
        <w:rPr>
          <w:iCs/>
          <w:lang w:val="sr-Cyrl-RS" w:eastAsia="sr-Latn-RS"/>
        </w:rPr>
        <w:t>_________ 2018.</w:t>
      </w:r>
      <w:r w:rsidRPr="004C16C6">
        <w:rPr>
          <w:b/>
          <w:lang w:val="sl-SI"/>
        </w:rPr>
        <w:t xml:space="preserve"> </w:t>
      </w:r>
      <w:r w:rsidRPr="004C16C6">
        <w:rPr>
          <w:lang w:val="sl-SI"/>
        </w:rPr>
        <w:t xml:space="preserve">, </w:t>
      </w:r>
    </w:p>
    <w:p w:rsidR="00F41CB4" w:rsidRPr="004C16C6" w:rsidRDefault="00F41CB4" w:rsidP="00F41CB4">
      <w:pPr>
        <w:ind w:left="-540" w:right="-540"/>
        <w:rPr>
          <w:lang w:val="sr-Cyrl-RS"/>
        </w:rPr>
      </w:pPr>
    </w:p>
    <w:p w:rsidR="00F41CB4" w:rsidRPr="004C16C6" w:rsidRDefault="00F41CB4" w:rsidP="00F41CB4">
      <w:pPr>
        <w:ind w:left="-540" w:right="-540"/>
        <w:rPr>
          <w:lang w:val="sr-Cyrl-RS"/>
        </w:rPr>
      </w:pPr>
      <w:r w:rsidRPr="004C16C6">
        <w:rPr>
          <w:lang w:val="sr-Cyrl-BA"/>
        </w:rPr>
        <w:tab/>
      </w:r>
      <w:r w:rsidRPr="004C16C6">
        <w:rPr>
          <w:lang w:val="sl-SI"/>
        </w:rPr>
        <w:t>Заједнички назив за потписнике овог Уговора је: УГОВОРНЕ СТРАНЕ</w:t>
      </w:r>
    </w:p>
    <w:p w:rsidR="00F41CB4" w:rsidRPr="004C16C6" w:rsidRDefault="00F41CB4" w:rsidP="00F41CB4">
      <w:pPr>
        <w:ind w:left="-540" w:right="-540"/>
      </w:pPr>
    </w:p>
    <w:p w:rsidR="00F41CB4" w:rsidRPr="004C16C6" w:rsidRDefault="00F41CB4" w:rsidP="00F41CB4">
      <w:pPr>
        <w:numPr>
          <w:ilvl w:val="0"/>
          <w:numId w:val="34"/>
        </w:numPr>
        <w:suppressAutoHyphens w:val="0"/>
        <w:spacing w:line="240" w:lineRule="auto"/>
        <w:ind w:left="426" w:right="-540"/>
        <w:jc w:val="both"/>
        <w:rPr>
          <w:b/>
          <w:bCs/>
          <w:lang w:val="sl-SI"/>
        </w:rPr>
      </w:pPr>
      <w:r w:rsidRPr="004C16C6">
        <w:rPr>
          <w:b/>
          <w:bCs/>
          <w:lang w:val="sl-SI"/>
        </w:rPr>
        <w:t>ПРЕДМЕТ УГОВОРА ЈЕ:</w:t>
      </w:r>
    </w:p>
    <w:p w:rsidR="00F41CB4" w:rsidRPr="004C16C6" w:rsidRDefault="00F41CB4" w:rsidP="00F41CB4">
      <w:pPr>
        <w:ind w:left="-540" w:right="-540"/>
        <w:rPr>
          <w:lang w:val="sl-SI"/>
        </w:rPr>
      </w:pPr>
    </w:p>
    <w:p w:rsidR="00F41CB4" w:rsidRPr="004C16C6" w:rsidRDefault="00F41CB4" w:rsidP="00F41CB4">
      <w:pPr>
        <w:numPr>
          <w:ilvl w:val="1"/>
          <w:numId w:val="34"/>
        </w:numPr>
        <w:suppressAutoHyphens w:val="0"/>
        <w:spacing w:line="240" w:lineRule="auto"/>
        <w:ind w:left="709" w:right="-540"/>
        <w:jc w:val="both"/>
        <w:rPr>
          <w:b/>
          <w:lang w:val="sl-SI"/>
        </w:rPr>
      </w:pPr>
      <w:r w:rsidRPr="004C16C6">
        <w:rPr>
          <w:b/>
          <w:lang w:val="sl-SI"/>
        </w:rPr>
        <w:t>Купопродаја хране</w:t>
      </w:r>
      <w:r w:rsidRPr="004C16C6">
        <w:rPr>
          <w:b/>
          <w:lang w:val="sr-Cyrl-BA"/>
        </w:rPr>
        <w:t xml:space="preserve"> и намирница за припремање хране </w:t>
      </w:r>
      <w:r w:rsidRPr="004C16C6">
        <w:rPr>
          <w:b/>
          <w:lang w:val="sl-SI"/>
        </w:rPr>
        <w:t>и то:</w:t>
      </w:r>
    </w:p>
    <w:p w:rsidR="00F41CB4" w:rsidRPr="004C16C6" w:rsidRDefault="00F41CB4" w:rsidP="00F41CB4">
      <w:pPr>
        <w:tabs>
          <w:tab w:val="left" w:pos="709"/>
        </w:tabs>
        <w:autoSpaceDE w:val="0"/>
        <w:autoSpaceDN w:val="0"/>
        <w:adjustRightInd w:val="0"/>
        <w:ind w:left="360"/>
        <w:rPr>
          <w:iCs/>
        </w:rPr>
      </w:pPr>
    </w:p>
    <w:p w:rsidR="00F41CB4" w:rsidRPr="004C16C6" w:rsidRDefault="00F41CB4" w:rsidP="00F41CB4">
      <w:pPr>
        <w:rPr>
          <w:b/>
          <w:iCs/>
          <w:lang w:val="sr-Cyrl-RS"/>
        </w:rPr>
      </w:pPr>
      <w:r w:rsidRPr="004C16C6">
        <w:rPr>
          <w:b/>
          <w:iCs/>
          <w:lang w:val="sr-Cyrl-RS"/>
        </w:rPr>
        <w:t xml:space="preserve">         Партија 1.  Свеже поврће</w:t>
      </w:r>
    </w:p>
    <w:tbl>
      <w:tblPr>
        <w:tblW w:w="10222" w:type="dxa"/>
        <w:tblInd w:w="-601" w:type="dxa"/>
        <w:tblLook w:val="04A0" w:firstRow="1" w:lastRow="0" w:firstColumn="1" w:lastColumn="0" w:noHBand="0" w:noVBand="1"/>
      </w:tblPr>
      <w:tblGrid>
        <w:gridCol w:w="575"/>
        <w:gridCol w:w="3111"/>
        <w:gridCol w:w="708"/>
        <w:gridCol w:w="756"/>
        <w:gridCol w:w="420"/>
        <w:gridCol w:w="242"/>
        <w:gridCol w:w="1389"/>
        <w:gridCol w:w="1375"/>
        <w:gridCol w:w="1646"/>
      </w:tblGrid>
      <w:tr w:rsidR="00F41CB4" w:rsidRPr="004C16C6" w:rsidTr="00F41CB4">
        <w:trPr>
          <w:trHeight w:val="20"/>
        </w:trPr>
        <w:tc>
          <w:tcPr>
            <w:tcW w:w="575" w:type="dxa"/>
            <w:tcBorders>
              <w:top w:val="single" w:sz="4" w:space="0" w:color="auto"/>
              <w:left w:val="single" w:sz="8" w:space="0" w:color="auto"/>
              <w:bottom w:val="single" w:sz="4" w:space="0" w:color="auto"/>
              <w:right w:val="nil"/>
            </w:tcBorders>
            <w:noWrap/>
            <w:vAlign w:val="bottom"/>
            <w:hideMark/>
          </w:tcPr>
          <w:p w:rsidR="00F41CB4" w:rsidRPr="004C16C6" w:rsidRDefault="00F41CB4">
            <w:pPr>
              <w:tabs>
                <w:tab w:val="left" w:pos="720"/>
                <w:tab w:val="left" w:pos="1418"/>
              </w:tabs>
              <w:rPr>
                <w:b/>
                <w:bCs/>
                <w:lang w:val="sr-Cyrl-RS"/>
              </w:rPr>
            </w:pPr>
            <w:r w:rsidRPr="004C16C6">
              <w:rPr>
                <w:b/>
                <w:bCs/>
              </w:rPr>
              <w:t>Р</w:t>
            </w:r>
            <w:r w:rsidRPr="004C16C6">
              <w:rPr>
                <w:b/>
                <w:bCs/>
                <w:lang w:val="sr-Cyrl-RS"/>
              </w:rPr>
              <w:t>.б.</w:t>
            </w:r>
          </w:p>
        </w:tc>
        <w:tc>
          <w:tcPr>
            <w:tcW w:w="3111" w:type="dxa"/>
            <w:tcBorders>
              <w:top w:val="single" w:sz="8"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pPr>
            <w:r w:rsidRPr="004C16C6">
              <w:t> </w:t>
            </w:r>
            <w:r w:rsidRPr="004C16C6">
              <w:rPr>
                <w:b/>
                <w:bCs/>
              </w:rPr>
              <w:t>Назив артикла</w:t>
            </w:r>
          </w:p>
        </w:tc>
        <w:tc>
          <w:tcPr>
            <w:tcW w:w="708" w:type="dxa"/>
            <w:tcBorders>
              <w:top w:val="single" w:sz="8" w:space="0" w:color="auto"/>
              <w:left w:val="nil"/>
              <w:bottom w:val="single" w:sz="4" w:space="0" w:color="auto"/>
              <w:right w:val="nil"/>
            </w:tcBorders>
            <w:noWrap/>
            <w:vAlign w:val="bottom"/>
            <w:hideMark/>
          </w:tcPr>
          <w:p w:rsidR="00F41CB4" w:rsidRPr="004C16C6" w:rsidRDefault="00F41CB4">
            <w:pPr>
              <w:tabs>
                <w:tab w:val="left" w:pos="720"/>
                <w:tab w:val="left" w:pos="1418"/>
              </w:tabs>
              <w:rPr>
                <w:b/>
                <w:bCs/>
                <w:lang w:val="sr-Cyrl-RS"/>
              </w:rPr>
            </w:pPr>
            <w:r w:rsidRPr="004C16C6">
              <w:rPr>
                <w:b/>
                <w:bCs/>
                <w:lang w:val="sr-Cyrl-BA"/>
              </w:rPr>
              <w:t>ј</w:t>
            </w:r>
            <w:r w:rsidRPr="004C16C6">
              <w:rPr>
                <w:b/>
                <w:bCs/>
              </w:rPr>
              <w:t>.</w:t>
            </w:r>
            <w:r w:rsidRPr="004C16C6">
              <w:rPr>
                <w:b/>
                <w:bCs/>
                <w:lang w:val="sr-Cyrl-RS"/>
              </w:rPr>
              <w:t>м</w:t>
            </w:r>
          </w:p>
        </w:tc>
        <w:tc>
          <w:tcPr>
            <w:tcW w:w="756" w:type="dxa"/>
            <w:tcBorders>
              <w:top w:val="single" w:sz="8" w:space="0" w:color="auto"/>
              <w:left w:val="single" w:sz="8" w:space="0" w:color="auto"/>
              <w:bottom w:val="single" w:sz="4" w:space="0" w:color="auto"/>
              <w:right w:val="single" w:sz="4" w:space="0" w:color="auto"/>
            </w:tcBorders>
            <w:noWrap/>
            <w:vAlign w:val="bottom"/>
            <w:hideMark/>
          </w:tcPr>
          <w:p w:rsidR="00F41CB4" w:rsidRPr="004C16C6" w:rsidRDefault="00F41CB4">
            <w:pPr>
              <w:tabs>
                <w:tab w:val="left" w:pos="720"/>
                <w:tab w:val="left" w:pos="1418"/>
              </w:tabs>
            </w:pPr>
            <w:r w:rsidRPr="004C16C6">
              <w:rPr>
                <w:b/>
                <w:bCs/>
              </w:rPr>
              <w:t>Кол</w:t>
            </w:r>
            <w:r w:rsidRPr="004C16C6">
              <w:rPr>
                <w:b/>
                <w:bCs/>
                <w:lang w:val="sr-Cyrl-RS"/>
              </w:rPr>
              <w:t>.</w:t>
            </w:r>
            <w:r w:rsidRPr="004C16C6">
              <w:t> </w:t>
            </w:r>
          </w:p>
        </w:tc>
        <w:tc>
          <w:tcPr>
            <w:tcW w:w="2051" w:type="dxa"/>
            <w:gridSpan w:val="3"/>
            <w:tcBorders>
              <w:top w:val="single" w:sz="4" w:space="0" w:color="auto"/>
              <w:left w:val="single" w:sz="4" w:space="0" w:color="auto"/>
              <w:bottom w:val="single" w:sz="4" w:space="0" w:color="auto"/>
              <w:right w:val="single" w:sz="4" w:space="0" w:color="auto"/>
            </w:tcBorders>
            <w:vAlign w:val="bottom"/>
            <w:hideMark/>
          </w:tcPr>
          <w:p w:rsidR="00F41CB4" w:rsidRPr="004C16C6" w:rsidRDefault="00F41CB4">
            <w:pPr>
              <w:tabs>
                <w:tab w:val="left" w:pos="1418"/>
              </w:tabs>
              <w:jc w:val="center"/>
              <w:rPr>
                <w:b/>
                <w:bCs/>
              </w:rPr>
            </w:pPr>
            <w:r w:rsidRPr="004C16C6">
              <w:rPr>
                <w:b/>
                <w:bCs/>
                <w:lang w:val="sr-Cyrl-RS"/>
              </w:rPr>
              <w:t>Произвођач</w:t>
            </w:r>
          </w:p>
        </w:tc>
        <w:tc>
          <w:tcPr>
            <w:tcW w:w="1375" w:type="dxa"/>
            <w:tcBorders>
              <w:top w:val="single" w:sz="4" w:space="0" w:color="auto"/>
              <w:left w:val="single" w:sz="4" w:space="0" w:color="auto"/>
              <w:bottom w:val="single" w:sz="4" w:space="0" w:color="auto"/>
              <w:right w:val="single" w:sz="4" w:space="0" w:color="auto"/>
            </w:tcBorders>
            <w:hideMark/>
          </w:tcPr>
          <w:p w:rsidR="00F41CB4" w:rsidRPr="004C16C6" w:rsidRDefault="00F41CB4">
            <w:pPr>
              <w:tabs>
                <w:tab w:val="left" w:pos="1418"/>
              </w:tabs>
              <w:jc w:val="center"/>
              <w:rPr>
                <w:b/>
                <w:bCs/>
              </w:rPr>
            </w:pPr>
            <w:r w:rsidRPr="004C16C6">
              <w:rPr>
                <w:b/>
                <w:bCs/>
              </w:rPr>
              <w:t>Јед</w:t>
            </w:r>
            <w:r w:rsidRPr="004C16C6">
              <w:rPr>
                <w:b/>
                <w:bCs/>
                <w:lang w:val="sr-Cyrl-RS"/>
              </w:rPr>
              <w:t>. цена без ПДВ-а</w:t>
            </w:r>
          </w:p>
        </w:tc>
        <w:tc>
          <w:tcPr>
            <w:tcW w:w="1646" w:type="dxa"/>
            <w:tcBorders>
              <w:top w:val="single" w:sz="4" w:space="0" w:color="auto"/>
              <w:left w:val="single" w:sz="4" w:space="0" w:color="auto"/>
              <w:bottom w:val="single" w:sz="4" w:space="0" w:color="auto"/>
              <w:right w:val="single" w:sz="4" w:space="0" w:color="auto"/>
            </w:tcBorders>
            <w:hideMark/>
          </w:tcPr>
          <w:p w:rsidR="00F41CB4" w:rsidRPr="004C16C6" w:rsidRDefault="00F41CB4">
            <w:pPr>
              <w:tabs>
                <w:tab w:val="left" w:pos="1418"/>
              </w:tabs>
              <w:jc w:val="center"/>
              <w:rPr>
                <w:b/>
                <w:bCs/>
                <w:lang w:val="sr-Cyrl-RS"/>
              </w:rPr>
            </w:pPr>
            <w:r w:rsidRPr="004C16C6">
              <w:rPr>
                <w:b/>
                <w:bCs/>
              </w:rPr>
              <w:t>Вредност</w:t>
            </w:r>
            <w:r w:rsidRPr="004C16C6">
              <w:rPr>
                <w:b/>
                <w:bCs/>
                <w:lang w:val="sr-Cyrl-RS"/>
              </w:rPr>
              <w:t xml:space="preserve"> без ПДВ-а</w:t>
            </w:r>
          </w:p>
        </w:tc>
      </w:tr>
      <w:tr w:rsidR="00F41CB4" w:rsidRPr="004C16C6" w:rsidTr="00F41CB4">
        <w:trPr>
          <w:trHeight w:val="20"/>
        </w:trPr>
        <w:tc>
          <w:tcPr>
            <w:tcW w:w="575" w:type="dxa"/>
            <w:tcBorders>
              <w:top w:val="nil"/>
              <w:left w:val="single" w:sz="8" w:space="0" w:color="auto"/>
              <w:bottom w:val="single" w:sz="4" w:space="0" w:color="auto"/>
              <w:right w:val="single" w:sz="8" w:space="0" w:color="auto"/>
            </w:tcBorders>
            <w:noWrap/>
            <w:vAlign w:val="center"/>
            <w:hideMark/>
          </w:tcPr>
          <w:p w:rsidR="00F41CB4" w:rsidRPr="004C16C6" w:rsidRDefault="00F41CB4">
            <w:pPr>
              <w:jc w:val="right"/>
            </w:pPr>
            <w:r w:rsidRPr="004C16C6">
              <w:t>1</w:t>
            </w:r>
          </w:p>
        </w:tc>
        <w:tc>
          <w:tcPr>
            <w:tcW w:w="3111" w:type="dxa"/>
            <w:tcBorders>
              <w:top w:val="single" w:sz="4" w:space="0" w:color="auto"/>
              <w:left w:val="nil"/>
              <w:bottom w:val="single" w:sz="4" w:space="0" w:color="auto"/>
              <w:right w:val="single" w:sz="4" w:space="0" w:color="auto"/>
            </w:tcBorders>
            <w:noWrap/>
            <w:vAlign w:val="center"/>
            <w:hideMark/>
          </w:tcPr>
          <w:p w:rsidR="00F41CB4" w:rsidRPr="004C16C6" w:rsidRDefault="00F41CB4">
            <w:r w:rsidRPr="004C16C6">
              <w:t xml:space="preserve">Лук црни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center"/>
            </w:pPr>
            <w:r w:rsidRPr="004C16C6">
              <w:t>кг.</w:t>
            </w:r>
          </w:p>
        </w:tc>
        <w:tc>
          <w:tcPr>
            <w:tcW w:w="756"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500</w:t>
            </w:r>
          </w:p>
        </w:tc>
        <w:tc>
          <w:tcPr>
            <w:tcW w:w="2051" w:type="dxa"/>
            <w:gridSpan w:val="3"/>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center"/>
              <w:rPr>
                <w:b/>
                <w:bCs/>
              </w:rPr>
            </w:pPr>
          </w:p>
        </w:tc>
        <w:tc>
          <w:tcPr>
            <w:tcW w:w="1375"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center"/>
              <w:rPr>
                <w:b/>
                <w:bCs/>
              </w:rPr>
            </w:pPr>
          </w:p>
        </w:tc>
        <w:tc>
          <w:tcPr>
            <w:tcW w:w="1646"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center"/>
              <w:rPr>
                <w:b/>
                <w:bCs/>
              </w:rPr>
            </w:pPr>
          </w:p>
        </w:tc>
      </w:tr>
      <w:tr w:rsidR="00F41CB4" w:rsidRPr="004C16C6" w:rsidTr="00F41CB4">
        <w:trPr>
          <w:trHeight w:val="20"/>
        </w:trPr>
        <w:tc>
          <w:tcPr>
            <w:tcW w:w="575" w:type="dxa"/>
            <w:tcBorders>
              <w:top w:val="nil"/>
              <w:left w:val="single" w:sz="8" w:space="0" w:color="auto"/>
              <w:bottom w:val="single" w:sz="4" w:space="0" w:color="auto"/>
              <w:right w:val="single" w:sz="8" w:space="0" w:color="auto"/>
            </w:tcBorders>
            <w:noWrap/>
            <w:vAlign w:val="center"/>
            <w:hideMark/>
          </w:tcPr>
          <w:p w:rsidR="00F41CB4" w:rsidRPr="004C16C6" w:rsidRDefault="00F41CB4">
            <w:pPr>
              <w:jc w:val="right"/>
            </w:pPr>
            <w:r w:rsidRPr="004C16C6">
              <w:t>2</w:t>
            </w:r>
          </w:p>
        </w:tc>
        <w:tc>
          <w:tcPr>
            <w:tcW w:w="3111" w:type="dxa"/>
            <w:tcBorders>
              <w:top w:val="nil"/>
              <w:left w:val="nil"/>
              <w:bottom w:val="single" w:sz="4" w:space="0" w:color="auto"/>
              <w:right w:val="single" w:sz="4" w:space="0" w:color="auto"/>
            </w:tcBorders>
            <w:noWrap/>
            <w:vAlign w:val="center"/>
            <w:hideMark/>
          </w:tcPr>
          <w:p w:rsidR="00F41CB4" w:rsidRPr="004C16C6" w:rsidRDefault="00F41CB4">
            <w:r w:rsidRPr="004C16C6">
              <w:t>Шаргарепа</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center"/>
            </w:pPr>
            <w:r w:rsidRPr="004C16C6">
              <w:t>кг.</w:t>
            </w:r>
          </w:p>
        </w:tc>
        <w:tc>
          <w:tcPr>
            <w:tcW w:w="756"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700</w:t>
            </w:r>
          </w:p>
        </w:tc>
        <w:tc>
          <w:tcPr>
            <w:tcW w:w="2051" w:type="dxa"/>
            <w:gridSpan w:val="3"/>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375"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646"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trHeight w:val="20"/>
        </w:trPr>
        <w:tc>
          <w:tcPr>
            <w:tcW w:w="575" w:type="dxa"/>
            <w:tcBorders>
              <w:top w:val="nil"/>
              <w:left w:val="single" w:sz="8" w:space="0" w:color="auto"/>
              <w:bottom w:val="single" w:sz="4" w:space="0" w:color="auto"/>
              <w:right w:val="single" w:sz="8" w:space="0" w:color="auto"/>
            </w:tcBorders>
            <w:noWrap/>
            <w:vAlign w:val="center"/>
            <w:hideMark/>
          </w:tcPr>
          <w:p w:rsidR="00F41CB4" w:rsidRPr="004C16C6" w:rsidRDefault="00F41CB4">
            <w:pPr>
              <w:jc w:val="right"/>
            </w:pPr>
            <w:r w:rsidRPr="004C16C6">
              <w:t>3</w:t>
            </w:r>
          </w:p>
        </w:tc>
        <w:tc>
          <w:tcPr>
            <w:tcW w:w="3111" w:type="dxa"/>
            <w:tcBorders>
              <w:top w:val="nil"/>
              <w:left w:val="nil"/>
              <w:bottom w:val="single" w:sz="4" w:space="0" w:color="auto"/>
              <w:right w:val="single" w:sz="4" w:space="0" w:color="auto"/>
            </w:tcBorders>
            <w:noWrap/>
            <w:vAlign w:val="center"/>
            <w:hideMark/>
          </w:tcPr>
          <w:p w:rsidR="00F41CB4" w:rsidRPr="004C16C6" w:rsidRDefault="00F41CB4">
            <w:r w:rsidRPr="004C16C6">
              <w:t>Купус свеж</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center"/>
            </w:pPr>
            <w:r w:rsidRPr="004C16C6">
              <w:t>кг.</w:t>
            </w:r>
          </w:p>
        </w:tc>
        <w:tc>
          <w:tcPr>
            <w:tcW w:w="756"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2.000</w:t>
            </w:r>
          </w:p>
        </w:tc>
        <w:tc>
          <w:tcPr>
            <w:tcW w:w="2051" w:type="dxa"/>
            <w:gridSpan w:val="3"/>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375"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646"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trHeight w:val="20"/>
        </w:trPr>
        <w:tc>
          <w:tcPr>
            <w:tcW w:w="575" w:type="dxa"/>
            <w:tcBorders>
              <w:top w:val="nil"/>
              <w:left w:val="single" w:sz="8" w:space="0" w:color="auto"/>
              <w:bottom w:val="single" w:sz="4" w:space="0" w:color="auto"/>
              <w:right w:val="single" w:sz="8" w:space="0" w:color="auto"/>
            </w:tcBorders>
            <w:noWrap/>
            <w:vAlign w:val="center"/>
            <w:hideMark/>
          </w:tcPr>
          <w:p w:rsidR="00F41CB4" w:rsidRPr="004C16C6" w:rsidRDefault="00F41CB4">
            <w:pPr>
              <w:jc w:val="right"/>
            </w:pPr>
            <w:r w:rsidRPr="004C16C6">
              <w:t>4</w:t>
            </w:r>
          </w:p>
        </w:tc>
        <w:tc>
          <w:tcPr>
            <w:tcW w:w="3111" w:type="dxa"/>
            <w:tcBorders>
              <w:top w:val="nil"/>
              <w:left w:val="nil"/>
              <w:bottom w:val="single" w:sz="4" w:space="0" w:color="auto"/>
              <w:right w:val="single" w:sz="4" w:space="0" w:color="auto"/>
            </w:tcBorders>
            <w:noWrap/>
            <w:vAlign w:val="center"/>
            <w:hideMark/>
          </w:tcPr>
          <w:p w:rsidR="00F41CB4" w:rsidRPr="004C16C6" w:rsidRDefault="00F41CB4">
            <w:r w:rsidRPr="004C16C6">
              <w:t>Кромпир</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center"/>
            </w:pPr>
            <w:r w:rsidRPr="004C16C6">
              <w:t>кг.</w:t>
            </w:r>
          </w:p>
        </w:tc>
        <w:tc>
          <w:tcPr>
            <w:tcW w:w="756" w:type="dxa"/>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5.000</w:t>
            </w:r>
          </w:p>
        </w:tc>
        <w:tc>
          <w:tcPr>
            <w:tcW w:w="2051" w:type="dxa"/>
            <w:gridSpan w:val="3"/>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375"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646"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gridBefore w:val="5"/>
          <w:wBefore w:w="5570" w:type="dxa"/>
          <w:trHeight w:val="20"/>
        </w:trPr>
        <w:tc>
          <w:tcPr>
            <w:tcW w:w="242" w:type="dxa"/>
            <w:vMerge w:val="restart"/>
            <w:tcBorders>
              <w:top w:val="single" w:sz="4" w:space="0" w:color="auto"/>
              <w:left w:val="nil"/>
              <w:bottom w:val="nil"/>
              <w:right w:val="single" w:sz="4" w:space="0" w:color="auto"/>
            </w:tcBorders>
          </w:tcPr>
          <w:p w:rsidR="00F41CB4" w:rsidRPr="004C16C6" w:rsidRDefault="00F41CB4">
            <w:pPr>
              <w:spacing w:line="240" w:lineRule="auto"/>
              <w:jc w:val="right"/>
            </w:pPr>
          </w:p>
          <w:p w:rsidR="00F41CB4" w:rsidRPr="004C16C6" w:rsidRDefault="00F41CB4">
            <w:pPr>
              <w:spacing w:line="240" w:lineRule="auto"/>
              <w:jc w:val="right"/>
              <w:rPr>
                <w:bCs/>
              </w:rPr>
            </w:pPr>
          </w:p>
        </w:tc>
        <w:tc>
          <w:tcPr>
            <w:tcW w:w="2764" w:type="dxa"/>
            <w:gridSpan w:val="2"/>
            <w:tcBorders>
              <w:top w:val="single" w:sz="4" w:space="0" w:color="auto"/>
              <w:left w:val="nil"/>
              <w:bottom w:val="single" w:sz="4" w:space="0" w:color="auto"/>
              <w:right w:val="single" w:sz="4" w:space="0" w:color="auto"/>
            </w:tcBorders>
            <w:hideMark/>
          </w:tcPr>
          <w:p w:rsidR="00F41CB4" w:rsidRPr="004C16C6" w:rsidRDefault="00F41CB4">
            <w:pPr>
              <w:jc w:val="right"/>
              <w:rPr>
                <w:b/>
                <w:bCs/>
                <w:lang w:val="sr-Cyrl-RS"/>
              </w:rPr>
            </w:pPr>
            <w:r w:rsidRPr="004C16C6">
              <w:t>Укупно</w:t>
            </w:r>
            <w:r w:rsidRPr="004C16C6">
              <w:rPr>
                <w:lang w:val="sr-Cyrl-RS"/>
              </w:rPr>
              <w:t xml:space="preserve"> без</w:t>
            </w:r>
            <w:r w:rsidRPr="004C16C6">
              <w:t xml:space="preserve"> ПДВ-</w:t>
            </w:r>
            <w:r w:rsidRPr="004C16C6">
              <w:rPr>
                <w:lang w:val="sr-Cyrl-RS"/>
              </w:rPr>
              <w:t>а</w:t>
            </w:r>
          </w:p>
        </w:tc>
        <w:tc>
          <w:tcPr>
            <w:tcW w:w="1646"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r w:rsidR="00F41CB4" w:rsidRPr="004C16C6" w:rsidTr="00F41CB4">
        <w:trPr>
          <w:gridBefore w:val="5"/>
          <w:wBefore w:w="5570" w:type="dxa"/>
          <w:trHeight w:val="20"/>
        </w:trPr>
        <w:tc>
          <w:tcPr>
            <w:tcW w:w="0" w:type="auto"/>
            <w:vMerge/>
            <w:tcBorders>
              <w:top w:val="single" w:sz="4" w:space="0" w:color="auto"/>
              <w:left w:val="nil"/>
              <w:bottom w:val="nil"/>
              <w:right w:val="single" w:sz="4" w:space="0" w:color="auto"/>
            </w:tcBorders>
            <w:vAlign w:val="center"/>
            <w:hideMark/>
          </w:tcPr>
          <w:p w:rsidR="00F41CB4" w:rsidRPr="004C16C6" w:rsidRDefault="00F41CB4">
            <w:pPr>
              <w:suppressAutoHyphens w:val="0"/>
              <w:spacing w:line="240" w:lineRule="auto"/>
              <w:rPr>
                <w:bCs/>
              </w:rPr>
            </w:pPr>
          </w:p>
        </w:tc>
        <w:tc>
          <w:tcPr>
            <w:tcW w:w="2764" w:type="dxa"/>
            <w:gridSpan w:val="2"/>
            <w:tcBorders>
              <w:top w:val="single" w:sz="4" w:space="0" w:color="auto"/>
              <w:left w:val="nil"/>
              <w:bottom w:val="single" w:sz="4" w:space="0" w:color="auto"/>
              <w:right w:val="single" w:sz="4" w:space="0" w:color="auto"/>
            </w:tcBorders>
            <w:hideMark/>
          </w:tcPr>
          <w:p w:rsidR="00F41CB4" w:rsidRPr="004C16C6" w:rsidRDefault="00F41CB4">
            <w:pPr>
              <w:jc w:val="right"/>
              <w:rPr>
                <w:bCs/>
                <w:lang w:val="sr-Cyrl-CS"/>
              </w:rPr>
            </w:pPr>
            <w:r w:rsidRPr="004C16C6">
              <w:rPr>
                <w:bCs/>
              </w:rPr>
              <w:t>ПДВ</w:t>
            </w:r>
          </w:p>
        </w:tc>
        <w:tc>
          <w:tcPr>
            <w:tcW w:w="1646"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r w:rsidR="00F41CB4" w:rsidRPr="004C16C6" w:rsidTr="00F41CB4">
        <w:trPr>
          <w:gridBefore w:val="5"/>
          <w:wBefore w:w="5570" w:type="dxa"/>
          <w:trHeight w:val="20"/>
        </w:trPr>
        <w:tc>
          <w:tcPr>
            <w:tcW w:w="0" w:type="auto"/>
            <w:vMerge/>
            <w:tcBorders>
              <w:top w:val="single" w:sz="4" w:space="0" w:color="auto"/>
              <w:left w:val="nil"/>
              <w:bottom w:val="nil"/>
              <w:right w:val="single" w:sz="4" w:space="0" w:color="auto"/>
            </w:tcBorders>
            <w:vAlign w:val="center"/>
            <w:hideMark/>
          </w:tcPr>
          <w:p w:rsidR="00F41CB4" w:rsidRPr="004C16C6" w:rsidRDefault="00F41CB4">
            <w:pPr>
              <w:suppressAutoHyphens w:val="0"/>
              <w:spacing w:line="240" w:lineRule="auto"/>
              <w:rPr>
                <w:bCs/>
              </w:rPr>
            </w:pPr>
          </w:p>
        </w:tc>
        <w:tc>
          <w:tcPr>
            <w:tcW w:w="2764" w:type="dxa"/>
            <w:gridSpan w:val="2"/>
            <w:tcBorders>
              <w:top w:val="single" w:sz="4" w:space="0" w:color="auto"/>
              <w:left w:val="nil"/>
              <w:bottom w:val="single" w:sz="4" w:space="0" w:color="auto"/>
              <w:right w:val="single" w:sz="4" w:space="0" w:color="auto"/>
            </w:tcBorders>
            <w:hideMark/>
          </w:tcPr>
          <w:p w:rsidR="00F41CB4" w:rsidRPr="004C16C6" w:rsidRDefault="00F41CB4">
            <w:pPr>
              <w:jc w:val="right"/>
              <w:rPr>
                <w:b/>
                <w:bCs/>
                <w:lang w:val="sr-Cyrl-RS"/>
              </w:rPr>
            </w:pPr>
            <w:r w:rsidRPr="004C16C6">
              <w:t>Укупно са ПДВ-ом</w:t>
            </w:r>
          </w:p>
        </w:tc>
        <w:tc>
          <w:tcPr>
            <w:tcW w:w="1646"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bl>
    <w:p w:rsidR="006901A7" w:rsidRDefault="006901A7" w:rsidP="00F41CB4">
      <w:pPr>
        <w:rPr>
          <w:rStyle w:val="Strong"/>
          <w:lang w:val="sr-Cyrl-RS"/>
        </w:rPr>
      </w:pPr>
    </w:p>
    <w:p w:rsidR="006901A7" w:rsidRDefault="006901A7" w:rsidP="00F41CB4">
      <w:pPr>
        <w:rPr>
          <w:rStyle w:val="Strong"/>
          <w:lang w:val="sr-Cyrl-RS"/>
        </w:rPr>
      </w:pPr>
    </w:p>
    <w:p w:rsidR="006901A7" w:rsidRDefault="006901A7" w:rsidP="00F41CB4">
      <w:pPr>
        <w:rPr>
          <w:rStyle w:val="Strong"/>
          <w:lang w:val="sr-Cyrl-RS"/>
        </w:rPr>
      </w:pPr>
    </w:p>
    <w:p w:rsidR="006901A7" w:rsidRDefault="006901A7" w:rsidP="00F41CB4">
      <w:pPr>
        <w:rPr>
          <w:rStyle w:val="Strong"/>
          <w:lang w:val="sr-Cyrl-RS"/>
        </w:rPr>
      </w:pPr>
    </w:p>
    <w:p w:rsidR="00F41CB4" w:rsidRPr="004C16C6" w:rsidRDefault="00F41CB4" w:rsidP="00F41CB4">
      <w:pPr>
        <w:rPr>
          <w:rStyle w:val="Strong"/>
          <w:lang w:val="en-US"/>
        </w:rPr>
      </w:pPr>
      <w:r w:rsidRPr="004C16C6">
        <w:rPr>
          <w:rStyle w:val="Strong"/>
        </w:rPr>
        <w:t xml:space="preserve">Партија </w:t>
      </w:r>
      <w:r w:rsidRPr="004C16C6">
        <w:rPr>
          <w:rStyle w:val="Strong"/>
          <w:lang w:val="sr-Cyrl-CS"/>
        </w:rPr>
        <w:t>2</w:t>
      </w:r>
      <w:r w:rsidRPr="004C16C6">
        <w:rPr>
          <w:rStyle w:val="Strong"/>
        </w:rPr>
        <w:t xml:space="preserve">. </w:t>
      </w:r>
      <w:r w:rsidRPr="004C16C6">
        <w:rPr>
          <w:b/>
          <w:lang w:val="sr-Cyrl-CS"/>
        </w:rPr>
        <w:t>Свеже воће</w:t>
      </w:r>
    </w:p>
    <w:tbl>
      <w:tblPr>
        <w:tblW w:w="10095" w:type="dxa"/>
        <w:tblInd w:w="-519" w:type="dxa"/>
        <w:tblLook w:val="04A0" w:firstRow="1" w:lastRow="0" w:firstColumn="1" w:lastColumn="0" w:noHBand="0" w:noVBand="1"/>
      </w:tblPr>
      <w:tblGrid>
        <w:gridCol w:w="745"/>
        <w:gridCol w:w="2105"/>
        <w:gridCol w:w="709"/>
        <w:gridCol w:w="765"/>
        <w:gridCol w:w="1410"/>
        <w:gridCol w:w="518"/>
        <w:gridCol w:w="7"/>
        <w:gridCol w:w="1875"/>
        <w:gridCol w:w="1961"/>
      </w:tblGrid>
      <w:tr w:rsidR="00F41CB4" w:rsidRPr="004C16C6" w:rsidTr="00F41CB4">
        <w:trPr>
          <w:trHeight w:val="20"/>
        </w:trPr>
        <w:tc>
          <w:tcPr>
            <w:tcW w:w="745" w:type="dxa"/>
            <w:tcBorders>
              <w:top w:val="single" w:sz="4" w:space="0" w:color="auto"/>
              <w:left w:val="single" w:sz="8" w:space="0" w:color="auto"/>
              <w:bottom w:val="single" w:sz="4" w:space="0" w:color="auto"/>
              <w:right w:val="nil"/>
            </w:tcBorders>
            <w:noWrap/>
            <w:vAlign w:val="bottom"/>
            <w:hideMark/>
          </w:tcPr>
          <w:p w:rsidR="00F41CB4" w:rsidRPr="004C16C6" w:rsidRDefault="00F41CB4">
            <w:pPr>
              <w:tabs>
                <w:tab w:val="left" w:pos="720"/>
                <w:tab w:val="left" w:pos="1418"/>
              </w:tabs>
              <w:rPr>
                <w:b/>
                <w:bCs/>
                <w:lang w:val="sr-Cyrl-RS"/>
              </w:rPr>
            </w:pPr>
            <w:r w:rsidRPr="004C16C6">
              <w:rPr>
                <w:b/>
                <w:bCs/>
              </w:rPr>
              <w:t>Р</w:t>
            </w:r>
            <w:r w:rsidRPr="004C16C6">
              <w:rPr>
                <w:b/>
                <w:bCs/>
                <w:lang w:val="sr-Cyrl-RS"/>
              </w:rPr>
              <w:t>.б.</w:t>
            </w:r>
          </w:p>
        </w:tc>
        <w:tc>
          <w:tcPr>
            <w:tcW w:w="2105" w:type="dxa"/>
            <w:tcBorders>
              <w:top w:val="single" w:sz="8"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pPr>
            <w:r w:rsidRPr="004C16C6">
              <w:t> </w:t>
            </w:r>
            <w:r w:rsidRPr="004C16C6">
              <w:rPr>
                <w:b/>
                <w:bCs/>
              </w:rPr>
              <w:t>Назив артикла</w:t>
            </w:r>
          </w:p>
        </w:tc>
        <w:tc>
          <w:tcPr>
            <w:tcW w:w="709" w:type="dxa"/>
            <w:tcBorders>
              <w:top w:val="single" w:sz="8" w:space="0" w:color="auto"/>
              <w:left w:val="nil"/>
              <w:bottom w:val="single" w:sz="4" w:space="0" w:color="auto"/>
              <w:right w:val="nil"/>
            </w:tcBorders>
            <w:noWrap/>
            <w:vAlign w:val="bottom"/>
            <w:hideMark/>
          </w:tcPr>
          <w:p w:rsidR="00F41CB4" w:rsidRPr="004C16C6" w:rsidRDefault="00F41CB4">
            <w:pPr>
              <w:tabs>
                <w:tab w:val="left" w:pos="720"/>
                <w:tab w:val="left" w:pos="1418"/>
              </w:tabs>
              <w:jc w:val="center"/>
              <w:rPr>
                <w:b/>
                <w:bCs/>
                <w:lang w:val="sr-Cyrl-RS"/>
              </w:rPr>
            </w:pPr>
            <w:r w:rsidRPr="004C16C6">
              <w:rPr>
                <w:b/>
                <w:bCs/>
                <w:lang w:val="sr-Cyrl-BA"/>
              </w:rPr>
              <w:t>ј</w:t>
            </w:r>
            <w:r w:rsidRPr="004C16C6">
              <w:rPr>
                <w:b/>
                <w:bCs/>
              </w:rPr>
              <w:t>.</w:t>
            </w:r>
            <w:r w:rsidRPr="004C16C6">
              <w:rPr>
                <w:b/>
                <w:bCs/>
                <w:lang w:val="sr-Cyrl-RS"/>
              </w:rPr>
              <w:t>м</w:t>
            </w:r>
          </w:p>
        </w:tc>
        <w:tc>
          <w:tcPr>
            <w:tcW w:w="765" w:type="dxa"/>
            <w:tcBorders>
              <w:top w:val="single" w:sz="8" w:space="0" w:color="auto"/>
              <w:left w:val="single" w:sz="8" w:space="0" w:color="auto"/>
              <w:bottom w:val="single" w:sz="4" w:space="0" w:color="auto"/>
              <w:right w:val="single" w:sz="4" w:space="0" w:color="auto"/>
            </w:tcBorders>
            <w:noWrap/>
            <w:vAlign w:val="bottom"/>
            <w:hideMark/>
          </w:tcPr>
          <w:p w:rsidR="00F41CB4" w:rsidRPr="004C16C6" w:rsidRDefault="00F41CB4">
            <w:pPr>
              <w:tabs>
                <w:tab w:val="left" w:pos="720"/>
                <w:tab w:val="left" w:pos="1418"/>
              </w:tabs>
            </w:pPr>
            <w:r w:rsidRPr="004C16C6">
              <w:rPr>
                <w:b/>
                <w:bCs/>
              </w:rPr>
              <w:t>Кол</w:t>
            </w:r>
            <w:r w:rsidRPr="004C16C6">
              <w:rPr>
                <w:b/>
                <w:bCs/>
                <w:lang w:val="sr-Cyrl-RS"/>
              </w:rPr>
              <w:t>.</w:t>
            </w:r>
            <w:r w:rsidRPr="004C16C6">
              <w:t> </w:t>
            </w:r>
          </w:p>
        </w:tc>
        <w:tc>
          <w:tcPr>
            <w:tcW w:w="1928" w:type="dxa"/>
            <w:gridSpan w:val="2"/>
            <w:tcBorders>
              <w:top w:val="single" w:sz="4" w:space="0" w:color="auto"/>
              <w:left w:val="single" w:sz="4" w:space="0" w:color="auto"/>
              <w:bottom w:val="single" w:sz="4" w:space="0" w:color="auto"/>
              <w:right w:val="single" w:sz="4" w:space="0" w:color="auto"/>
            </w:tcBorders>
            <w:vAlign w:val="bottom"/>
            <w:hideMark/>
          </w:tcPr>
          <w:p w:rsidR="00F41CB4" w:rsidRPr="004C16C6" w:rsidRDefault="00F41CB4">
            <w:pPr>
              <w:tabs>
                <w:tab w:val="left" w:pos="1418"/>
              </w:tabs>
              <w:jc w:val="center"/>
              <w:rPr>
                <w:b/>
                <w:bCs/>
              </w:rPr>
            </w:pPr>
            <w:r w:rsidRPr="004C16C6">
              <w:rPr>
                <w:b/>
                <w:bCs/>
                <w:lang w:val="sr-Cyrl-RS"/>
              </w:rPr>
              <w:t>Произвођач</w:t>
            </w:r>
          </w:p>
        </w:tc>
        <w:tc>
          <w:tcPr>
            <w:tcW w:w="1882" w:type="dxa"/>
            <w:gridSpan w:val="2"/>
            <w:tcBorders>
              <w:top w:val="single" w:sz="4" w:space="0" w:color="auto"/>
              <w:left w:val="single" w:sz="4" w:space="0" w:color="auto"/>
              <w:bottom w:val="single" w:sz="4" w:space="0" w:color="auto"/>
              <w:right w:val="single" w:sz="4" w:space="0" w:color="auto"/>
            </w:tcBorders>
            <w:hideMark/>
          </w:tcPr>
          <w:p w:rsidR="00F41CB4" w:rsidRPr="004C16C6" w:rsidRDefault="00F41CB4">
            <w:pPr>
              <w:tabs>
                <w:tab w:val="left" w:pos="1418"/>
              </w:tabs>
              <w:jc w:val="center"/>
              <w:rPr>
                <w:b/>
                <w:bCs/>
              </w:rPr>
            </w:pPr>
            <w:r w:rsidRPr="004C16C6">
              <w:rPr>
                <w:b/>
                <w:bCs/>
              </w:rPr>
              <w:t>Јединична</w:t>
            </w:r>
            <w:r w:rsidRPr="004C16C6">
              <w:rPr>
                <w:b/>
                <w:bCs/>
                <w:lang w:val="sr-Cyrl-RS"/>
              </w:rPr>
              <w:t xml:space="preserve"> цена без ПДВ-а</w:t>
            </w:r>
          </w:p>
        </w:tc>
        <w:tc>
          <w:tcPr>
            <w:tcW w:w="1961" w:type="dxa"/>
            <w:tcBorders>
              <w:top w:val="single" w:sz="4" w:space="0" w:color="auto"/>
              <w:left w:val="single" w:sz="4" w:space="0" w:color="auto"/>
              <w:bottom w:val="single" w:sz="4" w:space="0" w:color="auto"/>
              <w:right w:val="single" w:sz="4" w:space="0" w:color="auto"/>
            </w:tcBorders>
            <w:hideMark/>
          </w:tcPr>
          <w:p w:rsidR="00F41CB4" w:rsidRPr="004C16C6" w:rsidRDefault="00F41CB4">
            <w:pPr>
              <w:tabs>
                <w:tab w:val="left" w:pos="1418"/>
              </w:tabs>
              <w:jc w:val="center"/>
              <w:rPr>
                <w:b/>
                <w:bCs/>
                <w:lang w:val="sr-Cyrl-RS"/>
              </w:rPr>
            </w:pPr>
            <w:r w:rsidRPr="004C16C6">
              <w:rPr>
                <w:b/>
                <w:bCs/>
              </w:rPr>
              <w:t>Вредност</w:t>
            </w:r>
            <w:r w:rsidRPr="004C16C6">
              <w:rPr>
                <w:b/>
                <w:bCs/>
                <w:lang w:val="sr-Cyrl-RS"/>
              </w:rPr>
              <w:t xml:space="preserve"> без ПДВ-а</w:t>
            </w:r>
          </w:p>
        </w:tc>
      </w:tr>
      <w:tr w:rsidR="00F41CB4" w:rsidRPr="004C16C6" w:rsidTr="00F41CB4">
        <w:trPr>
          <w:trHeight w:val="20"/>
        </w:trPr>
        <w:tc>
          <w:tcPr>
            <w:tcW w:w="745" w:type="dxa"/>
            <w:tcBorders>
              <w:top w:val="nil"/>
              <w:left w:val="single" w:sz="8" w:space="0" w:color="auto"/>
              <w:bottom w:val="single" w:sz="4" w:space="0" w:color="auto"/>
              <w:right w:val="single" w:sz="4" w:space="0" w:color="auto"/>
            </w:tcBorders>
            <w:noWrap/>
            <w:hideMark/>
          </w:tcPr>
          <w:p w:rsidR="00F41CB4" w:rsidRPr="004C16C6" w:rsidRDefault="00F41CB4">
            <w:r w:rsidRPr="004C16C6">
              <w:t>1</w:t>
            </w:r>
          </w:p>
        </w:tc>
        <w:tc>
          <w:tcPr>
            <w:tcW w:w="2105" w:type="dxa"/>
            <w:tcBorders>
              <w:top w:val="nil"/>
              <w:left w:val="nil"/>
              <w:bottom w:val="single" w:sz="4" w:space="0" w:color="auto"/>
              <w:right w:val="nil"/>
            </w:tcBorders>
            <w:noWrap/>
            <w:hideMark/>
          </w:tcPr>
          <w:p w:rsidR="00F41CB4" w:rsidRPr="004C16C6" w:rsidRDefault="00F41CB4">
            <w:r w:rsidRPr="004C16C6">
              <w:t>Јабука</w:t>
            </w:r>
          </w:p>
        </w:tc>
        <w:tc>
          <w:tcPr>
            <w:tcW w:w="709" w:type="dxa"/>
            <w:tcBorders>
              <w:top w:val="nil"/>
              <w:left w:val="single" w:sz="4" w:space="0" w:color="auto"/>
              <w:bottom w:val="single" w:sz="4" w:space="0" w:color="auto"/>
              <w:right w:val="single" w:sz="4" w:space="0" w:color="auto"/>
            </w:tcBorders>
            <w:noWrap/>
            <w:hideMark/>
          </w:tcPr>
          <w:p w:rsidR="00F41CB4" w:rsidRPr="004C16C6" w:rsidRDefault="00F41CB4">
            <w:r w:rsidRPr="004C16C6">
              <w:t>кг.</w:t>
            </w:r>
          </w:p>
        </w:tc>
        <w:tc>
          <w:tcPr>
            <w:tcW w:w="765" w:type="dxa"/>
            <w:tcBorders>
              <w:top w:val="single" w:sz="4" w:space="0" w:color="auto"/>
              <w:left w:val="nil"/>
              <w:bottom w:val="single" w:sz="4" w:space="0" w:color="auto"/>
              <w:right w:val="single" w:sz="4" w:space="0" w:color="auto"/>
            </w:tcBorders>
            <w:noWrap/>
            <w:hideMark/>
          </w:tcPr>
          <w:p w:rsidR="00F41CB4" w:rsidRPr="004C16C6" w:rsidRDefault="00F41CB4">
            <w:pPr>
              <w:jc w:val="right"/>
            </w:pPr>
            <w:r w:rsidRPr="004C16C6">
              <w:t>100</w:t>
            </w:r>
          </w:p>
        </w:tc>
        <w:tc>
          <w:tcPr>
            <w:tcW w:w="1928" w:type="dxa"/>
            <w:gridSpan w:val="2"/>
            <w:tcBorders>
              <w:top w:val="single" w:sz="4" w:space="0" w:color="auto"/>
              <w:left w:val="nil"/>
              <w:bottom w:val="single" w:sz="4" w:space="0" w:color="auto"/>
              <w:right w:val="single" w:sz="4" w:space="0" w:color="auto"/>
            </w:tcBorders>
          </w:tcPr>
          <w:p w:rsidR="00F41CB4" w:rsidRPr="004C16C6" w:rsidRDefault="00F41CB4">
            <w:pPr>
              <w:tabs>
                <w:tab w:val="left" w:pos="720"/>
                <w:tab w:val="left" w:pos="1418"/>
              </w:tabs>
              <w:jc w:val="right"/>
            </w:pPr>
          </w:p>
        </w:tc>
        <w:tc>
          <w:tcPr>
            <w:tcW w:w="1882" w:type="dxa"/>
            <w:gridSpan w:val="2"/>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961"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rPr>
                <w:lang w:val="sr-Cyrl-RS"/>
              </w:rPr>
            </w:pPr>
          </w:p>
        </w:tc>
      </w:tr>
      <w:tr w:rsidR="00F41CB4" w:rsidRPr="004C16C6" w:rsidTr="00F41CB4">
        <w:trPr>
          <w:trHeight w:val="20"/>
        </w:trPr>
        <w:tc>
          <w:tcPr>
            <w:tcW w:w="745" w:type="dxa"/>
            <w:tcBorders>
              <w:top w:val="nil"/>
              <w:left w:val="single" w:sz="8" w:space="0" w:color="auto"/>
              <w:bottom w:val="single" w:sz="4" w:space="0" w:color="auto"/>
              <w:right w:val="single" w:sz="4" w:space="0" w:color="auto"/>
            </w:tcBorders>
            <w:noWrap/>
            <w:hideMark/>
          </w:tcPr>
          <w:p w:rsidR="00F41CB4" w:rsidRPr="004C16C6" w:rsidRDefault="00F41CB4">
            <w:r w:rsidRPr="004C16C6">
              <w:t>2</w:t>
            </w:r>
          </w:p>
        </w:tc>
        <w:tc>
          <w:tcPr>
            <w:tcW w:w="2105" w:type="dxa"/>
            <w:tcBorders>
              <w:top w:val="nil"/>
              <w:left w:val="nil"/>
              <w:bottom w:val="single" w:sz="4" w:space="0" w:color="auto"/>
              <w:right w:val="nil"/>
            </w:tcBorders>
            <w:noWrap/>
            <w:hideMark/>
          </w:tcPr>
          <w:p w:rsidR="00F41CB4" w:rsidRPr="004C16C6" w:rsidRDefault="00F41CB4">
            <w:r w:rsidRPr="004C16C6">
              <w:t>Банана</w:t>
            </w:r>
          </w:p>
        </w:tc>
        <w:tc>
          <w:tcPr>
            <w:tcW w:w="709" w:type="dxa"/>
            <w:tcBorders>
              <w:top w:val="nil"/>
              <w:left w:val="single" w:sz="4" w:space="0" w:color="auto"/>
              <w:bottom w:val="single" w:sz="4" w:space="0" w:color="auto"/>
              <w:right w:val="single" w:sz="4" w:space="0" w:color="auto"/>
            </w:tcBorders>
            <w:noWrap/>
            <w:hideMark/>
          </w:tcPr>
          <w:p w:rsidR="00F41CB4" w:rsidRPr="004C16C6" w:rsidRDefault="00F41CB4">
            <w:r w:rsidRPr="004C16C6">
              <w:t>кг.</w:t>
            </w:r>
          </w:p>
        </w:tc>
        <w:tc>
          <w:tcPr>
            <w:tcW w:w="765" w:type="dxa"/>
            <w:tcBorders>
              <w:top w:val="single" w:sz="4" w:space="0" w:color="auto"/>
              <w:left w:val="nil"/>
              <w:bottom w:val="single" w:sz="4" w:space="0" w:color="auto"/>
              <w:right w:val="single" w:sz="4" w:space="0" w:color="auto"/>
            </w:tcBorders>
            <w:noWrap/>
            <w:hideMark/>
          </w:tcPr>
          <w:p w:rsidR="00F41CB4" w:rsidRPr="004C16C6" w:rsidRDefault="00F41CB4">
            <w:pPr>
              <w:jc w:val="right"/>
            </w:pPr>
            <w:r w:rsidRPr="004C16C6">
              <w:t>20</w:t>
            </w:r>
          </w:p>
        </w:tc>
        <w:tc>
          <w:tcPr>
            <w:tcW w:w="1928" w:type="dxa"/>
            <w:gridSpan w:val="2"/>
            <w:tcBorders>
              <w:top w:val="single" w:sz="4" w:space="0" w:color="auto"/>
              <w:left w:val="nil"/>
              <w:bottom w:val="single" w:sz="4" w:space="0" w:color="auto"/>
              <w:right w:val="single" w:sz="4" w:space="0" w:color="auto"/>
            </w:tcBorders>
          </w:tcPr>
          <w:p w:rsidR="00F41CB4" w:rsidRPr="004C16C6" w:rsidRDefault="00F41CB4">
            <w:pPr>
              <w:tabs>
                <w:tab w:val="left" w:pos="720"/>
                <w:tab w:val="left" w:pos="1418"/>
              </w:tabs>
              <w:jc w:val="right"/>
            </w:pPr>
          </w:p>
        </w:tc>
        <w:tc>
          <w:tcPr>
            <w:tcW w:w="1882" w:type="dxa"/>
            <w:gridSpan w:val="2"/>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961"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rPr>
                <w:lang w:val="sr-Cyrl-RS"/>
              </w:rPr>
            </w:pPr>
          </w:p>
        </w:tc>
      </w:tr>
      <w:tr w:rsidR="00F41CB4" w:rsidRPr="004C16C6" w:rsidTr="00F41CB4">
        <w:trPr>
          <w:gridBefore w:val="3"/>
          <w:wBefore w:w="3559" w:type="dxa"/>
          <w:trHeight w:val="20"/>
        </w:trPr>
        <w:tc>
          <w:tcPr>
            <w:tcW w:w="765" w:type="dxa"/>
            <w:vMerge w:val="restart"/>
            <w:tcBorders>
              <w:top w:val="single" w:sz="4" w:space="0" w:color="auto"/>
              <w:left w:val="nil"/>
              <w:bottom w:val="nil"/>
              <w:right w:val="nil"/>
            </w:tcBorders>
            <w:vAlign w:val="center"/>
          </w:tcPr>
          <w:p w:rsidR="00F41CB4" w:rsidRPr="004C16C6" w:rsidRDefault="00F41CB4">
            <w:pPr>
              <w:spacing w:line="240" w:lineRule="auto"/>
              <w:jc w:val="right"/>
            </w:pPr>
          </w:p>
          <w:p w:rsidR="00F41CB4" w:rsidRPr="004C16C6" w:rsidRDefault="00F41CB4">
            <w:pPr>
              <w:spacing w:line="240" w:lineRule="auto"/>
              <w:jc w:val="right"/>
              <w:rPr>
                <w:bCs/>
              </w:rPr>
            </w:pPr>
          </w:p>
        </w:tc>
        <w:tc>
          <w:tcPr>
            <w:tcW w:w="1410" w:type="dxa"/>
            <w:vMerge w:val="restart"/>
            <w:tcBorders>
              <w:top w:val="single" w:sz="4" w:space="0" w:color="auto"/>
              <w:left w:val="nil"/>
              <w:bottom w:val="nil"/>
              <w:right w:val="single" w:sz="4" w:space="0" w:color="auto"/>
            </w:tcBorders>
          </w:tcPr>
          <w:p w:rsidR="00F41CB4" w:rsidRPr="004C16C6" w:rsidRDefault="00F41CB4">
            <w:pPr>
              <w:jc w:val="right"/>
              <w:rPr>
                <w:b/>
                <w:bCs/>
                <w:lang w:val="sr-Cyrl-RS"/>
              </w:rPr>
            </w:pPr>
          </w:p>
        </w:tc>
        <w:tc>
          <w:tcPr>
            <w:tcW w:w="2400" w:type="dxa"/>
            <w:gridSpan w:val="3"/>
            <w:tcBorders>
              <w:top w:val="single" w:sz="4" w:space="0" w:color="auto"/>
              <w:left w:val="nil"/>
              <w:bottom w:val="single" w:sz="4" w:space="0" w:color="auto"/>
              <w:right w:val="single" w:sz="4" w:space="0" w:color="auto"/>
            </w:tcBorders>
            <w:hideMark/>
          </w:tcPr>
          <w:p w:rsidR="00F41CB4" w:rsidRPr="004C16C6" w:rsidRDefault="00F41CB4">
            <w:pPr>
              <w:jc w:val="right"/>
              <w:rPr>
                <w:b/>
                <w:bCs/>
                <w:lang w:val="sr-Cyrl-RS"/>
              </w:rPr>
            </w:pPr>
            <w:r w:rsidRPr="004C16C6">
              <w:t>Укупно</w:t>
            </w:r>
            <w:r w:rsidRPr="004C16C6">
              <w:rPr>
                <w:lang w:val="sr-Cyrl-RS"/>
              </w:rPr>
              <w:t xml:space="preserve"> без</w:t>
            </w:r>
            <w:r w:rsidRPr="004C16C6">
              <w:t xml:space="preserve"> ПДВ-</w:t>
            </w:r>
            <w:r w:rsidRPr="004C16C6">
              <w:rPr>
                <w:lang w:val="sr-Cyrl-RS"/>
              </w:rPr>
              <w:t>а</w:t>
            </w:r>
          </w:p>
        </w:tc>
        <w:tc>
          <w:tcPr>
            <w:tcW w:w="1961"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r w:rsidR="00F41CB4" w:rsidRPr="004C16C6" w:rsidTr="00F41CB4">
        <w:trPr>
          <w:gridBefore w:val="3"/>
          <w:wBefore w:w="3559" w:type="dxa"/>
          <w:trHeight w:val="20"/>
        </w:trPr>
        <w:tc>
          <w:tcPr>
            <w:tcW w:w="0" w:type="auto"/>
            <w:vMerge/>
            <w:tcBorders>
              <w:top w:val="single" w:sz="4" w:space="0" w:color="auto"/>
              <w:left w:val="nil"/>
              <w:bottom w:val="nil"/>
              <w:right w:val="nil"/>
            </w:tcBorders>
            <w:vAlign w:val="center"/>
            <w:hideMark/>
          </w:tcPr>
          <w:p w:rsidR="00F41CB4" w:rsidRPr="004C16C6" w:rsidRDefault="00F41CB4">
            <w:pPr>
              <w:suppressAutoHyphens w:val="0"/>
              <w:spacing w:line="240" w:lineRule="auto"/>
              <w:rPr>
                <w:bCs/>
              </w:rPr>
            </w:pPr>
          </w:p>
        </w:tc>
        <w:tc>
          <w:tcPr>
            <w:tcW w:w="0" w:type="auto"/>
            <w:vMerge/>
            <w:tcBorders>
              <w:top w:val="single" w:sz="4" w:space="0" w:color="auto"/>
              <w:left w:val="nil"/>
              <w:bottom w:val="nil"/>
              <w:right w:val="single" w:sz="4" w:space="0" w:color="auto"/>
            </w:tcBorders>
            <w:vAlign w:val="center"/>
            <w:hideMark/>
          </w:tcPr>
          <w:p w:rsidR="00F41CB4" w:rsidRPr="004C16C6" w:rsidRDefault="00F41CB4">
            <w:pPr>
              <w:suppressAutoHyphens w:val="0"/>
              <w:spacing w:line="240" w:lineRule="auto"/>
              <w:rPr>
                <w:b/>
                <w:bCs/>
                <w:lang w:val="sr-Cyrl-RS"/>
              </w:rPr>
            </w:pPr>
          </w:p>
        </w:tc>
        <w:tc>
          <w:tcPr>
            <w:tcW w:w="525" w:type="dxa"/>
            <w:gridSpan w:val="2"/>
            <w:tcBorders>
              <w:top w:val="single" w:sz="4" w:space="0" w:color="auto"/>
              <w:left w:val="nil"/>
              <w:bottom w:val="single" w:sz="4" w:space="0" w:color="auto"/>
              <w:right w:val="nil"/>
            </w:tcBorders>
          </w:tcPr>
          <w:p w:rsidR="00F41CB4" w:rsidRPr="004C16C6" w:rsidRDefault="00F41CB4">
            <w:pPr>
              <w:jc w:val="right"/>
            </w:pPr>
          </w:p>
        </w:tc>
        <w:tc>
          <w:tcPr>
            <w:tcW w:w="1875" w:type="dxa"/>
            <w:tcBorders>
              <w:top w:val="single" w:sz="4" w:space="0" w:color="auto"/>
              <w:left w:val="nil"/>
              <w:bottom w:val="single" w:sz="4" w:space="0" w:color="auto"/>
              <w:right w:val="single" w:sz="4" w:space="0" w:color="auto"/>
            </w:tcBorders>
            <w:hideMark/>
          </w:tcPr>
          <w:p w:rsidR="00F41CB4" w:rsidRPr="004C16C6" w:rsidRDefault="00F41CB4">
            <w:pPr>
              <w:jc w:val="right"/>
            </w:pPr>
            <w:r w:rsidRPr="004C16C6">
              <w:rPr>
                <w:bCs/>
              </w:rPr>
              <w:t>ПДВ</w:t>
            </w:r>
          </w:p>
        </w:tc>
        <w:tc>
          <w:tcPr>
            <w:tcW w:w="1961"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r w:rsidR="00F41CB4" w:rsidRPr="004C16C6" w:rsidTr="00F41CB4">
        <w:trPr>
          <w:gridBefore w:val="3"/>
          <w:wBefore w:w="3559" w:type="dxa"/>
          <w:trHeight w:val="20"/>
        </w:trPr>
        <w:tc>
          <w:tcPr>
            <w:tcW w:w="0" w:type="auto"/>
            <w:vMerge/>
            <w:tcBorders>
              <w:top w:val="single" w:sz="4" w:space="0" w:color="auto"/>
              <w:left w:val="nil"/>
              <w:bottom w:val="nil"/>
              <w:right w:val="nil"/>
            </w:tcBorders>
            <w:vAlign w:val="center"/>
            <w:hideMark/>
          </w:tcPr>
          <w:p w:rsidR="00F41CB4" w:rsidRPr="004C16C6" w:rsidRDefault="00F41CB4">
            <w:pPr>
              <w:suppressAutoHyphens w:val="0"/>
              <w:spacing w:line="240" w:lineRule="auto"/>
              <w:rPr>
                <w:bCs/>
              </w:rPr>
            </w:pPr>
          </w:p>
        </w:tc>
        <w:tc>
          <w:tcPr>
            <w:tcW w:w="0" w:type="auto"/>
            <w:vMerge/>
            <w:tcBorders>
              <w:top w:val="single" w:sz="4" w:space="0" w:color="auto"/>
              <w:left w:val="nil"/>
              <w:bottom w:val="nil"/>
              <w:right w:val="single" w:sz="4" w:space="0" w:color="auto"/>
            </w:tcBorders>
            <w:vAlign w:val="center"/>
            <w:hideMark/>
          </w:tcPr>
          <w:p w:rsidR="00F41CB4" w:rsidRPr="004C16C6" w:rsidRDefault="00F41CB4">
            <w:pPr>
              <w:suppressAutoHyphens w:val="0"/>
              <w:spacing w:line="240" w:lineRule="auto"/>
              <w:rPr>
                <w:b/>
                <w:bCs/>
                <w:lang w:val="sr-Cyrl-RS"/>
              </w:rPr>
            </w:pPr>
          </w:p>
        </w:tc>
        <w:tc>
          <w:tcPr>
            <w:tcW w:w="2400" w:type="dxa"/>
            <w:gridSpan w:val="3"/>
            <w:tcBorders>
              <w:top w:val="single" w:sz="4" w:space="0" w:color="auto"/>
              <w:left w:val="nil"/>
              <w:bottom w:val="single" w:sz="4" w:space="0" w:color="auto"/>
              <w:right w:val="single" w:sz="4" w:space="0" w:color="auto"/>
            </w:tcBorders>
            <w:hideMark/>
          </w:tcPr>
          <w:p w:rsidR="00F41CB4" w:rsidRPr="004C16C6" w:rsidRDefault="00F41CB4">
            <w:pPr>
              <w:jc w:val="right"/>
              <w:rPr>
                <w:bCs/>
                <w:lang w:val="sr-Cyrl-CS"/>
              </w:rPr>
            </w:pPr>
            <w:r w:rsidRPr="004C16C6">
              <w:t>Укупно са ПДВ-ом</w:t>
            </w:r>
          </w:p>
        </w:tc>
        <w:tc>
          <w:tcPr>
            <w:tcW w:w="1961"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center"/>
              <w:rPr>
                <w:iCs/>
                <w:lang w:val="sr-Cyrl-RS"/>
              </w:rPr>
            </w:pPr>
          </w:p>
        </w:tc>
      </w:tr>
      <w:tr w:rsidR="00F41CB4" w:rsidRPr="004C16C6" w:rsidTr="00F41CB4">
        <w:trPr>
          <w:gridBefore w:val="3"/>
          <w:gridAfter w:val="5"/>
          <w:wBefore w:w="3559" w:type="dxa"/>
          <w:wAfter w:w="5771" w:type="dxa"/>
          <w:trHeight w:val="276"/>
        </w:trPr>
        <w:tc>
          <w:tcPr>
            <w:tcW w:w="0" w:type="auto"/>
            <w:vMerge/>
            <w:tcBorders>
              <w:top w:val="single" w:sz="4" w:space="0" w:color="auto"/>
              <w:left w:val="nil"/>
              <w:bottom w:val="nil"/>
              <w:right w:val="nil"/>
            </w:tcBorders>
            <w:vAlign w:val="center"/>
            <w:hideMark/>
          </w:tcPr>
          <w:p w:rsidR="00F41CB4" w:rsidRPr="004C16C6" w:rsidRDefault="00F41CB4">
            <w:pPr>
              <w:suppressAutoHyphens w:val="0"/>
              <w:spacing w:line="240" w:lineRule="auto"/>
              <w:rPr>
                <w:bCs/>
              </w:rPr>
            </w:pPr>
          </w:p>
        </w:tc>
      </w:tr>
    </w:tbl>
    <w:p w:rsidR="00F41CB4" w:rsidRPr="004C16C6" w:rsidRDefault="00F41CB4" w:rsidP="00F41CB4">
      <w:pPr>
        <w:rPr>
          <w:b/>
          <w:iCs/>
          <w:lang w:val="sr-Cyrl-RS"/>
        </w:rPr>
      </w:pPr>
    </w:p>
    <w:p w:rsidR="00F41CB4" w:rsidRPr="004C16C6" w:rsidRDefault="00F41CB4" w:rsidP="00F41CB4">
      <w:pPr>
        <w:rPr>
          <w:b/>
          <w:iCs/>
          <w:lang w:val="sr-Cyrl-RS"/>
        </w:rPr>
      </w:pPr>
      <w:r w:rsidRPr="004C16C6">
        <w:rPr>
          <w:b/>
          <w:iCs/>
          <w:lang w:val="sr-Cyrl-RS"/>
        </w:rPr>
        <w:t>Партија 3.  Конзумна јаја</w:t>
      </w:r>
    </w:p>
    <w:tbl>
      <w:tblPr>
        <w:tblW w:w="14390" w:type="dxa"/>
        <w:tblInd w:w="-601" w:type="dxa"/>
        <w:tblLook w:val="04A0" w:firstRow="1" w:lastRow="0" w:firstColumn="1" w:lastColumn="0" w:noHBand="0" w:noVBand="1"/>
      </w:tblPr>
      <w:tblGrid>
        <w:gridCol w:w="854"/>
        <w:gridCol w:w="1985"/>
        <w:gridCol w:w="708"/>
        <w:gridCol w:w="876"/>
        <w:gridCol w:w="1065"/>
        <w:gridCol w:w="947"/>
        <w:gridCol w:w="1923"/>
        <w:gridCol w:w="1961"/>
        <w:gridCol w:w="2578"/>
        <w:gridCol w:w="1493"/>
      </w:tblGrid>
      <w:tr w:rsidR="00F41CB4" w:rsidRPr="004C16C6" w:rsidTr="00F41CB4">
        <w:trPr>
          <w:gridAfter w:val="2"/>
          <w:wAfter w:w="4108" w:type="dxa"/>
          <w:trHeight w:val="20"/>
        </w:trPr>
        <w:tc>
          <w:tcPr>
            <w:tcW w:w="853" w:type="dxa"/>
            <w:tcBorders>
              <w:top w:val="single" w:sz="4" w:space="0" w:color="auto"/>
              <w:left w:val="single" w:sz="8" w:space="0" w:color="auto"/>
              <w:bottom w:val="single" w:sz="4" w:space="0" w:color="auto"/>
              <w:right w:val="nil"/>
            </w:tcBorders>
            <w:noWrap/>
            <w:vAlign w:val="bottom"/>
            <w:hideMark/>
          </w:tcPr>
          <w:p w:rsidR="00F41CB4" w:rsidRPr="004C16C6" w:rsidRDefault="00F41CB4">
            <w:pPr>
              <w:ind w:left="175" w:hanging="65"/>
              <w:jc w:val="center"/>
              <w:rPr>
                <w:b/>
                <w:bCs/>
                <w:lang w:val="sr-Cyrl-RS"/>
              </w:rPr>
            </w:pPr>
            <w:r w:rsidRPr="004C16C6">
              <w:rPr>
                <w:b/>
                <w:bCs/>
              </w:rPr>
              <w:t>Р</w:t>
            </w:r>
            <w:r w:rsidRPr="004C16C6">
              <w:rPr>
                <w:b/>
                <w:bCs/>
                <w:lang w:val="sr-Cyrl-RS"/>
              </w:rPr>
              <w:t>.б.</w:t>
            </w:r>
          </w:p>
        </w:tc>
        <w:tc>
          <w:tcPr>
            <w:tcW w:w="1985" w:type="dxa"/>
            <w:tcBorders>
              <w:top w:val="single" w:sz="8"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pPr>
            <w:r w:rsidRPr="004C16C6">
              <w:t> </w:t>
            </w:r>
            <w:r w:rsidRPr="004C16C6">
              <w:rPr>
                <w:b/>
                <w:bCs/>
              </w:rPr>
              <w:t>Назив артикла</w:t>
            </w:r>
          </w:p>
        </w:tc>
        <w:tc>
          <w:tcPr>
            <w:tcW w:w="708" w:type="dxa"/>
            <w:tcBorders>
              <w:top w:val="single" w:sz="8" w:space="0" w:color="auto"/>
              <w:left w:val="nil"/>
              <w:bottom w:val="single" w:sz="4" w:space="0" w:color="auto"/>
              <w:right w:val="nil"/>
            </w:tcBorders>
            <w:noWrap/>
            <w:vAlign w:val="bottom"/>
            <w:hideMark/>
          </w:tcPr>
          <w:p w:rsidR="00F41CB4" w:rsidRPr="004C16C6" w:rsidRDefault="00F41CB4">
            <w:pPr>
              <w:tabs>
                <w:tab w:val="left" w:pos="720"/>
                <w:tab w:val="left" w:pos="1418"/>
              </w:tabs>
              <w:jc w:val="center"/>
              <w:rPr>
                <w:b/>
                <w:bCs/>
                <w:lang w:val="sr-Cyrl-RS"/>
              </w:rPr>
            </w:pPr>
            <w:r w:rsidRPr="004C16C6">
              <w:rPr>
                <w:b/>
                <w:bCs/>
                <w:lang w:val="sr-Cyrl-BA"/>
              </w:rPr>
              <w:t>ј</w:t>
            </w:r>
            <w:r w:rsidRPr="004C16C6">
              <w:rPr>
                <w:b/>
                <w:bCs/>
              </w:rPr>
              <w:t>.</w:t>
            </w:r>
            <w:r w:rsidRPr="004C16C6">
              <w:rPr>
                <w:b/>
                <w:bCs/>
                <w:lang w:val="sr-Cyrl-RS"/>
              </w:rPr>
              <w:t>м</w:t>
            </w:r>
          </w:p>
        </w:tc>
        <w:tc>
          <w:tcPr>
            <w:tcW w:w="821" w:type="dxa"/>
            <w:tcBorders>
              <w:top w:val="single" w:sz="8"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pPr>
            <w:r w:rsidRPr="004C16C6">
              <w:rPr>
                <w:b/>
                <w:bCs/>
              </w:rPr>
              <w:t>Кол</w:t>
            </w:r>
            <w:r w:rsidRPr="004C16C6">
              <w:rPr>
                <w:b/>
                <w:bCs/>
                <w:lang w:val="sr-Cyrl-RS"/>
              </w:rPr>
              <w:t>.</w:t>
            </w:r>
            <w:r w:rsidRPr="004C16C6">
              <w:t> </w:t>
            </w:r>
          </w:p>
        </w:tc>
        <w:tc>
          <w:tcPr>
            <w:tcW w:w="2017" w:type="dxa"/>
            <w:gridSpan w:val="2"/>
            <w:tcBorders>
              <w:top w:val="single" w:sz="8" w:space="0" w:color="auto"/>
              <w:left w:val="single" w:sz="8" w:space="0" w:color="auto"/>
              <w:bottom w:val="single" w:sz="4" w:space="0" w:color="auto"/>
              <w:right w:val="single" w:sz="4" w:space="0" w:color="auto"/>
            </w:tcBorders>
            <w:hideMark/>
          </w:tcPr>
          <w:p w:rsidR="00F41CB4" w:rsidRPr="004C16C6" w:rsidRDefault="00F41CB4">
            <w:pPr>
              <w:tabs>
                <w:tab w:val="left" w:pos="1418"/>
              </w:tabs>
              <w:jc w:val="center"/>
              <w:rPr>
                <w:b/>
                <w:bCs/>
              </w:rPr>
            </w:pPr>
            <w:r w:rsidRPr="004C16C6">
              <w:rPr>
                <w:b/>
                <w:bCs/>
                <w:lang w:val="sr-Cyrl-RS"/>
              </w:rPr>
              <w:t>Произвођач</w:t>
            </w:r>
          </w:p>
        </w:tc>
        <w:tc>
          <w:tcPr>
            <w:tcW w:w="1929" w:type="dxa"/>
            <w:tcBorders>
              <w:top w:val="single" w:sz="8" w:space="0" w:color="auto"/>
              <w:left w:val="single" w:sz="4" w:space="0" w:color="auto"/>
              <w:bottom w:val="single" w:sz="4" w:space="0" w:color="auto"/>
              <w:right w:val="single" w:sz="8" w:space="0" w:color="auto"/>
            </w:tcBorders>
            <w:hideMark/>
          </w:tcPr>
          <w:p w:rsidR="00F41CB4" w:rsidRPr="004C16C6" w:rsidRDefault="00F41CB4">
            <w:pPr>
              <w:tabs>
                <w:tab w:val="left" w:pos="1418"/>
              </w:tabs>
              <w:jc w:val="center"/>
              <w:rPr>
                <w:b/>
                <w:bCs/>
              </w:rPr>
            </w:pPr>
            <w:r w:rsidRPr="004C16C6">
              <w:rPr>
                <w:b/>
                <w:bCs/>
              </w:rPr>
              <w:t>Јединична</w:t>
            </w:r>
            <w:r w:rsidRPr="004C16C6">
              <w:rPr>
                <w:b/>
                <w:bCs/>
                <w:lang w:val="sr-Cyrl-RS"/>
              </w:rPr>
              <w:t xml:space="preserve"> цена без ПДВ-а</w:t>
            </w:r>
          </w:p>
        </w:tc>
        <w:tc>
          <w:tcPr>
            <w:tcW w:w="1969" w:type="dxa"/>
            <w:tcBorders>
              <w:top w:val="single" w:sz="8" w:space="0" w:color="auto"/>
              <w:left w:val="single" w:sz="8" w:space="0" w:color="auto"/>
              <w:bottom w:val="single" w:sz="4" w:space="0" w:color="auto"/>
              <w:right w:val="single" w:sz="4" w:space="0" w:color="auto"/>
            </w:tcBorders>
            <w:hideMark/>
          </w:tcPr>
          <w:p w:rsidR="00F41CB4" w:rsidRPr="004C16C6" w:rsidRDefault="00F41CB4">
            <w:pPr>
              <w:tabs>
                <w:tab w:val="left" w:pos="1418"/>
              </w:tabs>
              <w:jc w:val="center"/>
              <w:rPr>
                <w:b/>
                <w:bCs/>
                <w:lang w:val="sr-Cyrl-RS"/>
              </w:rPr>
            </w:pPr>
            <w:r w:rsidRPr="004C16C6">
              <w:rPr>
                <w:b/>
                <w:bCs/>
              </w:rPr>
              <w:t>Вредност</w:t>
            </w:r>
            <w:r w:rsidRPr="004C16C6">
              <w:rPr>
                <w:b/>
                <w:bCs/>
                <w:lang w:val="sr-Cyrl-RS"/>
              </w:rPr>
              <w:t xml:space="preserve"> без ПДВ-а</w:t>
            </w:r>
          </w:p>
        </w:tc>
      </w:tr>
      <w:tr w:rsidR="00F41CB4" w:rsidRPr="004C16C6" w:rsidTr="00F41CB4">
        <w:trPr>
          <w:trHeight w:val="20"/>
        </w:trPr>
        <w:tc>
          <w:tcPr>
            <w:tcW w:w="853" w:type="dxa"/>
            <w:tcBorders>
              <w:top w:val="nil"/>
              <w:left w:val="single" w:sz="8" w:space="0" w:color="auto"/>
              <w:bottom w:val="single" w:sz="4" w:space="0" w:color="auto"/>
              <w:right w:val="single" w:sz="4" w:space="0" w:color="auto"/>
            </w:tcBorders>
            <w:noWrap/>
            <w:vAlign w:val="bottom"/>
            <w:hideMark/>
          </w:tcPr>
          <w:p w:rsidR="00F41CB4" w:rsidRPr="004C16C6" w:rsidRDefault="00F41CB4">
            <w:pPr>
              <w:tabs>
                <w:tab w:val="left" w:pos="720"/>
                <w:tab w:val="left" w:pos="1418"/>
              </w:tabs>
              <w:jc w:val="right"/>
            </w:pPr>
            <w:r w:rsidRPr="004C16C6">
              <w:t>1</w:t>
            </w:r>
          </w:p>
        </w:tc>
        <w:tc>
          <w:tcPr>
            <w:tcW w:w="1985" w:type="dxa"/>
            <w:tcBorders>
              <w:top w:val="nil"/>
              <w:left w:val="nil"/>
              <w:bottom w:val="single" w:sz="4" w:space="0" w:color="auto"/>
              <w:right w:val="nil"/>
            </w:tcBorders>
            <w:noWrap/>
            <w:vAlign w:val="bottom"/>
            <w:hideMark/>
          </w:tcPr>
          <w:p w:rsidR="00F41CB4" w:rsidRPr="004C16C6" w:rsidRDefault="00F41CB4">
            <w:pPr>
              <w:tabs>
                <w:tab w:val="left" w:pos="720"/>
                <w:tab w:val="left" w:pos="1418"/>
              </w:tabs>
            </w:pPr>
            <w:r w:rsidRPr="004C16C6">
              <w:t>Конзумна јаја   А  класа</w:t>
            </w:r>
          </w:p>
        </w:tc>
        <w:tc>
          <w:tcPr>
            <w:tcW w:w="708" w:type="dxa"/>
            <w:tcBorders>
              <w:top w:val="nil"/>
              <w:left w:val="single" w:sz="4" w:space="0" w:color="auto"/>
              <w:bottom w:val="single" w:sz="4" w:space="0" w:color="auto"/>
              <w:right w:val="single" w:sz="4" w:space="0" w:color="auto"/>
            </w:tcBorders>
            <w:noWrap/>
            <w:vAlign w:val="bottom"/>
            <w:hideMark/>
          </w:tcPr>
          <w:p w:rsidR="00F41CB4" w:rsidRPr="004C16C6" w:rsidRDefault="00F41CB4">
            <w:pPr>
              <w:tabs>
                <w:tab w:val="left" w:pos="720"/>
                <w:tab w:val="left" w:pos="1418"/>
              </w:tabs>
              <w:jc w:val="center"/>
            </w:pPr>
            <w:r w:rsidRPr="004C16C6">
              <w:t>ком.</w:t>
            </w:r>
          </w:p>
        </w:tc>
        <w:tc>
          <w:tcPr>
            <w:tcW w:w="821" w:type="dxa"/>
            <w:tcBorders>
              <w:top w:val="nil"/>
              <w:left w:val="nil"/>
              <w:bottom w:val="single" w:sz="4" w:space="0" w:color="auto"/>
              <w:right w:val="single" w:sz="4" w:space="0" w:color="auto"/>
            </w:tcBorders>
            <w:noWrap/>
            <w:vAlign w:val="bottom"/>
            <w:hideMark/>
          </w:tcPr>
          <w:p w:rsidR="00F41CB4" w:rsidRPr="004C16C6" w:rsidRDefault="00F41CB4">
            <w:pPr>
              <w:tabs>
                <w:tab w:val="left" w:pos="720"/>
                <w:tab w:val="left" w:pos="1418"/>
              </w:tabs>
              <w:jc w:val="right"/>
            </w:pPr>
            <w:r w:rsidRPr="004C16C6">
              <w:t>1</w:t>
            </w:r>
            <w:r w:rsidRPr="004C16C6">
              <w:rPr>
                <w:lang w:val="sr-Cyrl-RS"/>
              </w:rPr>
              <w:t>4.</w:t>
            </w:r>
            <w:r w:rsidRPr="004C16C6">
              <w:t>000</w:t>
            </w:r>
          </w:p>
        </w:tc>
        <w:tc>
          <w:tcPr>
            <w:tcW w:w="2017" w:type="dxa"/>
            <w:gridSpan w:val="2"/>
            <w:tcBorders>
              <w:top w:val="nil"/>
              <w:left w:val="nil"/>
              <w:bottom w:val="single" w:sz="4" w:space="0" w:color="auto"/>
              <w:right w:val="single" w:sz="4" w:space="0" w:color="auto"/>
            </w:tcBorders>
          </w:tcPr>
          <w:p w:rsidR="00F41CB4" w:rsidRPr="004C16C6" w:rsidRDefault="00F41CB4">
            <w:pPr>
              <w:tabs>
                <w:tab w:val="left" w:pos="720"/>
                <w:tab w:val="left" w:pos="1418"/>
              </w:tabs>
              <w:jc w:val="right"/>
            </w:pPr>
          </w:p>
        </w:tc>
        <w:tc>
          <w:tcPr>
            <w:tcW w:w="1929" w:type="dxa"/>
            <w:tcBorders>
              <w:top w:val="nil"/>
              <w:left w:val="single" w:sz="4" w:space="0" w:color="auto"/>
              <w:bottom w:val="single" w:sz="4" w:space="0" w:color="auto"/>
              <w:right w:val="single" w:sz="4" w:space="0" w:color="auto"/>
            </w:tcBorders>
          </w:tcPr>
          <w:p w:rsidR="00F41CB4" w:rsidRPr="004C16C6" w:rsidRDefault="00F41CB4">
            <w:pPr>
              <w:tabs>
                <w:tab w:val="left" w:pos="720"/>
                <w:tab w:val="left" w:pos="1418"/>
              </w:tabs>
              <w:ind w:right="-250"/>
              <w:jc w:val="right"/>
            </w:pPr>
          </w:p>
        </w:tc>
        <w:tc>
          <w:tcPr>
            <w:tcW w:w="196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ind w:right="-250"/>
              <w:jc w:val="right"/>
              <w:rPr>
                <w:lang w:val="sr-Cyrl-RS"/>
              </w:rPr>
            </w:pPr>
          </w:p>
        </w:tc>
        <w:tc>
          <w:tcPr>
            <w:tcW w:w="2602" w:type="dxa"/>
            <w:tcBorders>
              <w:top w:val="nil"/>
              <w:left w:val="single" w:sz="4" w:space="0" w:color="auto"/>
              <w:bottom w:val="nil"/>
              <w:right w:val="nil"/>
            </w:tcBorders>
          </w:tcPr>
          <w:p w:rsidR="00F41CB4" w:rsidRPr="004C16C6" w:rsidRDefault="00F41CB4">
            <w:pPr>
              <w:tabs>
                <w:tab w:val="left" w:pos="720"/>
                <w:tab w:val="left" w:pos="1418"/>
              </w:tabs>
              <w:jc w:val="right"/>
            </w:pPr>
          </w:p>
        </w:tc>
        <w:tc>
          <w:tcPr>
            <w:tcW w:w="1506" w:type="dxa"/>
            <w:tcBorders>
              <w:top w:val="nil"/>
              <w:left w:val="nil"/>
              <w:bottom w:val="single" w:sz="4"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gridBefore w:val="3"/>
          <w:gridAfter w:val="2"/>
          <w:wBefore w:w="3546" w:type="dxa"/>
          <w:wAfter w:w="4108" w:type="dxa"/>
          <w:trHeight w:val="20"/>
        </w:trPr>
        <w:tc>
          <w:tcPr>
            <w:tcW w:w="821" w:type="dxa"/>
            <w:vMerge w:val="restart"/>
            <w:tcBorders>
              <w:top w:val="single" w:sz="4" w:space="0" w:color="auto"/>
              <w:left w:val="nil"/>
              <w:bottom w:val="nil"/>
              <w:right w:val="nil"/>
            </w:tcBorders>
          </w:tcPr>
          <w:p w:rsidR="00F41CB4" w:rsidRPr="004C16C6" w:rsidRDefault="00F41CB4">
            <w:pPr>
              <w:spacing w:line="240" w:lineRule="auto"/>
              <w:jc w:val="right"/>
            </w:pPr>
          </w:p>
          <w:p w:rsidR="00F41CB4" w:rsidRPr="004C16C6" w:rsidRDefault="00F41CB4">
            <w:pPr>
              <w:spacing w:line="240" w:lineRule="auto"/>
              <w:jc w:val="right"/>
              <w:rPr>
                <w:bCs/>
              </w:rPr>
            </w:pPr>
          </w:p>
        </w:tc>
        <w:tc>
          <w:tcPr>
            <w:tcW w:w="1065" w:type="dxa"/>
            <w:vMerge w:val="restart"/>
            <w:tcBorders>
              <w:top w:val="single" w:sz="4" w:space="0" w:color="auto"/>
              <w:left w:val="nil"/>
              <w:bottom w:val="nil"/>
              <w:right w:val="single" w:sz="4" w:space="0" w:color="auto"/>
            </w:tcBorders>
          </w:tcPr>
          <w:p w:rsidR="00F41CB4" w:rsidRPr="004C16C6" w:rsidRDefault="00F41CB4">
            <w:pPr>
              <w:jc w:val="right"/>
              <w:rPr>
                <w:b/>
                <w:bCs/>
                <w:lang w:val="sr-Cyrl-RS"/>
              </w:rPr>
            </w:pPr>
          </w:p>
        </w:tc>
        <w:tc>
          <w:tcPr>
            <w:tcW w:w="2881" w:type="dxa"/>
            <w:gridSpan w:val="2"/>
            <w:tcBorders>
              <w:top w:val="single" w:sz="4" w:space="0" w:color="auto"/>
              <w:left w:val="nil"/>
              <w:bottom w:val="single" w:sz="4" w:space="0" w:color="auto"/>
              <w:right w:val="single" w:sz="4" w:space="0" w:color="auto"/>
            </w:tcBorders>
            <w:hideMark/>
          </w:tcPr>
          <w:p w:rsidR="00F41CB4" w:rsidRPr="004C16C6" w:rsidRDefault="00F41CB4">
            <w:pPr>
              <w:jc w:val="right"/>
              <w:rPr>
                <w:b/>
                <w:bCs/>
                <w:lang w:val="sr-Cyrl-RS"/>
              </w:rPr>
            </w:pPr>
            <w:r w:rsidRPr="004C16C6">
              <w:t>Укупно</w:t>
            </w:r>
            <w:r w:rsidRPr="004C16C6">
              <w:rPr>
                <w:lang w:val="sr-Cyrl-RS"/>
              </w:rPr>
              <w:t xml:space="preserve"> без</w:t>
            </w:r>
            <w:r w:rsidRPr="004C16C6">
              <w:t xml:space="preserve"> ПДВ-</w:t>
            </w:r>
            <w:r w:rsidRPr="004C16C6">
              <w:rPr>
                <w:lang w:val="sr-Cyrl-RS"/>
              </w:rPr>
              <w:t>а</w:t>
            </w:r>
          </w:p>
        </w:tc>
        <w:tc>
          <w:tcPr>
            <w:tcW w:w="196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r w:rsidR="00F41CB4" w:rsidRPr="004C16C6" w:rsidTr="00F41CB4">
        <w:trPr>
          <w:gridBefore w:val="3"/>
          <w:gridAfter w:val="2"/>
          <w:wBefore w:w="3546" w:type="dxa"/>
          <w:wAfter w:w="4108" w:type="dxa"/>
          <w:trHeight w:val="20"/>
        </w:trPr>
        <w:tc>
          <w:tcPr>
            <w:tcW w:w="0" w:type="auto"/>
            <w:vMerge/>
            <w:tcBorders>
              <w:top w:val="single" w:sz="4" w:space="0" w:color="auto"/>
              <w:left w:val="nil"/>
              <w:bottom w:val="nil"/>
              <w:right w:val="nil"/>
            </w:tcBorders>
            <w:vAlign w:val="center"/>
            <w:hideMark/>
          </w:tcPr>
          <w:p w:rsidR="00F41CB4" w:rsidRPr="004C16C6" w:rsidRDefault="00F41CB4">
            <w:pPr>
              <w:suppressAutoHyphens w:val="0"/>
              <w:spacing w:line="240" w:lineRule="auto"/>
              <w:rPr>
                <w:bCs/>
              </w:rPr>
            </w:pPr>
          </w:p>
        </w:tc>
        <w:tc>
          <w:tcPr>
            <w:tcW w:w="0" w:type="auto"/>
            <w:vMerge/>
            <w:tcBorders>
              <w:top w:val="single" w:sz="4" w:space="0" w:color="auto"/>
              <w:left w:val="nil"/>
              <w:bottom w:val="nil"/>
              <w:right w:val="single" w:sz="4" w:space="0" w:color="auto"/>
            </w:tcBorders>
            <w:vAlign w:val="center"/>
            <w:hideMark/>
          </w:tcPr>
          <w:p w:rsidR="00F41CB4" w:rsidRPr="004C16C6" w:rsidRDefault="00F41CB4">
            <w:pPr>
              <w:suppressAutoHyphens w:val="0"/>
              <w:spacing w:line="240" w:lineRule="auto"/>
              <w:rPr>
                <w:b/>
                <w:bCs/>
                <w:lang w:val="sr-Cyrl-RS"/>
              </w:rPr>
            </w:pPr>
          </w:p>
        </w:tc>
        <w:tc>
          <w:tcPr>
            <w:tcW w:w="2881" w:type="dxa"/>
            <w:gridSpan w:val="2"/>
            <w:tcBorders>
              <w:top w:val="single" w:sz="4" w:space="0" w:color="auto"/>
              <w:left w:val="nil"/>
              <w:bottom w:val="single" w:sz="4" w:space="0" w:color="auto"/>
              <w:right w:val="single" w:sz="4" w:space="0" w:color="auto"/>
            </w:tcBorders>
            <w:hideMark/>
          </w:tcPr>
          <w:p w:rsidR="00F41CB4" w:rsidRPr="004C16C6" w:rsidRDefault="00F41CB4">
            <w:pPr>
              <w:jc w:val="right"/>
              <w:rPr>
                <w:bCs/>
                <w:lang w:val="sr-Cyrl-CS"/>
              </w:rPr>
            </w:pPr>
            <w:r w:rsidRPr="004C16C6">
              <w:rPr>
                <w:bCs/>
              </w:rPr>
              <w:t>ПДВ</w:t>
            </w:r>
          </w:p>
        </w:tc>
        <w:tc>
          <w:tcPr>
            <w:tcW w:w="196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r w:rsidR="00F41CB4" w:rsidRPr="004C16C6" w:rsidTr="00F41CB4">
        <w:trPr>
          <w:gridBefore w:val="3"/>
          <w:gridAfter w:val="2"/>
          <w:wBefore w:w="3546" w:type="dxa"/>
          <w:wAfter w:w="4108" w:type="dxa"/>
          <w:trHeight w:val="20"/>
        </w:trPr>
        <w:tc>
          <w:tcPr>
            <w:tcW w:w="0" w:type="auto"/>
            <w:vMerge/>
            <w:tcBorders>
              <w:top w:val="single" w:sz="4" w:space="0" w:color="auto"/>
              <w:left w:val="nil"/>
              <w:bottom w:val="nil"/>
              <w:right w:val="nil"/>
            </w:tcBorders>
            <w:vAlign w:val="center"/>
            <w:hideMark/>
          </w:tcPr>
          <w:p w:rsidR="00F41CB4" w:rsidRPr="004C16C6" w:rsidRDefault="00F41CB4">
            <w:pPr>
              <w:suppressAutoHyphens w:val="0"/>
              <w:spacing w:line="240" w:lineRule="auto"/>
              <w:rPr>
                <w:bCs/>
              </w:rPr>
            </w:pPr>
          </w:p>
        </w:tc>
        <w:tc>
          <w:tcPr>
            <w:tcW w:w="0" w:type="auto"/>
            <w:vMerge/>
            <w:tcBorders>
              <w:top w:val="single" w:sz="4" w:space="0" w:color="auto"/>
              <w:left w:val="nil"/>
              <w:bottom w:val="nil"/>
              <w:right w:val="single" w:sz="4" w:space="0" w:color="auto"/>
            </w:tcBorders>
            <w:vAlign w:val="center"/>
            <w:hideMark/>
          </w:tcPr>
          <w:p w:rsidR="00F41CB4" w:rsidRPr="004C16C6" w:rsidRDefault="00F41CB4">
            <w:pPr>
              <w:suppressAutoHyphens w:val="0"/>
              <w:spacing w:line="240" w:lineRule="auto"/>
              <w:rPr>
                <w:b/>
                <w:bCs/>
                <w:lang w:val="sr-Cyrl-RS"/>
              </w:rPr>
            </w:pPr>
          </w:p>
        </w:tc>
        <w:tc>
          <w:tcPr>
            <w:tcW w:w="2881" w:type="dxa"/>
            <w:gridSpan w:val="2"/>
            <w:tcBorders>
              <w:top w:val="single" w:sz="4" w:space="0" w:color="auto"/>
              <w:left w:val="nil"/>
              <w:bottom w:val="single" w:sz="4" w:space="0" w:color="auto"/>
              <w:right w:val="single" w:sz="4" w:space="0" w:color="auto"/>
            </w:tcBorders>
            <w:hideMark/>
          </w:tcPr>
          <w:p w:rsidR="00F41CB4" w:rsidRPr="004C16C6" w:rsidRDefault="00F41CB4">
            <w:pPr>
              <w:jc w:val="right"/>
              <w:rPr>
                <w:b/>
                <w:bCs/>
                <w:lang w:val="sr-Cyrl-RS"/>
              </w:rPr>
            </w:pPr>
            <w:r w:rsidRPr="004C16C6">
              <w:t>Укупно са ПДВ-ом</w:t>
            </w:r>
          </w:p>
        </w:tc>
        <w:tc>
          <w:tcPr>
            <w:tcW w:w="1969"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bl>
    <w:p w:rsidR="00F41CB4" w:rsidRPr="004C16C6" w:rsidRDefault="00F41CB4" w:rsidP="00F41CB4">
      <w:pPr>
        <w:rPr>
          <w:b/>
          <w:iCs/>
          <w:lang w:val="sr-Cyrl-RS"/>
        </w:rPr>
      </w:pPr>
    </w:p>
    <w:tbl>
      <w:tblPr>
        <w:tblW w:w="10260" w:type="dxa"/>
        <w:tblInd w:w="-459" w:type="dxa"/>
        <w:tblLayout w:type="fixed"/>
        <w:tblLook w:val="04A0" w:firstRow="1" w:lastRow="0" w:firstColumn="1" w:lastColumn="0" w:noHBand="0" w:noVBand="1"/>
      </w:tblPr>
      <w:tblGrid>
        <w:gridCol w:w="540"/>
        <w:gridCol w:w="3146"/>
        <w:gridCol w:w="709"/>
        <w:gridCol w:w="375"/>
        <w:gridCol w:w="513"/>
        <w:gridCol w:w="1183"/>
        <w:gridCol w:w="518"/>
        <w:gridCol w:w="495"/>
        <w:gridCol w:w="1065"/>
        <w:gridCol w:w="1716"/>
      </w:tblGrid>
      <w:tr w:rsidR="00F41CB4" w:rsidRPr="004C16C6" w:rsidTr="00F41CB4">
        <w:trPr>
          <w:gridAfter w:val="2"/>
          <w:wAfter w:w="2781" w:type="dxa"/>
          <w:trHeight w:val="20"/>
        </w:trPr>
        <w:tc>
          <w:tcPr>
            <w:tcW w:w="540" w:type="dxa"/>
            <w:tcBorders>
              <w:top w:val="nil"/>
              <w:left w:val="nil"/>
              <w:bottom w:val="single" w:sz="4" w:space="0" w:color="auto"/>
              <w:right w:val="nil"/>
            </w:tcBorders>
            <w:noWrap/>
            <w:vAlign w:val="bottom"/>
            <w:hideMark/>
          </w:tcPr>
          <w:p w:rsidR="00F41CB4" w:rsidRPr="004C16C6" w:rsidRDefault="00F41CB4">
            <w:pPr>
              <w:suppressAutoHyphens w:val="0"/>
              <w:spacing w:line="240" w:lineRule="auto"/>
              <w:rPr>
                <w:rFonts w:eastAsia="Times New Roman"/>
                <w:color w:val="auto"/>
                <w:kern w:val="0"/>
                <w:lang w:eastAsia="sr-Latn-RS"/>
              </w:rPr>
            </w:pPr>
          </w:p>
        </w:tc>
        <w:tc>
          <w:tcPr>
            <w:tcW w:w="4230" w:type="dxa"/>
            <w:gridSpan w:val="3"/>
            <w:noWrap/>
            <w:vAlign w:val="bottom"/>
            <w:hideMark/>
          </w:tcPr>
          <w:p w:rsidR="00F41CB4" w:rsidRPr="004C16C6" w:rsidRDefault="00F41CB4">
            <w:pPr>
              <w:tabs>
                <w:tab w:val="left" w:pos="720"/>
                <w:tab w:val="left" w:pos="1418"/>
              </w:tabs>
              <w:ind w:right="-621"/>
            </w:pPr>
            <w:r w:rsidRPr="004C16C6">
              <w:rPr>
                <w:b/>
                <w:bCs/>
              </w:rPr>
              <w:t xml:space="preserve">Партија 4.  </w:t>
            </w:r>
            <w:r w:rsidRPr="004C16C6">
              <w:rPr>
                <w:b/>
                <w:lang w:val="sr-Cyrl-CS"/>
              </w:rPr>
              <w:t>Хлеб  и пециво у целофану</w:t>
            </w:r>
          </w:p>
        </w:tc>
        <w:tc>
          <w:tcPr>
            <w:tcW w:w="1696" w:type="dxa"/>
            <w:gridSpan w:val="2"/>
          </w:tcPr>
          <w:p w:rsidR="00F41CB4" w:rsidRPr="004C16C6" w:rsidRDefault="00F41CB4">
            <w:pPr>
              <w:tabs>
                <w:tab w:val="left" w:pos="720"/>
                <w:tab w:val="left" w:pos="1418"/>
              </w:tabs>
            </w:pPr>
          </w:p>
        </w:tc>
        <w:tc>
          <w:tcPr>
            <w:tcW w:w="1013" w:type="dxa"/>
            <w:gridSpan w:val="2"/>
          </w:tcPr>
          <w:p w:rsidR="00F41CB4" w:rsidRPr="004C16C6" w:rsidRDefault="00F41CB4">
            <w:pPr>
              <w:tabs>
                <w:tab w:val="left" w:pos="720"/>
                <w:tab w:val="left" w:pos="1418"/>
              </w:tabs>
            </w:pPr>
          </w:p>
        </w:tc>
      </w:tr>
      <w:tr w:rsidR="00F41CB4" w:rsidRPr="004C16C6" w:rsidTr="00F41CB4">
        <w:trPr>
          <w:trHeight w:val="20"/>
        </w:trPr>
        <w:tc>
          <w:tcPr>
            <w:tcW w:w="540" w:type="dxa"/>
            <w:tcBorders>
              <w:top w:val="single" w:sz="4" w:space="0" w:color="auto"/>
              <w:left w:val="single" w:sz="8" w:space="0" w:color="auto"/>
              <w:bottom w:val="single" w:sz="4" w:space="0" w:color="auto"/>
              <w:right w:val="nil"/>
            </w:tcBorders>
            <w:noWrap/>
            <w:vAlign w:val="bottom"/>
            <w:hideMark/>
          </w:tcPr>
          <w:p w:rsidR="00F41CB4" w:rsidRPr="004C16C6" w:rsidRDefault="00F41CB4">
            <w:pPr>
              <w:tabs>
                <w:tab w:val="left" w:pos="720"/>
                <w:tab w:val="left" w:pos="1418"/>
              </w:tabs>
              <w:rPr>
                <w:b/>
                <w:bCs/>
                <w:lang w:val="sr-Cyrl-RS"/>
              </w:rPr>
            </w:pPr>
            <w:r w:rsidRPr="004C16C6">
              <w:rPr>
                <w:b/>
                <w:bCs/>
              </w:rPr>
              <w:t>Р</w:t>
            </w:r>
            <w:r w:rsidRPr="004C16C6">
              <w:rPr>
                <w:b/>
                <w:bCs/>
                <w:lang w:val="sr-Cyrl-RS"/>
              </w:rPr>
              <w:t>.б</w:t>
            </w:r>
          </w:p>
        </w:tc>
        <w:tc>
          <w:tcPr>
            <w:tcW w:w="3146" w:type="dxa"/>
            <w:tcBorders>
              <w:top w:val="single" w:sz="8"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pPr>
            <w:r w:rsidRPr="004C16C6">
              <w:t> </w:t>
            </w:r>
            <w:r w:rsidRPr="004C16C6">
              <w:rPr>
                <w:b/>
                <w:bCs/>
              </w:rPr>
              <w:t>Назив артикла</w:t>
            </w:r>
          </w:p>
        </w:tc>
        <w:tc>
          <w:tcPr>
            <w:tcW w:w="709" w:type="dxa"/>
            <w:tcBorders>
              <w:top w:val="single" w:sz="8" w:space="0" w:color="auto"/>
              <w:left w:val="nil"/>
              <w:bottom w:val="single" w:sz="4" w:space="0" w:color="auto"/>
              <w:right w:val="nil"/>
            </w:tcBorders>
            <w:noWrap/>
            <w:vAlign w:val="bottom"/>
            <w:hideMark/>
          </w:tcPr>
          <w:p w:rsidR="00F41CB4" w:rsidRPr="004C16C6" w:rsidRDefault="00F41CB4">
            <w:pPr>
              <w:tabs>
                <w:tab w:val="left" w:pos="720"/>
                <w:tab w:val="left" w:pos="1418"/>
              </w:tabs>
              <w:jc w:val="center"/>
              <w:rPr>
                <w:b/>
                <w:bCs/>
                <w:lang w:val="sr-Cyrl-RS"/>
              </w:rPr>
            </w:pPr>
            <w:r w:rsidRPr="004C16C6">
              <w:rPr>
                <w:b/>
                <w:bCs/>
                <w:lang w:val="sr-Cyrl-BA"/>
              </w:rPr>
              <w:t>ј</w:t>
            </w:r>
            <w:r w:rsidRPr="004C16C6">
              <w:rPr>
                <w:b/>
                <w:bCs/>
              </w:rPr>
              <w:t>.</w:t>
            </w:r>
            <w:r w:rsidRPr="004C16C6">
              <w:rPr>
                <w:b/>
                <w:bCs/>
                <w:lang w:val="sr-Cyrl-RS"/>
              </w:rPr>
              <w:t>м</w:t>
            </w:r>
          </w:p>
        </w:tc>
        <w:tc>
          <w:tcPr>
            <w:tcW w:w="888" w:type="dxa"/>
            <w:gridSpan w:val="2"/>
            <w:tcBorders>
              <w:top w:val="single" w:sz="8"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jc w:val="center"/>
            </w:pPr>
            <w:r w:rsidRPr="004C16C6">
              <w:rPr>
                <w:b/>
                <w:bCs/>
              </w:rPr>
              <w:t>Кол</w:t>
            </w:r>
            <w:r w:rsidRPr="004C16C6">
              <w:rPr>
                <w:b/>
                <w:bCs/>
                <w:lang w:val="sr-Cyrl-RS"/>
              </w:rPr>
              <w:t>.</w:t>
            </w:r>
          </w:p>
        </w:tc>
        <w:tc>
          <w:tcPr>
            <w:tcW w:w="1701" w:type="dxa"/>
            <w:gridSpan w:val="2"/>
            <w:tcBorders>
              <w:top w:val="single" w:sz="8" w:space="0" w:color="auto"/>
              <w:left w:val="single" w:sz="8" w:space="0" w:color="auto"/>
              <w:bottom w:val="single" w:sz="4" w:space="0" w:color="auto"/>
              <w:right w:val="single" w:sz="8" w:space="0" w:color="auto"/>
            </w:tcBorders>
            <w:vAlign w:val="bottom"/>
            <w:hideMark/>
          </w:tcPr>
          <w:p w:rsidR="00F41CB4" w:rsidRPr="004C16C6" w:rsidRDefault="00F41CB4">
            <w:pPr>
              <w:tabs>
                <w:tab w:val="left" w:pos="1418"/>
              </w:tabs>
              <w:jc w:val="center"/>
              <w:rPr>
                <w:b/>
                <w:bCs/>
              </w:rPr>
            </w:pPr>
            <w:r w:rsidRPr="004C16C6">
              <w:rPr>
                <w:b/>
                <w:bCs/>
                <w:lang w:val="sr-Cyrl-RS"/>
              </w:rPr>
              <w:t>Произвођач</w:t>
            </w:r>
          </w:p>
        </w:tc>
        <w:tc>
          <w:tcPr>
            <w:tcW w:w="1560" w:type="dxa"/>
            <w:gridSpan w:val="2"/>
            <w:tcBorders>
              <w:top w:val="single" w:sz="8" w:space="0" w:color="auto"/>
              <w:left w:val="single" w:sz="8" w:space="0" w:color="auto"/>
              <w:bottom w:val="single" w:sz="4" w:space="0" w:color="auto"/>
              <w:right w:val="single" w:sz="8" w:space="0" w:color="auto"/>
            </w:tcBorders>
            <w:vAlign w:val="bottom"/>
            <w:hideMark/>
          </w:tcPr>
          <w:p w:rsidR="00F41CB4" w:rsidRPr="004C16C6" w:rsidRDefault="00F41CB4">
            <w:pPr>
              <w:tabs>
                <w:tab w:val="left" w:pos="1418"/>
              </w:tabs>
              <w:jc w:val="center"/>
              <w:rPr>
                <w:b/>
                <w:bCs/>
              </w:rPr>
            </w:pPr>
            <w:r w:rsidRPr="004C16C6">
              <w:rPr>
                <w:b/>
                <w:bCs/>
              </w:rPr>
              <w:t>Јед</w:t>
            </w:r>
            <w:r w:rsidRPr="004C16C6">
              <w:rPr>
                <w:b/>
                <w:bCs/>
                <w:lang w:val="sr-Cyrl-RS"/>
              </w:rPr>
              <w:t>. цена без ПДВ-а</w:t>
            </w:r>
          </w:p>
        </w:tc>
        <w:tc>
          <w:tcPr>
            <w:tcW w:w="1716" w:type="dxa"/>
            <w:tcBorders>
              <w:top w:val="single" w:sz="8" w:space="0" w:color="auto"/>
              <w:left w:val="single" w:sz="8" w:space="0" w:color="auto"/>
              <w:bottom w:val="single" w:sz="4" w:space="0" w:color="auto"/>
              <w:right w:val="single" w:sz="8" w:space="0" w:color="auto"/>
            </w:tcBorders>
            <w:hideMark/>
          </w:tcPr>
          <w:p w:rsidR="00F41CB4" w:rsidRPr="004C16C6" w:rsidRDefault="00F41CB4">
            <w:pPr>
              <w:tabs>
                <w:tab w:val="left" w:pos="1418"/>
              </w:tabs>
              <w:jc w:val="center"/>
              <w:rPr>
                <w:b/>
                <w:bCs/>
                <w:lang w:val="sr-Cyrl-RS"/>
              </w:rPr>
            </w:pPr>
            <w:r w:rsidRPr="004C16C6">
              <w:rPr>
                <w:b/>
                <w:bCs/>
              </w:rPr>
              <w:t>Вредност</w:t>
            </w:r>
            <w:r w:rsidRPr="004C16C6">
              <w:rPr>
                <w:b/>
                <w:bCs/>
                <w:lang w:val="sr-Cyrl-RS"/>
              </w:rPr>
              <w:t xml:space="preserve"> без ПДВ-а</w:t>
            </w:r>
          </w:p>
        </w:tc>
      </w:tr>
      <w:tr w:rsidR="00F41CB4" w:rsidRPr="004C16C6" w:rsidTr="00F41CB4">
        <w:trPr>
          <w:trHeight w:val="20"/>
        </w:trPr>
        <w:tc>
          <w:tcPr>
            <w:tcW w:w="540" w:type="dxa"/>
            <w:tcBorders>
              <w:top w:val="single" w:sz="4" w:space="0" w:color="auto"/>
              <w:left w:val="single" w:sz="8" w:space="0" w:color="auto"/>
              <w:bottom w:val="single" w:sz="8" w:space="0" w:color="auto"/>
              <w:right w:val="single" w:sz="8" w:space="0" w:color="auto"/>
            </w:tcBorders>
            <w:noWrap/>
            <w:vAlign w:val="center"/>
            <w:hideMark/>
          </w:tcPr>
          <w:p w:rsidR="00F41CB4" w:rsidRPr="004C16C6" w:rsidRDefault="00F41CB4">
            <w:r w:rsidRPr="004C16C6">
              <w:t>1</w:t>
            </w:r>
          </w:p>
        </w:tc>
        <w:tc>
          <w:tcPr>
            <w:tcW w:w="3146" w:type="dxa"/>
            <w:tcBorders>
              <w:top w:val="single" w:sz="4" w:space="0" w:color="auto"/>
              <w:left w:val="nil"/>
              <w:bottom w:val="single" w:sz="8" w:space="0" w:color="auto"/>
              <w:right w:val="nil"/>
            </w:tcBorders>
            <w:noWrap/>
            <w:vAlign w:val="center"/>
            <w:hideMark/>
          </w:tcPr>
          <w:p w:rsidR="00F41CB4" w:rsidRPr="004C16C6" w:rsidRDefault="00F41CB4">
            <w:r w:rsidRPr="004C16C6">
              <w:t>Хлеб полубели</w:t>
            </w:r>
          </w:p>
        </w:tc>
        <w:tc>
          <w:tcPr>
            <w:tcW w:w="709" w:type="dxa"/>
            <w:tcBorders>
              <w:top w:val="single" w:sz="4" w:space="0" w:color="auto"/>
              <w:left w:val="single" w:sz="8" w:space="0" w:color="auto"/>
              <w:bottom w:val="single" w:sz="8" w:space="0" w:color="auto"/>
              <w:right w:val="single" w:sz="8" w:space="0" w:color="auto"/>
            </w:tcBorders>
            <w:noWrap/>
            <w:vAlign w:val="center"/>
            <w:hideMark/>
          </w:tcPr>
          <w:p w:rsidR="00F41CB4" w:rsidRPr="004C16C6" w:rsidRDefault="00F41CB4">
            <w:pPr>
              <w:jc w:val="center"/>
            </w:pPr>
            <w:r w:rsidRPr="004C16C6">
              <w:t>ком.</w:t>
            </w:r>
          </w:p>
        </w:tc>
        <w:tc>
          <w:tcPr>
            <w:tcW w:w="888" w:type="dxa"/>
            <w:gridSpan w:val="2"/>
            <w:tcBorders>
              <w:top w:val="single" w:sz="4" w:space="0" w:color="auto"/>
              <w:left w:val="nil"/>
              <w:bottom w:val="single" w:sz="8" w:space="0" w:color="auto"/>
              <w:right w:val="single" w:sz="4" w:space="0" w:color="auto"/>
            </w:tcBorders>
            <w:noWrap/>
            <w:vAlign w:val="center"/>
            <w:hideMark/>
          </w:tcPr>
          <w:p w:rsidR="00F41CB4" w:rsidRPr="004C16C6" w:rsidRDefault="00F41CB4">
            <w:pPr>
              <w:jc w:val="right"/>
            </w:pPr>
            <w:r w:rsidRPr="004C16C6">
              <w:t>12.000</w:t>
            </w:r>
          </w:p>
        </w:tc>
        <w:tc>
          <w:tcPr>
            <w:tcW w:w="1701" w:type="dxa"/>
            <w:gridSpan w:val="2"/>
            <w:tcBorders>
              <w:top w:val="single" w:sz="4" w:space="0" w:color="auto"/>
              <w:left w:val="nil"/>
              <w:bottom w:val="single" w:sz="8" w:space="0" w:color="auto"/>
              <w:right w:val="single" w:sz="4" w:space="0" w:color="auto"/>
            </w:tcBorders>
          </w:tcPr>
          <w:p w:rsidR="00F41CB4" w:rsidRPr="004C16C6" w:rsidRDefault="00F41CB4">
            <w:pPr>
              <w:tabs>
                <w:tab w:val="left" w:pos="720"/>
                <w:tab w:val="left" w:pos="1418"/>
              </w:tabs>
              <w:jc w:val="right"/>
            </w:pPr>
          </w:p>
        </w:tc>
        <w:tc>
          <w:tcPr>
            <w:tcW w:w="1560" w:type="dxa"/>
            <w:gridSpan w:val="2"/>
            <w:tcBorders>
              <w:top w:val="single" w:sz="4" w:space="0" w:color="auto"/>
              <w:left w:val="single" w:sz="4" w:space="0" w:color="auto"/>
              <w:bottom w:val="single" w:sz="8" w:space="0" w:color="auto"/>
              <w:right w:val="single" w:sz="4" w:space="0" w:color="auto"/>
            </w:tcBorders>
          </w:tcPr>
          <w:p w:rsidR="00F41CB4" w:rsidRPr="004C16C6" w:rsidRDefault="00F41CB4">
            <w:pPr>
              <w:tabs>
                <w:tab w:val="left" w:pos="720"/>
                <w:tab w:val="left" w:pos="1418"/>
              </w:tabs>
              <w:jc w:val="right"/>
            </w:pPr>
          </w:p>
        </w:tc>
        <w:tc>
          <w:tcPr>
            <w:tcW w:w="1716" w:type="dxa"/>
            <w:tcBorders>
              <w:top w:val="single" w:sz="4" w:space="0" w:color="auto"/>
              <w:left w:val="nil"/>
              <w:bottom w:val="single" w:sz="8"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trHeight w:val="20"/>
        </w:trPr>
        <w:tc>
          <w:tcPr>
            <w:tcW w:w="540" w:type="dxa"/>
            <w:tcBorders>
              <w:top w:val="single" w:sz="4" w:space="0" w:color="auto"/>
              <w:left w:val="single" w:sz="8" w:space="0" w:color="auto"/>
              <w:bottom w:val="single" w:sz="8" w:space="0" w:color="auto"/>
              <w:right w:val="single" w:sz="8" w:space="0" w:color="auto"/>
            </w:tcBorders>
            <w:noWrap/>
            <w:vAlign w:val="center"/>
            <w:hideMark/>
          </w:tcPr>
          <w:p w:rsidR="00F41CB4" w:rsidRPr="004C16C6" w:rsidRDefault="00F41CB4">
            <w:r w:rsidRPr="004C16C6">
              <w:t>2</w:t>
            </w:r>
          </w:p>
        </w:tc>
        <w:tc>
          <w:tcPr>
            <w:tcW w:w="3146" w:type="dxa"/>
            <w:tcBorders>
              <w:top w:val="single" w:sz="4" w:space="0" w:color="auto"/>
              <w:left w:val="nil"/>
              <w:bottom w:val="single" w:sz="8" w:space="0" w:color="auto"/>
              <w:right w:val="nil"/>
            </w:tcBorders>
            <w:noWrap/>
            <w:vAlign w:val="center"/>
            <w:hideMark/>
          </w:tcPr>
          <w:p w:rsidR="00F41CB4" w:rsidRPr="004C16C6" w:rsidRDefault="00F41CB4">
            <w:r w:rsidRPr="004C16C6">
              <w:t>Кифла са сиром</w:t>
            </w:r>
          </w:p>
        </w:tc>
        <w:tc>
          <w:tcPr>
            <w:tcW w:w="709" w:type="dxa"/>
            <w:tcBorders>
              <w:top w:val="single" w:sz="4" w:space="0" w:color="auto"/>
              <w:left w:val="single" w:sz="8" w:space="0" w:color="auto"/>
              <w:bottom w:val="single" w:sz="8" w:space="0" w:color="auto"/>
              <w:right w:val="single" w:sz="8" w:space="0" w:color="auto"/>
            </w:tcBorders>
            <w:noWrap/>
            <w:vAlign w:val="center"/>
            <w:hideMark/>
          </w:tcPr>
          <w:p w:rsidR="00F41CB4" w:rsidRPr="004C16C6" w:rsidRDefault="00F41CB4">
            <w:pPr>
              <w:jc w:val="right"/>
            </w:pPr>
            <w:r w:rsidRPr="004C16C6">
              <w:t>ком.</w:t>
            </w:r>
          </w:p>
        </w:tc>
        <w:tc>
          <w:tcPr>
            <w:tcW w:w="888" w:type="dxa"/>
            <w:gridSpan w:val="2"/>
            <w:tcBorders>
              <w:top w:val="single" w:sz="4" w:space="0" w:color="auto"/>
              <w:left w:val="nil"/>
              <w:bottom w:val="single" w:sz="8" w:space="0" w:color="auto"/>
              <w:right w:val="single" w:sz="4" w:space="0" w:color="auto"/>
            </w:tcBorders>
            <w:noWrap/>
            <w:vAlign w:val="center"/>
            <w:hideMark/>
          </w:tcPr>
          <w:p w:rsidR="00F41CB4" w:rsidRPr="004C16C6" w:rsidRDefault="00F41CB4">
            <w:pPr>
              <w:jc w:val="right"/>
            </w:pPr>
            <w:r w:rsidRPr="004C16C6">
              <w:t>3.360</w:t>
            </w:r>
          </w:p>
        </w:tc>
        <w:tc>
          <w:tcPr>
            <w:tcW w:w="1701" w:type="dxa"/>
            <w:gridSpan w:val="2"/>
            <w:tcBorders>
              <w:top w:val="single" w:sz="4" w:space="0" w:color="auto"/>
              <w:left w:val="nil"/>
              <w:bottom w:val="single" w:sz="8" w:space="0" w:color="auto"/>
              <w:right w:val="single" w:sz="4" w:space="0" w:color="auto"/>
            </w:tcBorders>
          </w:tcPr>
          <w:p w:rsidR="00F41CB4" w:rsidRPr="004C16C6" w:rsidRDefault="00F41CB4">
            <w:pPr>
              <w:tabs>
                <w:tab w:val="left" w:pos="720"/>
                <w:tab w:val="left" w:pos="1418"/>
              </w:tabs>
              <w:jc w:val="right"/>
            </w:pPr>
          </w:p>
        </w:tc>
        <w:tc>
          <w:tcPr>
            <w:tcW w:w="1560" w:type="dxa"/>
            <w:gridSpan w:val="2"/>
            <w:tcBorders>
              <w:top w:val="single" w:sz="4" w:space="0" w:color="auto"/>
              <w:left w:val="single" w:sz="4" w:space="0" w:color="auto"/>
              <w:bottom w:val="single" w:sz="8" w:space="0" w:color="auto"/>
              <w:right w:val="single" w:sz="4" w:space="0" w:color="auto"/>
            </w:tcBorders>
          </w:tcPr>
          <w:p w:rsidR="00F41CB4" w:rsidRPr="004C16C6" w:rsidRDefault="00F41CB4">
            <w:pPr>
              <w:tabs>
                <w:tab w:val="left" w:pos="720"/>
                <w:tab w:val="left" w:pos="1418"/>
              </w:tabs>
              <w:jc w:val="right"/>
            </w:pPr>
          </w:p>
        </w:tc>
        <w:tc>
          <w:tcPr>
            <w:tcW w:w="1716" w:type="dxa"/>
            <w:tcBorders>
              <w:top w:val="single" w:sz="4" w:space="0" w:color="auto"/>
              <w:left w:val="nil"/>
              <w:bottom w:val="single" w:sz="8"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trHeight w:val="20"/>
        </w:trPr>
        <w:tc>
          <w:tcPr>
            <w:tcW w:w="540" w:type="dxa"/>
            <w:tcBorders>
              <w:top w:val="single" w:sz="4" w:space="0" w:color="auto"/>
              <w:left w:val="single" w:sz="8" w:space="0" w:color="auto"/>
              <w:bottom w:val="single" w:sz="8" w:space="0" w:color="auto"/>
              <w:right w:val="single" w:sz="8" w:space="0" w:color="auto"/>
            </w:tcBorders>
            <w:noWrap/>
            <w:vAlign w:val="center"/>
            <w:hideMark/>
          </w:tcPr>
          <w:p w:rsidR="00F41CB4" w:rsidRPr="004C16C6" w:rsidRDefault="00F41CB4">
            <w:r w:rsidRPr="004C16C6">
              <w:t>5</w:t>
            </w:r>
          </w:p>
        </w:tc>
        <w:tc>
          <w:tcPr>
            <w:tcW w:w="3146" w:type="dxa"/>
            <w:tcBorders>
              <w:top w:val="single" w:sz="4" w:space="0" w:color="auto"/>
              <w:left w:val="nil"/>
              <w:bottom w:val="single" w:sz="8" w:space="0" w:color="auto"/>
              <w:right w:val="nil"/>
            </w:tcBorders>
            <w:noWrap/>
            <w:vAlign w:val="center"/>
            <w:hideMark/>
          </w:tcPr>
          <w:p w:rsidR="00F41CB4" w:rsidRPr="004C16C6" w:rsidRDefault="00F41CB4">
            <w:r w:rsidRPr="004C16C6">
              <w:t>Чаја</w:t>
            </w:r>
          </w:p>
        </w:tc>
        <w:tc>
          <w:tcPr>
            <w:tcW w:w="709" w:type="dxa"/>
            <w:tcBorders>
              <w:top w:val="single" w:sz="4" w:space="0" w:color="auto"/>
              <w:left w:val="single" w:sz="8" w:space="0" w:color="auto"/>
              <w:bottom w:val="single" w:sz="8" w:space="0" w:color="auto"/>
              <w:right w:val="single" w:sz="8" w:space="0" w:color="auto"/>
            </w:tcBorders>
            <w:noWrap/>
            <w:vAlign w:val="center"/>
            <w:hideMark/>
          </w:tcPr>
          <w:p w:rsidR="00F41CB4" w:rsidRPr="004C16C6" w:rsidRDefault="00F41CB4">
            <w:pPr>
              <w:jc w:val="right"/>
            </w:pPr>
            <w:r w:rsidRPr="004C16C6">
              <w:t>ком.</w:t>
            </w:r>
          </w:p>
        </w:tc>
        <w:tc>
          <w:tcPr>
            <w:tcW w:w="888" w:type="dxa"/>
            <w:gridSpan w:val="2"/>
            <w:tcBorders>
              <w:top w:val="single" w:sz="4" w:space="0" w:color="auto"/>
              <w:left w:val="nil"/>
              <w:bottom w:val="single" w:sz="8" w:space="0" w:color="auto"/>
              <w:right w:val="single" w:sz="4" w:space="0" w:color="auto"/>
            </w:tcBorders>
            <w:noWrap/>
            <w:vAlign w:val="center"/>
            <w:hideMark/>
          </w:tcPr>
          <w:p w:rsidR="00F41CB4" w:rsidRPr="004C16C6" w:rsidRDefault="00F41CB4">
            <w:pPr>
              <w:jc w:val="right"/>
            </w:pPr>
            <w:r w:rsidRPr="004C16C6">
              <w:t>3.360</w:t>
            </w:r>
          </w:p>
        </w:tc>
        <w:tc>
          <w:tcPr>
            <w:tcW w:w="1701" w:type="dxa"/>
            <w:gridSpan w:val="2"/>
            <w:tcBorders>
              <w:top w:val="single" w:sz="4" w:space="0" w:color="auto"/>
              <w:left w:val="nil"/>
              <w:bottom w:val="single" w:sz="8" w:space="0" w:color="auto"/>
              <w:right w:val="single" w:sz="4" w:space="0" w:color="auto"/>
            </w:tcBorders>
          </w:tcPr>
          <w:p w:rsidR="00F41CB4" w:rsidRPr="004C16C6" w:rsidRDefault="00F41CB4">
            <w:pPr>
              <w:tabs>
                <w:tab w:val="left" w:pos="720"/>
                <w:tab w:val="left" w:pos="1418"/>
              </w:tabs>
              <w:jc w:val="right"/>
            </w:pPr>
          </w:p>
        </w:tc>
        <w:tc>
          <w:tcPr>
            <w:tcW w:w="1560" w:type="dxa"/>
            <w:gridSpan w:val="2"/>
            <w:tcBorders>
              <w:top w:val="single" w:sz="4" w:space="0" w:color="auto"/>
              <w:left w:val="single" w:sz="4" w:space="0" w:color="auto"/>
              <w:bottom w:val="single" w:sz="8" w:space="0" w:color="auto"/>
              <w:right w:val="single" w:sz="4" w:space="0" w:color="auto"/>
            </w:tcBorders>
          </w:tcPr>
          <w:p w:rsidR="00F41CB4" w:rsidRPr="004C16C6" w:rsidRDefault="00F41CB4">
            <w:pPr>
              <w:tabs>
                <w:tab w:val="left" w:pos="720"/>
                <w:tab w:val="left" w:pos="1418"/>
              </w:tabs>
              <w:jc w:val="right"/>
            </w:pPr>
          </w:p>
        </w:tc>
        <w:tc>
          <w:tcPr>
            <w:tcW w:w="1716" w:type="dxa"/>
            <w:tcBorders>
              <w:top w:val="single" w:sz="4" w:space="0" w:color="auto"/>
              <w:left w:val="nil"/>
              <w:bottom w:val="single" w:sz="8"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gridBefore w:val="5"/>
          <w:wBefore w:w="5283" w:type="dxa"/>
          <w:trHeight w:val="20"/>
        </w:trPr>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
                <w:bCs/>
                <w:lang w:val="sr-Cyrl-RS"/>
              </w:rPr>
            </w:pPr>
            <w:r w:rsidRPr="004C16C6">
              <w:t>Укупно</w:t>
            </w:r>
            <w:r w:rsidRPr="004C16C6">
              <w:rPr>
                <w:lang w:val="sr-Cyrl-RS"/>
              </w:rPr>
              <w:t xml:space="preserve"> без</w:t>
            </w:r>
            <w:r w:rsidRPr="004C16C6">
              <w:t xml:space="preserve"> ПДВ-</w:t>
            </w:r>
            <w:r w:rsidRPr="004C16C6">
              <w:rPr>
                <w:lang w:val="sr-Cyrl-RS"/>
              </w:rPr>
              <w:t>а</w:t>
            </w:r>
          </w:p>
        </w:tc>
        <w:tc>
          <w:tcPr>
            <w:tcW w:w="1716"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r w:rsidR="00F41CB4" w:rsidRPr="004C16C6" w:rsidTr="00F41CB4">
        <w:trPr>
          <w:gridBefore w:val="5"/>
          <w:wBefore w:w="5283" w:type="dxa"/>
          <w:trHeight w:val="20"/>
        </w:trPr>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Cs/>
                <w:lang w:val="sr-Cyrl-CS"/>
              </w:rPr>
            </w:pPr>
            <w:r w:rsidRPr="004C16C6">
              <w:rPr>
                <w:bCs/>
              </w:rPr>
              <w:t>ПДВ</w:t>
            </w:r>
          </w:p>
        </w:tc>
        <w:tc>
          <w:tcPr>
            <w:tcW w:w="1716"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r w:rsidR="00F41CB4" w:rsidRPr="004C16C6" w:rsidTr="00F41CB4">
        <w:trPr>
          <w:gridBefore w:val="5"/>
          <w:wBefore w:w="5283" w:type="dxa"/>
          <w:trHeight w:val="20"/>
        </w:trPr>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
                <w:bCs/>
                <w:lang w:val="sr-Cyrl-RS"/>
              </w:rPr>
            </w:pPr>
            <w:r w:rsidRPr="004C16C6">
              <w:t>Укупно са ПДВ-ом</w:t>
            </w:r>
          </w:p>
        </w:tc>
        <w:tc>
          <w:tcPr>
            <w:tcW w:w="1716"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bl>
    <w:p w:rsidR="00F41CB4" w:rsidRPr="004C16C6" w:rsidRDefault="00F41CB4" w:rsidP="00F41CB4">
      <w:pPr>
        <w:rPr>
          <w:iCs/>
          <w:lang w:val="sr-Cyrl-RS"/>
        </w:rPr>
      </w:pPr>
    </w:p>
    <w:tbl>
      <w:tblPr>
        <w:tblW w:w="10260" w:type="dxa"/>
        <w:tblInd w:w="-459" w:type="dxa"/>
        <w:tblLayout w:type="fixed"/>
        <w:tblLook w:val="04A0" w:firstRow="1" w:lastRow="0" w:firstColumn="1" w:lastColumn="0" w:noHBand="0" w:noVBand="1"/>
      </w:tblPr>
      <w:tblGrid>
        <w:gridCol w:w="709"/>
        <w:gridCol w:w="2977"/>
        <w:gridCol w:w="709"/>
        <w:gridCol w:w="375"/>
        <w:gridCol w:w="513"/>
        <w:gridCol w:w="1183"/>
        <w:gridCol w:w="518"/>
        <w:gridCol w:w="495"/>
        <w:gridCol w:w="1065"/>
        <w:gridCol w:w="1716"/>
      </w:tblGrid>
      <w:tr w:rsidR="00F41CB4" w:rsidRPr="004C16C6" w:rsidTr="00F41CB4">
        <w:trPr>
          <w:gridAfter w:val="2"/>
          <w:wAfter w:w="2781" w:type="dxa"/>
          <w:trHeight w:val="20"/>
        </w:trPr>
        <w:tc>
          <w:tcPr>
            <w:tcW w:w="709" w:type="dxa"/>
            <w:tcBorders>
              <w:top w:val="nil"/>
              <w:left w:val="nil"/>
              <w:bottom w:val="single" w:sz="4" w:space="0" w:color="auto"/>
              <w:right w:val="nil"/>
            </w:tcBorders>
            <w:noWrap/>
            <w:vAlign w:val="bottom"/>
            <w:hideMark/>
          </w:tcPr>
          <w:p w:rsidR="00F41CB4" w:rsidRPr="004C16C6" w:rsidRDefault="00F41CB4">
            <w:pPr>
              <w:suppressAutoHyphens w:val="0"/>
              <w:spacing w:line="240" w:lineRule="auto"/>
              <w:rPr>
                <w:rFonts w:eastAsia="Times New Roman"/>
                <w:color w:val="auto"/>
                <w:kern w:val="0"/>
                <w:lang w:eastAsia="sr-Latn-RS"/>
              </w:rPr>
            </w:pPr>
          </w:p>
        </w:tc>
        <w:tc>
          <w:tcPr>
            <w:tcW w:w="4061" w:type="dxa"/>
            <w:gridSpan w:val="3"/>
            <w:noWrap/>
            <w:vAlign w:val="bottom"/>
            <w:hideMark/>
          </w:tcPr>
          <w:p w:rsidR="00F41CB4" w:rsidRPr="004C16C6" w:rsidRDefault="00F41CB4">
            <w:pPr>
              <w:tabs>
                <w:tab w:val="left" w:pos="720"/>
                <w:tab w:val="left" w:pos="1418"/>
              </w:tabs>
              <w:ind w:right="-621"/>
            </w:pPr>
            <w:r w:rsidRPr="004C16C6">
              <w:rPr>
                <w:b/>
                <w:bCs/>
              </w:rPr>
              <w:t xml:space="preserve">Партија </w:t>
            </w:r>
            <w:r w:rsidRPr="004C16C6">
              <w:rPr>
                <w:b/>
                <w:bCs/>
                <w:lang w:val="sr-Cyrl-CS"/>
              </w:rPr>
              <w:t>5</w:t>
            </w:r>
            <w:r w:rsidRPr="004C16C6">
              <w:rPr>
                <w:b/>
                <w:bCs/>
              </w:rPr>
              <w:t xml:space="preserve">.  </w:t>
            </w:r>
            <w:r w:rsidRPr="004C16C6">
              <w:rPr>
                <w:b/>
                <w:bCs/>
                <w:lang w:val="sr-Cyrl-CS"/>
              </w:rPr>
              <w:t>Млеко и м</w:t>
            </w:r>
            <w:r w:rsidRPr="004C16C6">
              <w:rPr>
                <w:b/>
                <w:lang w:val="sr-Cyrl-CS"/>
              </w:rPr>
              <w:t>лечни производи</w:t>
            </w:r>
          </w:p>
        </w:tc>
        <w:tc>
          <w:tcPr>
            <w:tcW w:w="1696" w:type="dxa"/>
            <w:gridSpan w:val="2"/>
          </w:tcPr>
          <w:p w:rsidR="00F41CB4" w:rsidRPr="004C16C6" w:rsidRDefault="00F41CB4">
            <w:pPr>
              <w:tabs>
                <w:tab w:val="left" w:pos="720"/>
                <w:tab w:val="left" w:pos="1418"/>
              </w:tabs>
            </w:pPr>
          </w:p>
        </w:tc>
        <w:tc>
          <w:tcPr>
            <w:tcW w:w="1013" w:type="dxa"/>
            <w:gridSpan w:val="2"/>
          </w:tcPr>
          <w:p w:rsidR="00F41CB4" w:rsidRPr="004C16C6" w:rsidRDefault="00F41CB4">
            <w:pPr>
              <w:tabs>
                <w:tab w:val="left" w:pos="720"/>
                <w:tab w:val="left" w:pos="1418"/>
              </w:tabs>
            </w:pPr>
          </w:p>
        </w:tc>
      </w:tr>
      <w:tr w:rsidR="00F41CB4" w:rsidRPr="004C16C6" w:rsidTr="00F41CB4">
        <w:trPr>
          <w:trHeight w:val="20"/>
        </w:trPr>
        <w:tc>
          <w:tcPr>
            <w:tcW w:w="709" w:type="dxa"/>
            <w:tcBorders>
              <w:top w:val="single" w:sz="4" w:space="0" w:color="auto"/>
              <w:left w:val="single" w:sz="8" w:space="0" w:color="auto"/>
              <w:bottom w:val="single" w:sz="4" w:space="0" w:color="auto"/>
              <w:right w:val="nil"/>
            </w:tcBorders>
            <w:noWrap/>
            <w:vAlign w:val="bottom"/>
            <w:hideMark/>
          </w:tcPr>
          <w:p w:rsidR="00F41CB4" w:rsidRPr="004C16C6" w:rsidRDefault="00F41CB4">
            <w:pPr>
              <w:tabs>
                <w:tab w:val="left" w:pos="720"/>
                <w:tab w:val="left" w:pos="1418"/>
              </w:tabs>
              <w:rPr>
                <w:b/>
                <w:bCs/>
                <w:lang w:val="sr-Cyrl-RS"/>
              </w:rPr>
            </w:pPr>
            <w:r w:rsidRPr="004C16C6">
              <w:rPr>
                <w:b/>
                <w:bCs/>
              </w:rPr>
              <w:t>Р</w:t>
            </w:r>
            <w:r w:rsidRPr="004C16C6">
              <w:rPr>
                <w:b/>
                <w:bCs/>
                <w:lang w:val="sr-Cyrl-RS"/>
              </w:rPr>
              <w:t>.б</w:t>
            </w:r>
          </w:p>
        </w:tc>
        <w:tc>
          <w:tcPr>
            <w:tcW w:w="2977" w:type="dxa"/>
            <w:tcBorders>
              <w:top w:val="single" w:sz="8"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pPr>
            <w:r w:rsidRPr="004C16C6">
              <w:t> </w:t>
            </w:r>
            <w:r w:rsidRPr="004C16C6">
              <w:rPr>
                <w:b/>
                <w:bCs/>
              </w:rPr>
              <w:t>Назив артикла</w:t>
            </w:r>
          </w:p>
        </w:tc>
        <w:tc>
          <w:tcPr>
            <w:tcW w:w="709" w:type="dxa"/>
            <w:tcBorders>
              <w:top w:val="single" w:sz="8" w:space="0" w:color="auto"/>
              <w:left w:val="nil"/>
              <w:bottom w:val="single" w:sz="4" w:space="0" w:color="auto"/>
              <w:right w:val="nil"/>
            </w:tcBorders>
            <w:noWrap/>
            <w:vAlign w:val="bottom"/>
            <w:hideMark/>
          </w:tcPr>
          <w:p w:rsidR="00F41CB4" w:rsidRPr="004C16C6" w:rsidRDefault="00F41CB4">
            <w:pPr>
              <w:tabs>
                <w:tab w:val="left" w:pos="720"/>
                <w:tab w:val="left" w:pos="1418"/>
              </w:tabs>
              <w:jc w:val="center"/>
              <w:rPr>
                <w:b/>
                <w:bCs/>
                <w:lang w:val="sr-Cyrl-RS"/>
              </w:rPr>
            </w:pPr>
            <w:r w:rsidRPr="004C16C6">
              <w:rPr>
                <w:b/>
                <w:bCs/>
                <w:lang w:val="sr-Cyrl-BA"/>
              </w:rPr>
              <w:t>ј</w:t>
            </w:r>
            <w:r w:rsidRPr="004C16C6">
              <w:rPr>
                <w:b/>
                <w:bCs/>
              </w:rPr>
              <w:t>.</w:t>
            </w:r>
            <w:r w:rsidRPr="004C16C6">
              <w:rPr>
                <w:b/>
                <w:bCs/>
                <w:lang w:val="sr-Cyrl-RS"/>
              </w:rPr>
              <w:t>м</w:t>
            </w:r>
          </w:p>
        </w:tc>
        <w:tc>
          <w:tcPr>
            <w:tcW w:w="888" w:type="dxa"/>
            <w:gridSpan w:val="2"/>
            <w:tcBorders>
              <w:top w:val="single" w:sz="8"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jc w:val="center"/>
            </w:pPr>
            <w:r w:rsidRPr="004C16C6">
              <w:rPr>
                <w:b/>
                <w:bCs/>
              </w:rPr>
              <w:t>Кол</w:t>
            </w:r>
            <w:r w:rsidRPr="004C16C6">
              <w:rPr>
                <w:b/>
                <w:bCs/>
                <w:lang w:val="sr-Cyrl-RS"/>
              </w:rPr>
              <w:t>.</w:t>
            </w:r>
          </w:p>
        </w:tc>
        <w:tc>
          <w:tcPr>
            <w:tcW w:w="1701" w:type="dxa"/>
            <w:gridSpan w:val="2"/>
            <w:tcBorders>
              <w:top w:val="single" w:sz="8" w:space="0" w:color="auto"/>
              <w:left w:val="single" w:sz="8" w:space="0" w:color="auto"/>
              <w:bottom w:val="single" w:sz="4" w:space="0" w:color="auto"/>
              <w:right w:val="single" w:sz="8" w:space="0" w:color="auto"/>
            </w:tcBorders>
            <w:vAlign w:val="bottom"/>
            <w:hideMark/>
          </w:tcPr>
          <w:p w:rsidR="00F41CB4" w:rsidRPr="004C16C6" w:rsidRDefault="00F41CB4">
            <w:pPr>
              <w:tabs>
                <w:tab w:val="left" w:pos="1418"/>
              </w:tabs>
              <w:jc w:val="center"/>
              <w:rPr>
                <w:b/>
                <w:bCs/>
              </w:rPr>
            </w:pPr>
            <w:r w:rsidRPr="004C16C6">
              <w:rPr>
                <w:b/>
                <w:bCs/>
                <w:lang w:val="sr-Cyrl-RS"/>
              </w:rPr>
              <w:t>Произвођач</w:t>
            </w:r>
          </w:p>
        </w:tc>
        <w:tc>
          <w:tcPr>
            <w:tcW w:w="1560" w:type="dxa"/>
            <w:gridSpan w:val="2"/>
            <w:tcBorders>
              <w:top w:val="single" w:sz="8" w:space="0" w:color="auto"/>
              <w:left w:val="single" w:sz="8" w:space="0" w:color="auto"/>
              <w:bottom w:val="single" w:sz="4" w:space="0" w:color="auto"/>
              <w:right w:val="single" w:sz="8" w:space="0" w:color="auto"/>
            </w:tcBorders>
            <w:vAlign w:val="bottom"/>
            <w:hideMark/>
          </w:tcPr>
          <w:p w:rsidR="00F41CB4" w:rsidRPr="004C16C6" w:rsidRDefault="00F41CB4">
            <w:pPr>
              <w:tabs>
                <w:tab w:val="left" w:pos="1418"/>
              </w:tabs>
              <w:jc w:val="center"/>
              <w:rPr>
                <w:b/>
                <w:bCs/>
              </w:rPr>
            </w:pPr>
            <w:r w:rsidRPr="004C16C6">
              <w:rPr>
                <w:b/>
                <w:bCs/>
              </w:rPr>
              <w:t>Јед</w:t>
            </w:r>
            <w:r w:rsidRPr="004C16C6">
              <w:rPr>
                <w:b/>
                <w:bCs/>
                <w:lang w:val="sr-Cyrl-RS"/>
              </w:rPr>
              <w:t>. цена без ПДВ-а</w:t>
            </w:r>
          </w:p>
        </w:tc>
        <w:tc>
          <w:tcPr>
            <w:tcW w:w="1716" w:type="dxa"/>
            <w:tcBorders>
              <w:top w:val="single" w:sz="8" w:space="0" w:color="auto"/>
              <w:left w:val="single" w:sz="8" w:space="0" w:color="auto"/>
              <w:bottom w:val="single" w:sz="4" w:space="0" w:color="auto"/>
              <w:right w:val="single" w:sz="8" w:space="0" w:color="auto"/>
            </w:tcBorders>
            <w:hideMark/>
          </w:tcPr>
          <w:p w:rsidR="00F41CB4" w:rsidRPr="004C16C6" w:rsidRDefault="00F41CB4">
            <w:pPr>
              <w:tabs>
                <w:tab w:val="left" w:pos="1418"/>
              </w:tabs>
              <w:jc w:val="center"/>
              <w:rPr>
                <w:b/>
                <w:bCs/>
                <w:lang w:val="sr-Cyrl-RS"/>
              </w:rPr>
            </w:pPr>
            <w:r w:rsidRPr="004C16C6">
              <w:rPr>
                <w:b/>
                <w:bCs/>
              </w:rPr>
              <w:t>Вредност</w:t>
            </w:r>
            <w:r w:rsidRPr="004C16C6">
              <w:rPr>
                <w:b/>
                <w:bCs/>
                <w:lang w:val="sr-Cyrl-RS"/>
              </w:rPr>
              <w:t xml:space="preserve"> без ПДВ-а</w:t>
            </w:r>
          </w:p>
        </w:tc>
      </w:tr>
      <w:tr w:rsidR="00F41CB4" w:rsidRPr="004C16C6" w:rsidTr="00F41CB4">
        <w:trPr>
          <w:trHeight w:val="20"/>
        </w:trPr>
        <w:tc>
          <w:tcPr>
            <w:tcW w:w="709" w:type="dxa"/>
            <w:tcBorders>
              <w:top w:val="single" w:sz="4" w:space="0" w:color="auto"/>
              <w:left w:val="single" w:sz="8" w:space="0" w:color="auto"/>
              <w:bottom w:val="single" w:sz="8" w:space="0" w:color="auto"/>
              <w:right w:val="single" w:sz="8" w:space="0" w:color="auto"/>
            </w:tcBorders>
            <w:noWrap/>
            <w:vAlign w:val="center"/>
            <w:hideMark/>
          </w:tcPr>
          <w:p w:rsidR="00F41CB4" w:rsidRPr="004C16C6" w:rsidRDefault="00F41CB4" w:rsidP="004C16C6">
            <w:pPr>
              <w:ind w:firstLineChars="100" w:firstLine="240"/>
              <w:jc w:val="right"/>
            </w:pPr>
            <w:r w:rsidRPr="004C16C6">
              <w:t>1. </w:t>
            </w:r>
          </w:p>
        </w:tc>
        <w:tc>
          <w:tcPr>
            <w:tcW w:w="2977" w:type="dxa"/>
            <w:tcBorders>
              <w:top w:val="single" w:sz="4" w:space="0" w:color="auto"/>
              <w:left w:val="nil"/>
              <w:bottom w:val="single" w:sz="8" w:space="0" w:color="auto"/>
              <w:right w:val="nil"/>
            </w:tcBorders>
            <w:noWrap/>
            <w:vAlign w:val="center"/>
            <w:hideMark/>
          </w:tcPr>
          <w:p w:rsidR="00F41CB4" w:rsidRPr="004C16C6" w:rsidRDefault="00F41CB4">
            <w:r w:rsidRPr="004C16C6">
              <w:t>Млеко краткотрајно 1/1 (2,8 мм)</w:t>
            </w:r>
          </w:p>
        </w:tc>
        <w:tc>
          <w:tcPr>
            <w:tcW w:w="709" w:type="dxa"/>
            <w:tcBorders>
              <w:top w:val="single" w:sz="4" w:space="0" w:color="auto"/>
              <w:left w:val="single" w:sz="8" w:space="0" w:color="auto"/>
              <w:bottom w:val="single" w:sz="8" w:space="0" w:color="auto"/>
              <w:right w:val="single" w:sz="8" w:space="0" w:color="auto"/>
            </w:tcBorders>
            <w:noWrap/>
            <w:vAlign w:val="center"/>
            <w:hideMark/>
          </w:tcPr>
          <w:p w:rsidR="00F41CB4" w:rsidRPr="004C16C6" w:rsidRDefault="00F41CB4">
            <w:pPr>
              <w:jc w:val="center"/>
            </w:pPr>
            <w:r w:rsidRPr="004C16C6">
              <w:t>л.</w:t>
            </w:r>
          </w:p>
        </w:tc>
        <w:tc>
          <w:tcPr>
            <w:tcW w:w="888" w:type="dxa"/>
            <w:gridSpan w:val="2"/>
            <w:tcBorders>
              <w:top w:val="single" w:sz="4" w:space="0" w:color="auto"/>
              <w:left w:val="nil"/>
              <w:bottom w:val="single" w:sz="8" w:space="0" w:color="auto"/>
              <w:right w:val="single" w:sz="4" w:space="0" w:color="auto"/>
            </w:tcBorders>
            <w:noWrap/>
            <w:vAlign w:val="center"/>
            <w:hideMark/>
          </w:tcPr>
          <w:p w:rsidR="00F41CB4" w:rsidRPr="004C16C6" w:rsidRDefault="00F41CB4">
            <w:pPr>
              <w:jc w:val="right"/>
            </w:pPr>
            <w:r w:rsidRPr="004C16C6">
              <w:t>7.500</w:t>
            </w:r>
          </w:p>
        </w:tc>
        <w:tc>
          <w:tcPr>
            <w:tcW w:w="1701" w:type="dxa"/>
            <w:gridSpan w:val="2"/>
            <w:tcBorders>
              <w:top w:val="single" w:sz="4" w:space="0" w:color="auto"/>
              <w:left w:val="nil"/>
              <w:bottom w:val="single" w:sz="8" w:space="0" w:color="auto"/>
              <w:right w:val="single" w:sz="4" w:space="0" w:color="auto"/>
            </w:tcBorders>
          </w:tcPr>
          <w:p w:rsidR="00F41CB4" w:rsidRPr="004C16C6" w:rsidRDefault="00F41CB4">
            <w:pPr>
              <w:tabs>
                <w:tab w:val="left" w:pos="720"/>
                <w:tab w:val="left" w:pos="1418"/>
              </w:tabs>
              <w:jc w:val="right"/>
            </w:pPr>
          </w:p>
        </w:tc>
        <w:tc>
          <w:tcPr>
            <w:tcW w:w="1560" w:type="dxa"/>
            <w:gridSpan w:val="2"/>
            <w:tcBorders>
              <w:top w:val="single" w:sz="4" w:space="0" w:color="auto"/>
              <w:left w:val="single" w:sz="4" w:space="0" w:color="auto"/>
              <w:bottom w:val="single" w:sz="8" w:space="0" w:color="auto"/>
              <w:right w:val="single" w:sz="4" w:space="0" w:color="auto"/>
            </w:tcBorders>
          </w:tcPr>
          <w:p w:rsidR="00F41CB4" w:rsidRPr="004C16C6" w:rsidRDefault="00F41CB4">
            <w:pPr>
              <w:tabs>
                <w:tab w:val="left" w:pos="720"/>
                <w:tab w:val="left" w:pos="1418"/>
              </w:tabs>
              <w:jc w:val="right"/>
            </w:pPr>
          </w:p>
        </w:tc>
        <w:tc>
          <w:tcPr>
            <w:tcW w:w="1716" w:type="dxa"/>
            <w:tcBorders>
              <w:top w:val="single" w:sz="4" w:space="0" w:color="auto"/>
              <w:left w:val="nil"/>
              <w:bottom w:val="single" w:sz="8"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trHeight w:val="20"/>
        </w:trPr>
        <w:tc>
          <w:tcPr>
            <w:tcW w:w="709" w:type="dxa"/>
            <w:tcBorders>
              <w:top w:val="single" w:sz="4" w:space="0" w:color="auto"/>
              <w:left w:val="single" w:sz="8" w:space="0" w:color="auto"/>
              <w:bottom w:val="single" w:sz="8" w:space="0" w:color="auto"/>
              <w:right w:val="single" w:sz="8" w:space="0" w:color="auto"/>
            </w:tcBorders>
            <w:noWrap/>
            <w:vAlign w:val="center"/>
            <w:hideMark/>
          </w:tcPr>
          <w:p w:rsidR="00F41CB4" w:rsidRPr="004C16C6" w:rsidRDefault="00F41CB4" w:rsidP="004C16C6">
            <w:pPr>
              <w:ind w:firstLineChars="100" w:firstLine="240"/>
              <w:jc w:val="right"/>
            </w:pPr>
            <w:r w:rsidRPr="004C16C6">
              <w:t>2. </w:t>
            </w:r>
          </w:p>
        </w:tc>
        <w:tc>
          <w:tcPr>
            <w:tcW w:w="2977" w:type="dxa"/>
            <w:tcBorders>
              <w:top w:val="single" w:sz="4" w:space="0" w:color="auto"/>
              <w:left w:val="nil"/>
              <w:bottom w:val="single" w:sz="8" w:space="0" w:color="auto"/>
              <w:right w:val="nil"/>
            </w:tcBorders>
            <w:noWrap/>
            <w:vAlign w:val="center"/>
            <w:hideMark/>
          </w:tcPr>
          <w:p w:rsidR="00F41CB4" w:rsidRPr="004C16C6" w:rsidRDefault="00F41CB4">
            <w:r w:rsidRPr="004C16C6">
              <w:t>Јогурт чаша 0,18 (2,8 мм)</w:t>
            </w:r>
          </w:p>
        </w:tc>
        <w:tc>
          <w:tcPr>
            <w:tcW w:w="709" w:type="dxa"/>
            <w:tcBorders>
              <w:top w:val="single" w:sz="4" w:space="0" w:color="auto"/>
              <w:left w:val="single" w:sz="8" w:space="0" w:color="auto"/>
              <w:bottom w:val="single" w:sz="8" w:space="0" w:color="auto"/>
              <w:right w:val="single" w:sz="8" w:space="0" w:color="auto"/>
            </w:tcBorders>
            <w:noWrap/>
            <w:vAlign w:val="center"/>
            <w:hideMark/>
          </w:tcPr>
          <w:p w:rsidR="00F41CB4" w:rsidRPr="004C16C6" w:rsidRDefault="00F41CB4">
            <w:pPr>
              <w:jc w:val="center"/>
            </w:pPr>
            <w:r w:rsidRPr="004C16C6">
              <w:t>ком.</w:t>
            </w:r>
          </w:p>
        </w:tc>
        <w:tc>
          <w:tcPr>
            <w:tcW w:w="888" w:type="dxa"/>
            <w:gridSpan w:val="2"/>
            <w:tcBorders>
              <w:top w:val="single" w:sz="4" w:space="0" w:color="auto"/>
              <w:left w:val="nil"/>
              <w:bottom w:val="single" w:sz="8" w:space="0" w:color="auto"/>
              <w:right w:val="single" w:sz="4" w:space="0" w:color="auto"/>
            </w:tcBorders>
            <w:noWrap/>
            <w:vAlign w:val="center"/>
            <w:hideMark/>
          </w:tcPr>
          <w:p w:rsidR="00F41CB4" w:rsidRPr="004C16C6" w:rsidRDefault="00F41CB4">
            <w:pPr>
              <w:jc w:val="right"/>
            </w:pPr>
            <w:r w:rsidRPr="004C16C6">
              <w:t>26.000</w:t>
            </w:r>
          </w:p>
        </w:tc>
        <w:tc>
          <w:tcPr>
            <w:tcW w:w="1701" w:type="dxa"/>
            <w:gridSpan w:val="2"/>
            <w:tcBorders>
              <w:top w:val="single" w:sz="4" w:space="0" w:color="auto"/>
              <w:left w:val="nil"/>
              <w:bottom w:val="single" w:sz="8" w:space="0" w:color="auto"/>
              <w:right w:val="single" w:sz="4" w:space="0" w:color="auto"/>
            </w:tcBorders>
          </w:tcPr>
          <w:p w:rsidR="00F41CB4" w:rsidRPr="004C16C6" w:rsidRDefault="00F41CB4">
            <w:pPr>
              <w:tabs>
                <w:tab w:val="left" w:pos="720"/>
                <w:tab w:val="left" w:pos="1418"/>
              </w:tabs>
              <w:jc w:val="right"/>
            </w:pPr>
          </w:p>
        </w:tc>
        <w:tc>
          <w:tcPr>
            <w:tcW w:w="1560" w:type="dxa"/>
            <w:gridSpan w:val="2"/>
            <w:tcBorders>
              <w:top w:val="single" w:sz="4" w:space="0" w:color="auto"/>
              <w:left w:val="single" w:sz="4" w:space="0" w:color="auto"/>
              <w:bottom w:val="single" w:sz="8" w:space="0" w:color="auto"/>
              <w:right w:val="single" w:sz="4" w:space="0" w:color="auto"/>
            </w:tcBorders>
          </w:tcPr>
          <w:p w:rsidR="00F41CB4" w:rsidRPr="004C16C6" w:rsidRDefault="00F41CB4">
            <w:pPr>
              <w:tabs>
                <w:tab w:val="left" w:pos="720"/>
                <w:tab w:val="left" w:pos="1418"/>
              </w:tabs>
              <w:jc w:val="right"/>
            </w:pPr>
          </w:p>
        </w:tc>
        <w:tc>
          <w:tcPr>
            <w:tcW w:w="1716" w:type="dxa"/>
            <w:tcBorders>
              <w:top w:val="single" w:sz="4" w:space="0" w:color="auto"/>
              <w:left w:val="nil"/>
              <w:bottom w:val="single" w:sz="8"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trHeight w:val="20"/>
        </w:trPr>
        <w:tc>
          <w:tcPr>
            <w:tcW w:w="709" w:type="dxa"/>
            <w:tcBorders>
              <w:top w:val="single" w:sz="4" w:space="0" w:color="auto"/>
              <w:left w:val="single" w:sz="8" w:space="0" w:color="auto"/>
              <w:bottom w:val="single" w:sz="8" w:space="0" w:color="auto"/>
              <w:right w:val="single" w:sz="8" w:space="0" w:color="auto"/>
            </w:tcBorders>
            <w:noWrap/>
            <w:vAlign w:val="center"/>
            <w:hideMark/>
          </w:tcPr>
          <w:p w:rsidR="00F41CB4" w:rsidRPr="004C16C6" w:rsidRDefault="00F41CB4" w:rsidP="004C16C6">
            <w:pPr>
              <w:ind w:firstLineChars="100" w:firstLine="240"/>
              <w:jc w:val="right"/>
            </w:pPr>
            <w:r w:rsidRPr="004C16C6">
              <w:t>3. </w:t>
            </w:r>
          </w:p>
        </w:tc>
        <w:tc>
          <w:tcPr>
            <w:tcW w:w="2977" w:type="dxa"/>
            <w:tcBorders>
              <w:top w:val="single" w:sz="4" w:space="0" w:color="auto"/>
              <w:left w:val="nil"/>
              <w:bottom w:val="single" w:sz="8" w:space="0" w:color="auto"/>
              <w:right w:val="nil"/>
            </w:tcBorders>
            <w:noWrap/>
            <w:vAlign w:val="center"/>
            <w:hideMark/>
          </w:tcPr>
          <w:p w:rsidR="00F41CB4" w:rsidRPr="004C16C6" w:rsidRDefault="00F41CB4">
            <w:r w:rsidRPr="004C16C6">
              <w:t>Сир мрвљени а 6/1 кг.</w:t>
            </w:r>
          </w:p>
        </w:tc>
        <w:tc>
          <w:tcPr>
            <w:tcW w:w="709" w:type="dxa"/>
            <w:tcBorders>
              <w:top w:val="single" w:sz="4" w:space="0" w:color="auto"/>
              <w:left w:val="single" w:sz="8" w:space="0" w:color="auto"/>
              <w:bottom w:val="single" w:sz="8" w:space="0" w:color="auto"/>
              <w:right w:val="single" w:sz="8" w:space="0" w:color="auto"/>
            </w:tcBorders>
            <w:noWrap/>
            <w:vAlign w:val="center"/>
            <w:hideMark/>
          </w:tcPr>
          <w:p w:rsidR="00F41CB4" w:rsidRPr="004C16C6" w:rsidRDefault="00F41CB4">
            <w:pPr>
              <w:jc w:val="center"/>
            </w:pPr>
            <w:r w:rsidRPr="004C16C6">
              <w:t>кг.</w:t>
            </w:r>
          </w:p>
        </w:tc>
        <w:tc>
          <w:tcPr>
            <w:tcW w:w="888" w:type="dxa"/>
            <w:gridSpan w:val="2"/>
            <w:tcBorders>
              <w:top w:val="single" w:sz="4" w:space="0" w:color="auto"/>
              <w:left w:val="nil"/>
              <w:bottom w:val="single" w:sz="8" w:space="0" w:color="auto"/>
              <w:right w:val="single" w:sz="4" w:space="0" w:color="auto"/>
            </w:tcBorders>
            <w:noWrap/>
            <w:vAlign w:val="center"/>
            <w:hideMark/>
          </w:tcPr>
          <w:p w:rsidR="00F41CB4" w:rsidRPr="004C16C6" w:rsidRDefault="00F41CB4">
            <w:pPr>
              <w:jc w:val="right"/>
            </w:pPr>
            <w:r w:rsidRPr="004C16C6">
              <w:t>510</w:t>
            </w:r>
          </w:p>
        </w:tc>
        <w:tc>
          <w:tcPr>
            <w:tcW w:w="1701" w:type="dxa"/>
            <w:gridSpan w:val="2"/>
            <w:tcBorders>
              <w:top w:val="single" w:sz="4" w:space="0" w:color="auto"/>
              <w:left w:val="nil"/>
              <w:bottom w:val="single" w:sz="8" w:space="0" w:color="auto"/>
              <w:right w:val="single" w:sz="4" w:space="0" w:color="auto"/>
            </w:tcBorders>
          </w:tcPr>
          <w:p w:rsidR="00F41CB4" w:rsidRPr="004C16C6" w:rsidRDefault="00F41CB4">
            <w:pPr>
              <w:tabs>
                <w:tab w:val="left" w:pos="720"/>
                <w:tab w:val="left" w:pos="1418"/>
              </w:tabs>
              <w:jc w:val="right"/>
            </w:pPr>
          </w:p>
        </w:tc>
        <w:tc>
          <w:tcPr>
            <w:tcW w:w="1560" w:type="dxa"/>
            <w:gridSpan w:val="2"/>
            <w:tcBorders>
              <w:top w:val="single" w:sz="4" w:space="0" w:color="auto"/>
              <w:left w:val="single" w:sz="4" w:space="0" w:color="auto"/>
              <w:bottom w:val="single" w:sz="8" w:space="0" w:color="auto"/>
              <w:right w:val="single" w:sz="4" w:space="0" w:color="auto"/>
            </w:tcBorders>
          </w:tcPr>
          <w:p w:rsidR="00F41CB4" w:rsidRPr="004C16C6" w:rsidRDefault="00F41CB4">
            <w:pPr>
              <w:tabs>
                <w:tab w:val="left" w:pos="720"/>
                <w:tab w:val="left" w:pos="1418"/>
              </w:tabs>
              <w:jc w:val="right"/>
            </w:pPr>
          </w:p>
        </w:tc>
        <w:tc>
          <w:tcPr>
            <w:tcW w:w="1716" w:type="dxa"/>
            <w:tcBorders>
              <w:top w:val="single" w:sz="4" w:space="0" w:color="auto"/>
              <w:left w:val="nil"/>
              <w:bottom w:val="single" w:sz="8"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trHeight w:val="20"/>
        </w:trPr>
        <w:tc>
          <w:tcPr>
            <w:tcW w:w="709" w:type="dxa"/>
            <w:tcBorders>
              <w:top w:val="single" w:sz="4" w:space="0" w:color="auto"/>
              <w:left w:val="single" w:sz="8" w:space="0" w:color="auto"/>
              <w:bottom w:val="single" w:sz="8" w:space="0" w:color="auto"/>
              <w:right w:val="single" w:sz="8" w:space="0" w:color="auto"/>
            </w:tcBorders>
            <w:noWrap/>
            <w:vAlign w:val="center"/>
            <w:hideMark/>
          </w:tcPr>
          <w:p w:rsidR="00F41CB4" w:rsidRPr="004C16C6" w:rsidRDefault="00F41CB4" w:rsidP="004C16C6">
            <w:pPr>
              <w:ind w:firstLineChars="100" w:firstLine="240"/>
              <w:jc w:val="right"/>
            </w:pPr>
            <w:r w:rsidRPr="004C16C6">
              <w:t>4. </w:t>
            </w:r>
          </w:p>
        </w:tc>
        <w:tc>
          <w:tcPr>
            <w:tcW w:w="2977" w:type="dxa"/>
            <w:tcBorders>
              <w:top w:val="single" w:sz="4" w:space="0" w:color="auto"/>
              <w:left w:val="nil"/>
              <w:bottom w:val="single" w:sz="8" w:space="0" w:color="auto"/>
              <w:right w:val="nil"/>
            </w:tcBorders>
            <w:noWrap/>
            <w:vAlign w:val="center"/>
            <w:hideMark/>
          </w:tcPr>
          <w:p w:rsidR="00F41CB4" w:rsidRPr="004C16C6" w:rsidRDefault="00F41CB4">
            <w:r w:rsidRPr="004C16C6">
              <w:t>Топљени сир „Зденка“ а 6 ком. или екв.</w:t>
            </w:r>
          </w:p>
        </w:tc>
        <w:tc>
          <w:tcPr>
            <w:tcW w:w="709" w:type="dxa"/>
            <w:tcBorders>
              <w:top w:val="single" w:sz="4" w:space="0" w:color="auto"/>
              <w:left w:val="single" w:sz="8" w:space="0" w:color="auto"/>
              <w:bottom w:val="single" w:sz="8" w:space="0" w:color="auto"/>
              <w:right w:val="single" w:sz="8" w:space="0" w:color="auto"/>
            </w:tcBorders>
            <w:noWrap/>
            <w:vAlign w:val="center"/>
            <w:hideMark/>
          </w:tcPr>
          <w:p w:rsidR="00F41CB4" w:rsidRPr="004C16C6" w:rsidRDefault="00F41CB4">
            <w:pPr>
              <w:jc w:val="center"/>
            </w:pPr>
            <w:r w:rsidRPr="004C16C6">
              <w:t>пак.</w:t>
            </w:r>
          </w:p>
        </w:tc>
        <w:tc>
          <w:tcPr>
            <w:tcW w:w="888" w:type="dxa"/>
            <w:gridSpan w:val="2"/>
            <w:tcBorders>
              <w:top w:val="single" w:sz="4" w:space="0" w:color="auto"/>
              <w:left w:val="nil"/>
              <w:bottom w:val="single" w:sz="8" w:space="0" w:color="auto"/>
              <w:right w:val="single" w:sz="4" w:space="0" w:color="auto"/>
            </w:tcBorders>
            <w:noWrap/>
            <w:vAlign w:val="center"/>
            <w:hideMark/>
          </w:tcPr>
          <w:p w:rsidR="00F41CB4" w:rsidRPr="004C16C6" w:rsidRDefault="00F41CB4">
            <w:pPr>
              <w:jc w:val="right"/>
            </w:pPr>
            <w:r w:rsidRPr="004C16C6">
              <w:t>1.000</w:t>
            </w:r>
          </w:p>
        </w:tc>
        <w:tc>
          <w:tcPr>
            <w:tcW w:w="1701" w:type="dxa"/>
            <w:gridSpan w:val="2"/>
            <w:tcBorders>
              <w:top w:val="single" w:sz="4" w:space="0" w:color="auto"/>
              <w:left w:val="nil"/>
              <w:bottom w:val="single" w:sz="8" w:space="0" w:color="auto"/>
              <w:right w:val="single" w:sz="4" w:space="0" w:color="auto"/>
            </w:tcBorders>
          </w:tcPr>
          <w:p w:rsidR="00F41CB4" w:rsidRPr="004C16C6" w:rsidRDefault="00F41CB4">
            <w:pPr>
              <w:tabs>
                <w:tab w:val="left" w:pos="720"/>
                <w:tab w:val="left" w:pos="1418"/>
              </w:tabs>
              <w:jc w:val="right"/>
            </w:pPr>
          </w:p>
        </w:tc>
        <w:tc>
          <w:tcPr>
            <w:tcW w:w="1560" w:type="dxa"/>
            <w:gridSpan w:val="2"/>
            <w:tcBorders>
              <w:top w:val="single" w:sz="4" w:space="0" w:color="auto"/>
              <w:left w:val="single" w:sz="4" w:space="0" w:color="auto"/>
              <w:bottom w:val="single" w:sz="8" w:space="0" w:color="auto"/>
              <w:right w:val="single" w:sz="4" w:space="0" w:color="auto"/>
            </w:tcBorders>
          </w:tcPr>
          <w:p w:rsidR="00F41CB4" w:rsidRPr="004C16C6" w:rsidRDefault="00F41CB4">
            <w:pPr>
              <w:tabs>
                <w:tab w:val="left" w:pos="720"/>
                <w:tab w:val="left" w:pos="1418"/>
              </w:tabs>
              <w:jc w:val="right"/>
            </w:pPr>
          </w:p>
        </w:tc>
        <w:tc>
          <w:tcPr>
            <w:tcW w:w="1716" w:type="dxa"/>
            <w:tcBorders>
              <w:top w:val="single" w:sz="4" w:space="0" w:color="auto"/>
              <w:left w:val="nil"/>
              <w:bottom w:val="single" w:sz="8"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gridBefore w:val="5"/>
          <w:wBefore w:w="5283" w:type="dxa"/>
          <w:trHeight w:val="20"/>
        </w:trPr>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
                <w:bCs/>
                <w:lang w:val="sr-Cyrl-RS"/>
              </w:rPr>
            </w:pPr>
            <w:r w:rsidRPr="004C16C6">
              <w:t>Укупно</w:t>
            </w:r>
            <w:r w:rsidRPr="004C16C6">
              <w:rPr>
                <w:lang w:val="sr-Cyrl-RS"/>
              </w:rPr>
              <w:t xml:space="preserve"> без</w:t>
            </w:r>
            <w:r w:rsidRPr="004C16C6">
              <w:t xml:space="preserve"> ПДВ-</w:t>
            </w:r>
            <w:r w:rsidRPr="004C16C6">
              <w:rPr>
                <w:lang w:val="sr-Cyrl-RS"/>
              </w:rPr>
              <w:t>а</w:t>
            </w:r>
          </w:p>
        </w:tc>
        <w:tc>
          <w:tcPr>
            <w:tcW w:w="1716"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r w:rsidR="00F41CB4" w:rsidRPr="004C16C6" w:rsidTr="00F41CB4">
        <w:trPr>
          <w:gridBefore w:val="5"/>
          <w:wBefore w:w="5283" w:type="dxa"/>
          <w:trHeight w:val="20"/>
        </w:trPr>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Cs/>
                <w:lang w:val="sr-Cyrl-CS"/>
              </w:rPr>
            </w:pPr>
            <w:r w:rsidRPr="004C16C6">
              <w:rPr>
                <w:bCs/>
              </w:rPr>
              <w:t>ПДВ</w:t>
            </w:r>
          </w:p>
        </w:tc>
        <w:tc>
          <w:tcPr>
            <w:tcW w:w="1716"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r w:rsidR="00F41CB4" w:rsidRPr="004C16C6" w:rsidTr="00F41CB4">
        <w:trPr>
          <w:gridBefore w:val="5"/>
          <w:wBefore w:w="5283" w:type="dxa"/>
          <w:trHeight w:val="20"/>
        </w:trPr>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
                <w:bCs/>
                <w:lang w:val="sr-Cyrl-RS"/>
              </w:rPr>
            </w:pPr>
            <w:r w:rsidRPr="004C16C6">
              <w:t>Укупно са ПДВ-ом</w:t>
            </w:r>
          </w:p>
        </w:tc>
        <w:tc>
          <w:tcPr>
            <w:tcW w:w="1716" w:type="dxa"/>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bl>
    <w:p w:rsidR="00F41CB4" w:rsidRPr="004C16C6" w:rsidRDefault="00F41CB4" w:rsidP="00F41CB4">
      <w:pPr>
        <w:rPr>
          <w:iCs/>
          <w:lang w:val="sr-Cyrl-RS"/>
        </w:rPr>
      </w:pPr>
      <w:r w:rsidRPr="004C16C6">
        <w:rPr>
          <w:iCs/>
          <w:lang w:val="sr-Cyrl-RS"/>
        </w:rPr>
        <w:t xml:space="preserve">     </w:t>
      </w:r>
    </w:p>
    <w:p w:rsidR="006901A7" w:rsidRDefault="006901A7" w:rsidP="00F41CB4">
      <w:pPr>
        <w:autoSpaceDE w:val="0"/>
        <w:autoSpaceDN w:val="0"/>
        <w:adjustRightInd w:val="0"/>
        <w:ind w:right="-432"/>
        <w:rPr>
          <w:b/>
          <w:lang w:val="sr-Cyrl-CS"/>
        </w:rPr>
      </w:pPr>
    </w:p>
    <w:p w:rsidR="006901A7" w:rsidRDefault="006901A7" w:rsidP="00F41CB4">
      <w:pPr>
        <w:autoSpaceDE w:val="0"/>
        <w:autoSpaceDN w:val="0"/>
        <w:adjustRightInd w:val="0"/>
        <w:ind w:right="-432"/>
        <w:rPr>
          <w:b/>
          <w:lang w:val="sr-Cyrl-CS"/>
        </w:rPr>
      </w:pPr>
    </w:p>
    <w:p w:rsidR="006901A7" w:rsidRDefault="006901A7" w:rsidP="00F41CB4">
      <w:pPr>
        <w:autoSpaceDE w:val="0"/>
        <w:autoSpaceDN w:val="0"/>
        <w:adjustRightInd w:val="0"/>
        <w:ind w:right="-432"/>
        <w:rPr>
          <w:b/>
          <w:lang w:val="sr-Cyrl-CS"/>
        </w:rPr>
      </w:pPr>
    </w:p>
    <w:p w:rsidR="006901A7" w:rsidRDefault="006901A7" w:rsidP="00F41CB4">
      <w:pPr>
        <w:autoSpaceDE w:val="0"/>
        <w:autoSpaceDN w:val="0"/>
        <w:adjustRightInd w:val="0"/>
        <w:ind w:right="-432"/>
        <w:rPr>
          <w:b/>
          <w:lang w:val="sr-Cyrl-CS"/>
        </w:rPr>
      </w:pPr>
    </w:p>
    <w:p w:rsidR="00F41CB4" w:rsidRPr="004C16C6" w:rsidRDefault="00F41CB4" w:rsidP="00F41CB4">
      <w:pPr>
        <w:autoSpaceDE w:val="0"/>
        <w:autoSpaceDN w:val="0"/>
        <w:adjustRightInd w:val="0"/>
        <w:ind w:right="-432"/>
        <w:rPr>
          <w:b/>
          <w:lang w:val="sr-Cyrl-CS"/>
        </w:rPr>
      </w:pPr>
      <w:r w:rsidRPr="004C16C6">
        <w:rPr>
          <w:b/>
          <w:lang w:val="sr-Cyrl-CS"/>
        </w:rPr>
        <w:t>Партија 6 –Свеже месо и месне прерађевине</w:t>
      </w:r>
    </w:p>
    <w:tbl>
      <w:tblPr>
        <w:tblW w:w="10320" w:type="dxa"/>
        <w:tblInd w:w="-519" w:type="dxa"/>
        <w:tblLayout w:type="fixed"/>
        <w:tblLook w:val="04A0" w:firstRow="1" w:lastRow="0" w:firstColumn="1" w:lastColumn="0" w:noHBand="0" w:noVBand="1"/>
      </w:tblPr>
      <w:tblGrid>
        <w:gridCol w:w="484"/>
        <w:gridCol w:w="3120"/>
        <w:gridCol w:w="992"/>
        <w:gridCol w:w="993"/>
        <w:gridCol w:w="1655"/>
        <w:gridCol w:w="45"/>
        <w:gridCol w:w="1315"/>
        <w:gridCol w:w="57"/>
        <w:gridCol w:w="46"/>
        <w:gridCol w:w="1530"/>
        <w:gridCol w:w="30"/>
        <w:gridCol w:w="53"/>
      </w:tblGrid>
      <w:tr w:rsidR="00F41CB4" w:rsidRPr="004C16C6" w:rsidTr="00F41CB4">
        <w:trPr>
          <w:gridAfter w:val="2"/>
          <w:wAfter w:w="83" w:type="dxa"/>
          <w:trHeight w:val="20"/>
        </w:trPr>
        <w:tc>
          <w:tcPr>
            <w:tcW w:w="484" w:type="dxa"/>
            <w:tcBorders>
              <w:top w:val="single" w:sz="4" w:space="0" w:color="auto"/>
              <w:left w:val="single" w:sz="4" w:space="0" w:color="auto"/>
              <w:bottom w:val="single" w:sz="4" w:space="0" w:color="auto"/>
              <w:right w:val="nil"/>
            </w:tcBorders>
            <w:noWrap/>
            <w:vAlign w:val="bottom"/>
            <w:hideMark/>
          </w:tcPr>
          <w:p w:rsidR="00F41CB4" w:rsidRPr="004C16C6" w:rsidRDefault="00F41CB4">
            <w:pPr>
              <w:tabs>
                <w:tab w:val="left" w:pos="720"/>
                <w:tab w:val="left" w:pos="1418"/>
              </w:tabs>
              <w:rPr>
                <w:b/>
                <w:bCs/>
                <w:lang w:val="sr-Cyrl-RS"/>
              </w:rPr>
            </w:pPr>
            <w:r w:rsidRPr="004C16C6">
              <w:rPr>
                <w:b/>
                <w:bCs/>
              </w:rPr>
              <w:t>Р</w:t>
            </w:r>
            <w:r w:rsidRPr="004C16C6">
              <w:rPr>
                <w:b/>
                <w:bCs/>
                <w:lang w:val="sr-Cyrl-RS"/>
              </w:rPr>
              <w:t>.б.</w:t>
            </w:r>
          </w:p>
        </w:tc>
        <w:tc>
          <w:tcPr>
            <w:tcW w:w="3120" w:type="dxa"/>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pPr>
            <w:r w:rsidRPr="004C16C6">
              <w:t> </w:t>
            </w:r>
            <w:r w:rsidRPr="004C16C6">
              <w:rPr>
                <w:b/>
                <w:bCs/>
              </w:rPr>
              <w:t>Назив артикла</w:t>
            </w:r>
          </w:p>
        </w:tc>
        <w:tc>
          <w:tcPr>
            <w:tcW w:w="992" w:type="dxa"/>
            <w:tcBorders>
              <w:top w:val="single" w:sz="4" w:space="0" w:color="auto"/>
              <w:left w:val="nil"/>
              <w:bottom w:val="single" w:sz="4" w:space="0" w:color="auto"/>
              <w:right w:val="nil"/>
            </w:tcBorders>
            <w:noWrap/>
            <w:vAlign w:val="bottom"/>
            <w:hideMark/>
          </w:tcPr>
          <w:p w:rsidR="00F41CB4" w:rsidRPr="004C16C6" w:rsidRDefault="00F41CB4">
            <w:pPr>
              <w:tabs>
                <w:tab w:val="left" w:pos="720"/>
                <w:tab w:val="left" w:pos="1418"/>
              </w:tabs>
              <w:jc w:val="center"/>
              <w:rPr>
                <w:b/>
                <w:bCs/>
                <w:lang w:val="sr-Cyrl-RS"/>
              </w:rPr>
            </w:pPr>
            <w:r w:rsidRPr="004C16C6">
              <w:rPr>
                <w:b/>
                <w:bCs/>
                <w:lang w:val="sr-Cyrl-BA"/>
              </w:rPr>
              <w:t>ј</w:t>
            </w:r>
            <w:r w:rsidRPr="004C16C6">
              <w:rPr>
                <w:b/>
                <w:bCs/>
              </w:rPr>
              <w:t>.</w:t>
            </w:r>
            <w:r w:rsidRPr="004C16C6">
              <w:rPr>
                <w:b/>
                <w:bCs/>
                <w:lang w:val="sr-Cyrl-RS"/>
              </w:rPr>
              <w:t>м</w:t>
            </w:r>
          </w:p>
        </w:tc>
        <w:tc>
          <w:tcPr>
            <w:tcW w:w="993" w:type="dxa"/>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jc w:val="center"/>
            </w:pPr>
            <w:r w:rsidRPr="004C16C6">
              <w:rPr>
                <w:b/>
                <w:bCs/>
              </w:rPr>
              <w:t>Кол</w:t>
            </w:r>
            <w:r w:rsidRPr="004C16C6">
              <w:rPr>
                <w:b/>
                <w:bCs/>
                <w:lang w:val="sr-Cyrl-RS"/>
              </w:rPr>
              <w:t>.</w:t>
            </w:r>
          </w:p>
        </w:tc>
        <w:tc>
          <w:tcPr>
            <w:tcW w:w="1655" w:type="dxa"/>
            <w:tcBorders>
              <w:top w:val="single" w:sz="4" w:space="0" w:color="auto"/>
              <w:left w:val="single" w:sz="8" w:space="0" w:color="auto"/>
              <w:bottom w:val="single" w:sz="4" w:space="0" w:color="auto"/>
              <w:right w:val="single" w:sz="8" w:space="0" w:color="auto"/>
            </w:tcBorders>
            <w:vAlign w:val="bottom"/>
            <w:hideMark/>
          </w:tcPr>
          <w:p w:rsidR="00F41CB4" w:rsidRPr="004C16C6" w:rsidRDefault="00F41CB4">
            <w:pPr>
              <w:tabs>
                <w:tab w:val="left" w:pos="720"/>
                <w:tab w:val="left" w:pos="1418"/>
              </w:tabs>
              <w:jc w:val="center"/>
              <w:rPr>
                <w:b/>
                <w:bCs/>
              </w:rPr>
            </w:pPr>
            <w:r w:rsidRPr="004C16C6">
              <w:rPr>
                <w:b/>
                <w:bCs/>
                <w:lang w:val="sr-Cyrl-RS"/>
              </w:rPr>
              <w:t>Произвођач</w:t>
            </w:r>
          </w:p>
        </w:tc>
        <w:tc>
          <w:tcPr>
            <w:tcW w:w="1417" w:type="dxa"/>
            <w:gridSpan w:val="3"/>
            <w:tcBorders>
              <w:top w:val="single" w:sz="4" w:space="0" w:color="auto"/>
              <w:left w:val="single" w:sz="8" w:space="0" w:color="auto"/>
              <w:bottom w:val="single" w:sz="4" w:space="0" w:color="auto"/>
              <w:right w:val="single" w:sz="8" w:space="0" w:color="auto"/>
            </w:tcBorders>
            <w:hideMark/>
          </w:tcPr>
          <w:p w:rsidR="00F41CB4" w:rsidRPr="004C16C6" w:rsidRDefault="00F41CB4">
            <w:pPr>
              <w:tabs>
                <w:tab w:val="left" w:pos="720"/>
                <w:tab w:val="left" w:pos="1418"/>
              </w:tabs>
              <w:jc w:val="center"/>
              <w:rPr>
                <w:b/>
                <w:bCs/>
              </w:rPr>
            </w:pPr>
            <w:r w:rsidRPr="004C16C6">
              <w:rPr>
                <w:b/>
                <w:bCs/>
              </w:rPr>
              <w:t>Јед</w:t>
            </w:r>
            <w:r w:rsidRPr="004C16C6">
              <w:rPr>
                <w:b/>
                <w:bCs/>
                <w:lang w:val="sr-Cyrl-BA"/>
              </w:rPr>
              <w:t>.</w:t>
            </w:r>
            <w:r w:rsidRPr="004C16C6">
              <w:rPr>
                <w:b/>
                <w:bCs/>
                <w:lang w:val="sr-Cyrl-RS"/>
              </w:rPr>
              <w:t xml:space="preserve"> цена без ПДВ-а</w:t>
            </w:r>
          </w:p>
        </w:tc>
        <w:tc>
          <w:tcPr>
            <w:tcW w:w="1576" w:type="dxa"/>
            <w:gridSpan w:val="2"/>
            <w:tcBorders>
              <w:top w:val="single" w:sz="4" w:space="0" w:color="auto"/>
              <w:left w:val="single" w:sz="8" w:space="0" w:color="auto"/>
              <w:bottom w:val="single" w:sz="4" w:space="0" w:color="auto"/>
              <w:right w:val="single" w:sz="4" w:space="0" w:color="auto"/>
            </w:tcBorders>
            <w:hideMark/>
          </w:tcPr>
          <w:p w:rsidR="00F41CB4" w:rsidRPr="004C16C6" w:rsidRDefault="00F41CB4">
            <w:pPr>
              <w:tabs>
                <w:tab w:val="left" w:pos="720"/>
                <w:tab w:val="left" w:pos="1418"/>
              </w:tabs>
              <w:jc w:val="center"/>
              <w:rPr>
                <w:b/>
                <w:bCs/>
                <w:lang w:val="sr-Cyrl-RS"/>
              </w:rPr>
            </w:pPr>
            <w:r w:rsidRPr="004C16C6">
              <w:rPr>
                <w:b/>
                <w:bCs/>
              </w:rPr>
              <w:t>Вредност</w:t>
            </w:r>
            <w:r w:rsidRPr="004C16C6">
              <w:rPr>
                <w:b/>
                <w:bCs/>
                <w:lang w:val="sr-Cyrl-RS"/>
              </w:rPr>
              <w:t xml:space="preserve"> без ПДВ-а</w:t>
            </w:r>
          </w:p>
        </w:tc>
      </w:tr>
      <w:tr w:rsidR="00F41CB4" w:rsidRPr="004C16C6" w:rsidTr="00F41CB4">
        <w:trPr>
          <w:gridAfter w:val="1"/>
          <w:wAfter w:w="53" w:type="dxa"/>
          <w:trHeight w:val="20"/>
        </w:trPr>
        <w:tc>
          <w:tcPr>
            <w:tcW w:w="484" w:type="dxa"/>
            <w:tcBorders>
              <w:top w:val="single" w:sz="4" w:space="0" w:color="auto"/>
              <w:left w:val="single" w:sz="4" w:space="0" w:color="auto"/>
              <w:bottom w:val="single" w:sz="4" w:space="0" w:color="auto"/>
              <w:right w:val="nil"/>
            </w:tcBorders>
            <w:noWrap/>
            <w:vAlign w:val="center"/>
            <w:hideMark/>
          </w:tcPr>
          <w:p w:rsidR="00F41CB4" w:rsidRPr="004C16C6" w:rsidRDefault="00F41CB4">
            <w:pPr>
              <w:jc w:val="right"/>
            </w:pPr>
            <w:r w:rsidRPr="004C16C6">
              <w:t>1</w:t>
            </w:r>
          </w:p>
        </w:tc>
        <w:tc>
          <w:tcPr>
            <w:tcW w:w="3120" w:type="dxa"/>
            <w:tcBorders>
              <w:top w:val="single" w:sz="4" w:space="0" w:color="auto"/>
              <w:left w:val="single" w:sz="8" w:space="0" w:color="auto"/>
              <w:bottom w:val="single" w:sz="4" w:space="0" w:color="auto"/>
              <w:right w:val="single" w:sz="8" w:space="0" w:color="auto"/>
            </w:tcBorders>
            <w:noWrap/>
            <w:vAlign w:val="center"/>
            <w:hideMark/>
          </w:tcPr>
          <w:p w:rsidR="00F41CB4" w:rsidRPr="004C16C6" w:rsidRDefault="00F41CB4">
            <w:r w:rsidRPr="004C16C6">
              <w:t>Јунећи бут БК</w:t>
            </w:r>
          </w:p>
        </w:tc>
        <w:tc>
          <w:tcPr>
            <w:tcW w:w="992" w:type="dxa"/>
            <w:tcBorders>
              <w:top w:val="single" w:sz="4" w:space="0" w:color="auto"/>
              <w:left w:val="nil"/>
              <w:bottom w:val="single" w:sz="4" w:space="0" w:color="auto"/>
              <w:right w:val="nil"/>
            </w:tcBorders>
            <w:noWrap/>
            <w:vAlign w:val="center"/>
            <w:hideMark/>
          </w:tcPr>
          <w:p w:rsidR="00F41CB4" w:rsidRPr="004C16C6" w:rsidRDefault="00F41CB4">
            <w:pPr>
              <w:jc w:val="right"/>
            </w:pPr>
            <w:r w:rsidRPr="004C16C6">
              <w:t>кг.</w:t>
            </w:r>
          </w:p>
        </w:tc>
        <w:tc>
          <w:tcPr>
            <w:tcW w:w="993" w:type="dxa"/>
            <w:tcBorders>
              <w:top w:val="single" w:sz="4" w:space="0" w:color="auto"/>
              <w:left w:val="single" w:sz="8" w:space="0" w:color="auto"/>
              <w:bottom w:val="single" w:sz="4" w:space="0" w:color="auto"/>
              <w:right w:val="single" w:sz="8" w:space="0" w:color="auto"/>
            </w:tcBorders>
            <w:noWrap/>
            <w:vAlign w:val="center"/>
            <w:hideMark/>
          </w:tcPr>
          <w:p w:rsidR="00F41CB4" w:rsidRPr="004C16C6" w:rsidRDefault="00F41CB4">
            <w:pPr>
              <w:jc w:val="right"/>
            </w:pPr>
            <w:r w:rsidRPr="004C16C6">
              <w:t>350</w:t>
            </w:r>
          </w:p>
        </w:tc>
        <w:tc>
          <w:tcPr>
            <w:tcW w:w="1700" w:type="dxa"/>
            <w:gridSpan w:val="2"/>
            <w:tcBorders>
              <w:top w:val="single" w:sz="4" w:space="0" w:color="auto"/>
              <w:left w:val="single" w:sz="8" w:space="0" w:color="auto"/>
              <w:bottom w:val="single" w:sz="4" w:space="0" w:color="auto"/>
              <w:right w:val="single" w:sz="8" w:space="0" w:color="auto"/>
            </w:tcBorders>
            <w:vAlign w:val="bottom"/>
          </w:tcPr>
          <w:p w:rsidR="00F41CB4" w:rsidRPr="004C16C6" w:rsidRDefault="00F41CB4">
            <w:pPr>
              <w:tabs>
                <w:tab w:val="left" w:pos="720"/>
                <w:tab w:val="left" w:pos="1418"/>
              </w:tabs>
              <w:jc w:val="center"/>
              <w:rPr>
                <w:b/>
                <w:bCs/>
                <w:lang w:val="sr-Cyrl-RS"/>
              </w:rPr>
            </w:pPr>
          </w:p>
        </w:tc>
        <w:tc>
          <w:tcPr>
            <w:tcW w:w="1418" w:type="dxa"/>
            <w:gridSpan w:val="3"/>
            <w:tcBorders>
              <w:top w:val="single" w:sz="4" w:space="0" w:color="auto"/>
              <w:left w:val="single" w:sz="8" w:space="0" w:color="auto"/>
              <w:bottom w:val="single" w:sz="4" w:space="0" w:color="auto"/>
              <w:right w:val="single" w:sz="8" w:space="0" w:color="auto"/>
            </w:tcBorders>
          </w:tcPr>
          <w:p w:rsidR="00F41CB4" w:rsidRPr="004C16C6" w:rsidRDefault="00F41CB4">
            <w:pPr>
              <w:tabs>
                <w:tab w:val="left" w:pos="720"/>
                <w:tab w:val="left" w:pos="1418"/>
              </w:tabs>
              <w:jc w:val="center"/>
              <w:rPr>
                <w:b/>
                <w:bCs/>
              </w:rPr>
            </w:pPr>
          </w:p>
        </w:tc>
        <w:tc>
          <w:tcPr>
            <w:tcW w:w="1560" w:type="dxa"/>
            <w:gridSpan w:val="2"/>
            <w:tcBorders>
              <w:top w:val="single" w:sz="4" w:space="0" w:color="auto"/>
              <w:left w:val="single" w:sz="8" w:space="0" w:color="auto"/>
              <w:bottom w:val="single" w:sz="4" w:space="0" w:color="auto"/>
              <w:right w:val="single" w:sz="4" w:space="0" w:color="auto"/>
            </w:tcBorders>
          </w:tcPr>
          <w:p w:rsidR="00F41CB4" w:rsidRPr="004C16C6" w:rsidRDefault="00F41CB4">
            <w:pPr>
              <w:tabs>
                <w:tab w:val="left" w:pos="720"/>
                <w:tab w:val="left" w:pos="1418"/>
              </w:tabs>
              <w:jc w:val="center"/>
              <w:rPr>
                <w:b/>
                <w:bCs/>
              </w:rPr>
            </w:pPr>
          </w:p>
        </w:tc>
      </w:tr>
      <w:tr w:rsidR="00F41CB4" w:rsidRPr="004C16C6" w:rsidTr="00F41CB4">
        <w:trPr>
          <w:gridAfter w:val="1"/>
          <w:wAfter w:w="53" w:type="dxa"/>
          <w:trHeight w:val="20"/>
        </w:trPr>
        <w:tc>
          <w:tcPr>
            <w:tcW w:w="484" w:type="dxa"/>
            <w:tcBorders>
              <w:top w:val="single" w:sz="4" w:space="0" w:color="auto"/>
              <w:left w:val="single" w:sz="4" w:space="0" w:color="auto"/>
              <w:bottom w:val="single" w:sz="4" w:space="0" w:color="auto"/>
              <w:right w:val="nil"/>
            </w:tcBorders>
            <w:noWrap/>
            <w:vAlign w:val="center"/>
            <w:hideMark/>
          </w:tcPr>
          <w:p w:rsidR="00F41CB4" w:rsidRPr="004C16C6" w:rsidRDefault="00F41CB4">
            <w:pPr>
              <w:jc w:val="right"/>
            </w:pPr>
            <w:r w:rsidRPr="004C16C6">
              <w:t>2</w:t>
            </w:r>
          </w:p>
        </w:tc>
        <w:tc>
          <w:tcPr>
            <w:tcW w:w="3120" w:type="dxa"/>
            <w:tcBorders>
              <w:top w:val="single" w:sz="4" w:space="0" w:color="auto"/>
              <w:left w:val="single" w:sz="8" w:space="0" w:color="auto"/>
              <w:bottom w:val="single" w:sz="4" w:space="0" w:color="auto"/>
              <w:right w:val="single" w:sz="8" w:space="0" w:color="auto"/>
            </w:tcBorders>
            <w:noWrap/>
            <w:vAlign w:val="center"/>
            <w:hideMark/>
          </w:tcPr>
          <w:p w:rsidR="00F41CB4" w:rsidRPr="004C16C6" w:rsidRDefault="00F41CB4">
            <w:r w:rsidRPr="004C16C6">
              <w:t>Млевено јунеће месо</w:t>
            </w:r>
          </w:p>
        </w:tc>
        <w:tc>
          <w:tcPr>
            <w:tcW w:w="992" w:type="dxa"/>
            <w:tcBorders>
              <w:top w:val="single" w:sz="4" w:space="0" w:color="auto"/>
              <w:left w:val="nil"/>
              <w:bottom w:val="single" w:sz="4" w:space="0" w:color="auto"/>
              <w:right w:val="nil"/>
            </w:tcBorders>
            <w:noWrap/>
            <w:vAlign w:val="center"/>
            <w:hideMark/>
          </w:tcPr>
          <w:p w:rsidR="00F41CB4" w:rsidRPr="004C16C6" w:rsidRDefault="00F41CB4">
            <w:pPr>
              <w:jc w:val="right"/>
            </w:pPr>
            <w:r w:rsidRPr="004C16C6">
              <w:t>кг.</w:t>
            </w:r>
          </w:p>
        </w:tc>
        <w:tc>
          <w:tcPr>
            <w:tcW w:w="993" w:type="dxa"/>
            <w:tcBorders>
              <w:top w:val="single" w:sz="4" w:space="0" w:color="auto"/>
              <w:left w:val="single" w:sz="8" w:space="0" w:color="auto"/>
              <w:bottom w:val="single" w:sz="4" w:space="0" w:color="auto"/>
              <w:right w:val="single" w:sz="8" w:space="0" w:color="auto"/>
            </w:tcBorders>
            <w:noWrap/>
            <w:vAlign w:val="center"/>
            <w:hideMark/>
          </w:tcPr>
          <w:p w:rsidR="00F41CB4" w:rsidRPr="004C16C6" w:rsidRDefault="00F41CB4">
            <w:pPr>
              <w:jc w:val="right"/>
            </w:pPr>
            <w:r w:rsidRPr="004C16C6">
              <w:t>400</w:t>
            </w:r>
          </w:p>
        </w:tc>
        <w:tc>
          <w:tcPr>
            <w:tcW w:w="1700" w:type="dxa"/>
            <w:gridSpan w:val="2"/>
            <w:tcBorders>
              <w:top w:val="single" w:sz="4" w:space="0" w:color="auto"/>
              <w:left w:val="single" w:sz="8" w:space="0" w:color="auto"/>
              <w:bottom w:val="single" w:sz="4" w:space="0" w:color="auto"/>
              <w:right w:val="single" w:sz="8" w:space="0" w:color="auto"/>
            </w:tcBorders>
            <w:vAlign w:val="bottom"/>
          </w:tcPr>
          <w:p w:rsidR="00F41CB4" w:rsidRPr="004C16C6" w:rsidRDefault="00F41CB4">
            <w:pPr>
              <w:tabs>
                <w:tab w:val="left" w:pos="720"/>
                <w:tab w:val="left" w:pos="1418"/>
              </w:tabs>
              <w:jc w:val="center"/>
              <w:rPr>
                <w:b/>
                <w:bCs/>
                <w:lang w:val="sr-Cyrl-RS"/>
              </w:rPr>
            </w:pPr>
          </w:p>
        </w:tc>
        <w:tc>
          <w:tcPr>
            <w:tcW w:w="1418" w:type="dxa"/>
            <w:gridSpan w:val="3"/>
            <w:tcBorders>
              <w:top w:val="single" w:sz="4" w:space="0" w:color="auto"/>
              <w:left w:val="single" w:sz="8" w:space="0" w:color="auto"/>
              <w:bottom w:val="single" w:sz="4" w:space="0" w:color="auto"/>
              <w:right w:val="single" w:sz="8" w:space="0" w:color="auto"/>
            </w:tcBorders>
          </w:tcPr>
          <w:p w:rsidR="00F41CB4" w:rsidRPr="004C16C6" w:rsidRDefault="00F41CB4">
            <w:pPr>
              <w:tabs>
                <w:tab w:val="left" w:pos="720"/>
                <w:tab w:val="left" w:pos="1418"/>
              </w:tabs>
              <w:jc w:val="center"/>
              <w:rPr>
                <w:b/>
                <w:bCs/>
              </w:rPr>
            </w:pPr>
          </w:p>
        </w:tc>
        <w:tc>
          <w:tcPr>
            <w:tcW w:w="1560" w:type="dxa"/>
            <w:gridSpan w:val="2"/>
            <w:tcBorders>
              <w:top w:val="single" w:sz="4" w:space="0" w:color="auto"/>
              <w:left w:val="single" w:sz="8" w:space="0" w:color="auto"/>
              <w:bottom w:val="single" w:sz="4" w:space="0" w:color="auto"/>
              <w:right w:val="single" w:sz="4" w:space="0" w:color="auto"/>
            </w:tcBorders>
          </w:tcPr>
          <w:p w:rsidR="00F41CB4" w:rsidRPr="004C16C6" w:rsidRDefault="00F41CB4">
            <w:pPr>
              <w:tabs>
                <w:tab w:val="left" w:pos="720"/>
                <w:tab w:val="left" w:pos="1418"/>
              </w:tabs>
              <w:jc w:val="center"/>
              <w:rPr>
                <w:b/>
                <w:bCs/>
              </w:rPr>
            </w:pPr>
          </w:p>
        </w:tc>
      </w:tr>
      <w:tr w:rsidR="00F41CB4" w:rsidRPr="004C16C6" w:rsidTr="00F41CB4">
        <w:trPr>
          <w:gridAfter w:val="1"/>
          <w:wAfter w:w="53" w:type="dxa"/>
          <w:trHeight w:val="20"/>
        </w:trPr>
        <w:tc>
          <w:tcPr>
            <w:tcW w:w="484" w:type="dxa"/>
            <w:tcBorders>
              <w:top w:val="single" w:sz="4" w:space="0" w:color="auto"/>
              <w:left w:val="single" w:sz="4" w:space="0" w:color="auto"/>
              <w:bottom w:val="single" w:sz="4" w:space="0" w:color="auto"/>
              <w:right w:val="nil"/>
            </w:tcBorders>
            <w:noWrap/>
            <w:vAlign w:val="center"/>
            <w:hideMark/>
          </w:tcPr>
          <w:p w:rsidR="00F41CB4" w:rsidRPr="004C16C6" w:rsidRDefault="00F41CB4">
            <w:pPr>
              <w:jc w:val="right"/>
            </w:pPr>
            <w:r w:rsidRPr="004C16C6">
              <w:t>3</w:t>
            </w:r>
          </w:p>
        </w:tc>
        <w:tc>
          <w:tcPr>
            <w:tcW w:w="3120" w:type="dxa"/>
            <w:tcBorders>
              <w:top w:val="single" w:sz="4" w:space="0" w:color="auto"/>
              <w:left w:val="single" w:sz="8" w:space="0" w:color="auto"/>
              <w:bottom w:val="single" w:sz="4" w:space="0" w:color="auto"/>
              <w:right w:val="single" w:sz="8" w:space="0" w:color="auto"/>
            </w:tcBorders>
            <w:noWrap/>
            <w:vAlign w:val="center"/>
            <w:hideMark/>
          </w:tcPr>
          <w:p w:rsidR="00F41CB4" w:rsidRPr="004C16C6" w:rsidRDefault="00F41CB4">
            <w:r w:rsidRPr="004C16C6">
              <w:t xml:space="preserve">Пилећа паштета </w:t>
            </w:r>
          </w:p>
        </w:tc>
        <w:tc>
          <w:tcPr>
            <w:tcW w:w="992" w:type="dxa"/>
            <w:tcBorders>
              <w:top w:val="single" w:sz="4" w:space="0" w:color="auto"/>
              <w:left w:val="nil"/>
              <w:bottom w:val="single" w:sz="4" w:space="0" w:color="auto"/>
              <w:right w:val="nil"/>
            </w:tcBorders>
            <w:noWrap/>
            <w:vAlign w:val="center"/>
            <w:hideMark/>
          </w:tcPr>
          <w:p w:rsidR="00F41CB4" w:rsidRPr="004C16C6" w:rsidRDefault="00F41CB4">
            <w:pPr>
              <w:jc w:val="right"/>
            </w:pPr>
            <w:r w:rsidRPr="004C16C6">
              <w:t>кг.</w:t>
            </w:r>
          </w:p>
        </w:tc>
        <w:tc>
          <w:tcPr>
            <w:tcW w:w="993" w:type="dxa"/>
            <w:tcBorders>
              <w:top w:val="single" w:sz="4" w:space="0" w:color="auto"/>
              <w:left w:val="single" w:sz="8" w:space="0" w:color="auto"/>
              <w:bottom w:val="single" w:sz="4" w:space="0" w:color="auto"/>
              <w:right w:val="single" w:sz="8" w:space="0" w:color="auto"/>
            </w:tcBorders>
            <w:noWrap/>
            <w:vAlign w:val="center"/>
            <w:hideMark/>
          </w:tcPr>
          <w:p w:rsidR="00F41CB4" w:rsidRPr="004C16C6" w:rsidRDefault="00F41CB4">
            <w:pPr>
              <w:jc w:val="right"/>
            </w:pPr>
            <w:r w:rsidRPr="004C16C6">
              <w:t>360</w:t>
            </w:r>
          </w:p>
        </w:tc>
        <w:tc>
          <w:tcPr>
            <w:tcW w:w="1700" w:type="dxa"/>
            <w:gridSpan w:val="2"/>
            <w:tcBorders>
              <w:top w:val="single" w:sz="4" w:space="0" w:color="auto"/>
              <w:left w:val="single" w:sz="8" w:space="0" w:color="auto"/>
              <w:bottom w:val="single" w:sz="4" w:space="0" w:color="auto"/>
              <w:right w:val="single" w:sz="8" w:space="0" w:color="auto"/>
            </w:tcBorders>
            <w:vAlign w:val="bottom"/>
          </w:tcPr>
          <w:p w:rsidR="00F41CB4" w:rsidRPr="004C16C6" w:rsidRDefault="00F41CB4">
            <w:pPr>
              <w:tabs>
                <w:tab w:val="left" w:pos="720"/>
                <w:tab w:val="left" w:pos="1418"/>
              </w:tabs>
              <w:jc w:val="center"/>
              <w:rPr>
                <w:b/>
                <w:bCs/>
                <w:lang w:val="sr-Cyrl-RS"/>
              </w:rPr>
            </w:pPr>
          </w:p>
        </w:tc>
        <w:tc>
          <w:tcPr>
            <w:tcW w:w="1418" w:type="dxa"/>
            <w:gridSpan w:val="3"/>
            <w:tcBorders>
              <w:top w:val="single" w:sz="4" w:space="0" w:color="auto"/>
              <w:left w:val="single" w:sz="8" w:space="0" w:color="auto"/>
              <w:bottom w:val="single" w:sz="4" w:space="0" w:color="auto"/>
              <w:right w:val="single" w:sz="8" w:space="0" w:color="auto"/>
            </w:tcBorders>
          </w:tcPr>
          <w:p w:rsidR="00F41CB4" w:rsidRPr="004C16C6" w:rsidRDefault="00F41CB4">
            <w:pPr>
              <w:tabs>
                <w:tab w:val="left" w:pos="720"/>
                <w:tab w:val="left" w:pos="1418"/>
              </w:tabs>
              <w:jc w:val="center"/>
              <w:rPr>
                <w:b/>
                <w:bCs/>
              </w:rPr>
            </w:pPr>
          </w:p>
        </w:tc>
        <w:tc>
          <w:tcPr>
            <w:tcW w:w="1560" w:type="dxa"/>
            <w:gridSpan w:val="2"/>
            <w:tcBorders>
              <w:top w:val="single" w:sz="4" w:space="0" w:color="auto"/>
              <w:left w:val="single" w:sz="8" w:space="0" w:color="auto"/>
              <w:bottom w:val="single" w:sz="4" w:space="0" w:color="auto"/>
              <w:right w:val="single" w:sz="4" w:space="0" w:color="auto"/>
            </w:tcBorders>
          </w:tcPr>
          <w:p w:rsidR="00F41CB4" w:rsidRPr="004C16C6" w:rsidRDefault="00F41CB4">
            <w:pPr>
              <w:tabs>
                <w:tab w:val="left" w:pos="720"/>
                <w:tab w:val="left" w:pos="1418"/>
              </w:tabs>
              <w:jc w:val="center"/>
              <w:rPr>
                <w:b/>
                <w:bCs/>
              </w:rPr>
            </w:pPr>
          </w:p>
        </w:tc>
      </w:tr>
      <w:tr w:rsidR="00F41CB4" w:rsidRPr="004C16C6" w:rsidTr="00F41CB4">
        <w:trPr>
          <w:gridAfter w:val="1"/>
          <w:wAfter w:w="53" w:type="dxa"/>
          <w:trHeight w:val="20"/>
        </w:trPr>
        <w:tc>
          <w:tcPr>
            <w:tcW w:w="484" w:type="dxa"/>
            <w:tcBorders>
              <w:top w:val="single" w:sz="4" w:space="0" w:color="auto"/>
              <w:left w:val="single" w:sz="4" w:space="0" w:color="auto"/>
              <w:bottom w:val="single" w:sz="4" w:space="0" w:color="auto"/>
              <w:right w:val="nil"/>
            </w:tcBorders>
            <w:noWrap/>
            <w:vAlign w:val="center"/>
            <w:hideMark/>
          </w:tcPr>
          <w:p w:rsidR="00F41CB4" w:rsidRPr="004C16C6" w:rsidRDefault="00F41CB4">
            <w:pPr>
              <w:jc w:val="right"/>
            </w:pPr>
            <w:r w:rsidRPr="004C16C6">
              <w:t>4</w:t>
            </w:r>
          </w:p>
        </w:tc>
        <w:tc>
          <w:tcPr>
            <w:tcW w:w="3120" w:type="dxa"/>
            <w:tcBorders>
              <w:top w:val="single" w:sz="4" w:space="0" w:color="auto"/>
              <w:left w:val="single" w:sz="8" w:space="0" w:color="auto"/>
              <w:bottom w:val="single" w:sz="4" w:space="0" w:color="auto"/>
              <w:right w:val="single" w:sz="8" w:space="0" w:color="auto"/>
            </w:tcBorders>
            <w:noWrap/>
            <w:vAlign w:val="center"/>
            <w:hideMark/>
          </w:tcPr>
          <w:p w:rsidR="00F41CB4" w:rsidRPr="004C16C6" w:rsidRDefault="00F41CB4">
            <w:r w:rsidRPr="004C16C6">
              <w:t>Виршла Пилећа (ринфуз)</w:t>
            </w:r>
          </w:p>
        </w:tc>
        <w:tc>
          <w:tcPr>
            <w:tcW w:w="992" w:type="dxa"/>
            <w:tcBorders>
              <w:top w:val="single" w:sz="4" w:space="0" w:color="auto"/>
              <w:left w:val="nil"/>
              <w:bottom w:val="single" w:sz="4" w:space="0" w:color="auto"/>
              <w:right w:val="nil"/>
            </w:tcBorders>
            <w:noWrap/>
            <w:vAlign w:val="center"/>
            <w:hideMark/>
          </w:tcPr>
          <w:p w:rsidR="00F41CB4" w:rsidRPr="004C16C6" w:rsidRDefault="00F41CB4">
            <w:pPr>
              <w:jc w:val="right"/>
            </w:pPr>
            <w:r w:rsidRPr="004C16C6">
              <w:t>кг.</w:t>
            </w:r>
          </w:p>
        </w:tc>
        <w:tc>
          <w:tcPr>
            <w:tcW w:w="993" w:type="dxa"/>
            <w:tcBorders>
              <w:top w:val="single" w:sz="4" w:space="0" w:color="auto"/>
              <w:left w:val="single" w:sz="8" w:space="0" w:color="auto"/>
              <w:bottom w:val="single" w:sz="4" w:space="0" w:color="auto"/>
              <w:right w:val="single" w:sz="8" w:space="0" w:color="auto"/>
            </w:tcBorders>
            <w:noWrap/>
            <w:vAlign w:val="center"/>
            <w:hideMark/>
          </w:tcPr>
          <w:p w:rsidR="00F41CB4" w:rsidRPr="004C16C6" w:rsidRDefault="00F41CB4">
            <w:pPr>
              <w:jc w:val="right"/>
            </w:pPr>
            <w:r w:rsidRPr="004C16C6">
              <w:t>600</w:t>
            </w:r>
          </w:p>
        </w:tc>
        <w:tc>
          <w:tcPr>
            <w:tcW w:w="1700" w:type="dxa"/>
            <w:gridSpan w:val="2"/>
            <w:tcBorders>
              <w:top w:val="single" w:sz="4" w:space="0" w:color="auto"/>
              <w:left w:val="single" w:sz="8" w:space="0" w:color="auto"/>
              <w:bottom w:val="single" w:sz="4" w:space="0" w:color="auto"/>
              <w:right w:val="single" w:sz="8" w:space="0" w:color="auto"/>
            </w:tcBorders>
            <w:vAlign w:val="bottom"/>
          </w:tcPr>
          <w:p w:rsidR="00F41CB4" w:rsidRPr="004C16C6" w:rsidRDefault="00F41CB4">
            <w:pPr>
              <w:tabs>
                <w:tab w:val="left" w:pos="720"/>
                <w:tab w:val="left" w:pos="1418"/>
              </w:tabs>
              <w:jc w:val="center"/>
              <w:rPr>
                <w:b/>
                <w:bCs/>
                <w:lang w:val="sr-Cyrl-RS"/>
              </w:rPr>
            </w:pPr>
          </w:p>
        </w:tc>
        <w:tc>
          <w:tcPr>
            <w:tcW w:w="1418" w:type="dxa"/>
            <w:gridSpan w:val="3"/>
            <w:tcBorders>
              <w:top w:val="single" w:sz="4" w:space="0" w:color="auto"/>
              <w:left w:val="single" w:sz="8" w:space="0" w:color="auto"/>
              <w:bottom w:val="single" w:sz="4" w:space="0" w:color="auto"/>
              <w:right w:val="single" w:sz="8" w:space="0" w:color="auto"/>
            </w:tcBorders>
          </w:tcPr>
          <w:p w:rsidR="00F41CB4" w:rsidRPr="004C16C6" w:rsidRDefault="00F41CB4">
            <w:pPr>
              <w:tabs>
                <w:tab w:val="left" w:pos="720"/>
                <w:tab w:val="left" w:pos="1418"/>
              </w:tabs>
              <w:jc w:val="center"/>
              <w:rPr>
                <w:b/>
                <w:bCs/>
              </w:rPr>
            </w:pPr>
          </w:p>
        </w:tc>
        <w:tc>
          <w:tcPr>
            <w:tcW w:w="1560" w:type="dxa"/>
            <w:gridSpan w:val="2"/>
            <w:tcBorders>
              <w:top w:val="single" w:sz="4" w:space="0" w:color="auto"/>
              <w:left w:val="single" w:sz="8" w:space="0" w:color="auto"/>
              <w:bottom w:val="single" w:sz="4" w:space="0" w:color="auto"/>
              <w:right w:val="single" w:sz="4" w:space="0" w:color="auto"/>
            </w:tcBorders>
          </w:tcPr>
          <w:p w:rsidR="00F41CB4" w:rsidRPr="004C16C6" w:rsidRDefault="00F41CB4">
            <w:pPr>
              <w:tabs>
                <w:tab w:val="left" w:pos="720"/>
                <w:tab w:val="left" w:pos="1418"/>
              </w:tabs>
              <w:jc w:val="center"/>
              <w:rPr>
                <w:b/>
                <w:bCs/>
              </w:rPr>
            </w:pPr>
          </w:p>
        </w:tc>
      </w:tr>
      <w:tr w:rsidR="00F41CB4" w:rsidRPr="004C16C6" w:rsidTr="00F41CB4">
        <w:trPr>
          <w:gridAfter w:val="1"/>
          <w:wAfter w:w="53" w:type="dxa"/>
          <w:trHeight w:val="20"/>
        </w:trPr>
        <w:tc>
          <w:tcPr>
            <w:tcW w:w="484" w:type="dxa"/>
            <w:tcBorders>
              <w:top w:val="single" w:sz="4" w:space="0" w:color="auto"/>
              <w:left w:val="single" w:sz="4" w:space="0" w:color="auto"/>
              <w:bottom w:val="single" w:sz="4" w:space="0" w:color="auto"/>
              <w:right w:val="nil"/>
            </w:tcBorders>
            <w:noWrap/>
            <w:vAlign w:val="center"/>
            <w:hideMark/>
          </w:tcPr>
          <w:p w:rsidR="00F41CB4" w:rsidRPr="004C16C6" w:rsidRDefault="00F41CB4">
            <w:pPr>
              <w:jc w:val="right"/>
            </w:pPr>
            <w:r w:rsidRPr="004C16C6">
              <w:t>5</w:t>
            </w:r>
          </w:p>
        </w:tc>
        <w:tc>
          <w:tcPr>
            <w:tcW w:w="3120" w:type="dxa"/>
            <w:tcBorders>
              <w:top w:val="single" w:sz="4" w:space="0" w:color="auto"/>
              <w:left w:val="single" w:sz="8" w:space="0" w:color="auto"/>
              <w:bottom w:val="single" w:sz="4" w:space="0" w:color="auto"/>
              <w:right w:val="single" w:sz="8" w:space="0" w:color="auto"/>
            </w:tcBorders>
            <w:noWrap/>
            <w:vAlign w:val="center"/>
            <w:hideMark/>
          </w:tcPr>
          <w:p w:rsidR="00F41CB4" w:rsidRPr="004C16C6" w:rsidRDefault="00F41CB4">
            <w:r w:rsidRPr="004C16C6">
              <w:t xml:space="preserve">Кокошији паризер </w:t>
            </w:r>
          </w:p>
        </w:tc>
        <w:tc>
          <w:tcPr>
            <w:tcW w:w="992" w:type="dxa"/>
            <w:tcBorders>
              <w:top w:val="single" w:sz="4" w:space="0" w:color="auto"/>
              <w:left w:val="nil"/>
              <w:bottom w:val="single" w:sz="4" w:space="0" w:color="auto"/>
              <w:right w:val="nil"/>
            </w:tcBorders>
            <w:noWrap/>
            <w:vAlign w:val="center"/>
            <w:hideMark/>
          </w:tcPr>
          <w:p w:rsidR="00F41CB4" w:rsidRPr="004C16C6" w:rsidRDefault="00F41CB4">
            <w:pPr>
              <w:jc w:val="right"/>
            </w:pPr>
            <w:r w:rsidRPr="004C16C6">
              <w:t>кг.</w:t>
            </w:r>
          </w:p>
        </w:tc>
        <w:tc>
          <w:tcPr>
            <w:tcW w:w="993" w:type="dxa"/>
            <w:tcBorders>
              <w:top w:val="single" w:sz="4" w:space="0" w:color="auto"/>
              <w:left w:val="single" w:sz="8" w:space="0" w:color="auto"/>
              <w:bottom w:val="single" w:sz="4" w:space="0" w:color="auto"/>
              <w:right w:val="single" w:sz="8" w:space="0" w:color="auto"/>
            </w:tcBorders>
            <w:noWrap/>
            <w:vAlign w:val="center"/>
            <w:hideMark/>
          </w:tcPr>
          <w:p w:rsidR="00F41CB4" w:rsidRPr="004C16C6" w:rsidRDefault="00F41CB4">
            <w:pPr>
              <w:jc w:val="right"/>
            </w:pPr>
            <w:r w:rsidRPr="004C16C6">
              <w:t>400</w:t>
            </w:r>
          </w:p>
        </w:tc>
        <w:tc>
          <w:tcPr>
            <w:tcW w:w="1700" w:type="dxa"/>
            <w:gridSpan w:val="2"/>
            <w:tcBorders>
              <w:top w:val="single" w:sz="4" w:space="0" w:color="auto"/>
              <w:left w:val="single" w:sz="8" w:space="0" w:color="auto"/>
              <w:bottom w:val="single" w:sz="4" w:space="0" w:color="auto"/>
              <w:right w:val="single" w:sz="8" w:space="0" w:color="auto"/>
            </w:tcBorders>
            <w:vAlign w:val="bottom"/>
          </w:tcPr>
          <w:p w:rsidR="00F41CB4" w:rsidRPr="004C16C6" w:rsidRDefault="00F41CB4">
            <w:pPr>
              <w:tabs>
                <w:tab w:val="left" w:pos="720"/>
                <w:tab w:val="left" w:pos="1418"/>
              </w:tabs>
              <w:jc w:val="center"/>
              <w:rPr>
                <w:b/>
                <w:bCs/>
                <w:lang w:val="sr-Cyrl-RS"/>
              </w:rPr>
            </w:pPr>
          </w:p>
        </w:tc>
        <w:tc>
          <w:tcPr>
            <w:tcW w:w="1418" w:type="dxa"/>
            <w:gridSpan w:val="3"/>
            <w:tcBorders>
              <w:top w:val="single" w:sz="4" w:space="0" w:color="auto"/>
              <w:left w:val="single" w:sz="8" w:space="0" w:color="auto"/>
              <w:bottom w:val="single" w:sz="4" w:space="0" w:color="auto"/>
              <w:right w:val="single" w:sz="8" w:space="0" w:color="auto"/>
            </w:tcBorders>
          </w:tcPr>
          <w:p w:rsidR="00F41CB4" w:rsidRPr="004C16C6" w:rsidRDefault="00F41CB4">
            <w:pPr>
              <w:tabs>
                <w:tab w:val="left" w:pos="720"/>
                <w:tab w:val="left" w:pos="1418"/>
              </w:tabs>
              <w:jc w:val="center"/>
              <w:rPr>
                <w:b/>
                <w:bCs/>
              </w:rPr>
            </w:pPr>
          </w:p>
        </w:tc>
        <w:tc>
          <w:tcPr>
            <w:tcW w:w="1560" w:type="dxa"/>
            <w:gridSpan w:val="2"/>
            <w:tcBorders>
              <w:top w:val="single" w:sz="4" w:space="0" w:color="auto"/>
              <w:left w:val="single" w:sz="8" w:space="0" w:color="auto"/>
              <w:bottom w:val="single" w:sz="4" w:space="0" w:color="auto"/>
              <w:right w:val="single" w:sz="4" w:space="0" w:color="auto"/>
            </w:tcBorders>
          </w:tcPr>
          <w:p w:rsidR="00F41CB4" w:rsidRPr="004C16C6" w:rsidRDefault="00F41CB4">
            <w:pPr>
              <w:tabs>
                <w:tab w:val="left" w:pos="720"/>
                <w:tab w:val="left" w:pos="1418"/>
              </w:tabs>
              <w:jc w:val="center"/>
              <w:rPr>
                <w:b/>
                <w:bCs/>
              </w:rPr>
            </w:pPr>
          </w:p>
        </w:tc>
      </w:tr>
      <w:tr w:rsidR="00F41CB4" w:rsidRPr="004C16C6" w:rsidTr="00F41CB4">
        <w:trPr>
          <w:gridBefore w:val="4"/>
          <w:wBefore w:w="5589" w:type="dxa"/>
          <w:trHeight w:val="20"/>
        </w:trPr>
        <w:tc>
          <w:tcPr>
            <w:tcW w:w="3015" w:type="dxa"/>
            <w:gridSpan w:val="3"/>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
                <w:bCs/>
                <w:lang w:val="sr-Cyrl-RS"/>
              </w:rPr>
            </w:pPr>
            <w:r w:rsidRPr="004C16C6">
              <w:t>Укупно</w:t>
            </w:r>
            <w:r w:rsidRPr="004C16C6">
              <w:rPr>
                <w:lang w:val="sr-Cyrl-RS"/>
              </w:rPr>
              <w:t xml:space="preserve"> без</w:t>
            </w:r>
            <w:r w:rsidRPr="004C16C6">
              <w:t xml:space="preserve"> ПДВ-</w:t>
            </w:r>
            <w:r w:rsidRPr="004C16C6">
              <w:rPr>
                <w:lang w:val="sr-Cyrl-RS"/>
              </w:rPr>
              <w:t>а</w:t>
            </w:r>
          </w:p>
        </w:tc>
        <w:tc>
          <w:tcPr>
            <w:tcW w:w="1716" w:type="dxa"/>
            <w:gridSpan w:val="5"/>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r w:rsidR="00F41CB4" w:rsidRPr="004C16C6" w:rsidTr="00F41CB4">
        <w:trPr>
          <w:gridBefore w:val="4"/>
          <w:wBefore w:w="5589" w:type="dxa"/>
          <w:trHeight w:val="20"/>
        </w:trPr>
        <w:tc>
          <w:tcPr>
            <w:tcW w:w="3015" w:type="dxa"/>
            <w:gridSpan w:val="3"/>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Cs/>
                <w:lang w:val="sr-Cyrl-CS"/>
              </w:rPr>
            </w:pPr>
            <w:r w:rsidRPr="004C16C6">
              <w:rPr>
                <w:bCs/>
              </w:rPr>
              <w:t>ПДВ</w:t>
            </w:r>
          </w:p>
        </w:tc>
        <w:tc>
          <w:tcPr>
            <w:tcW w:w="1716" w:type="dxa"/>
            <w:gridSpan w:val="5"/>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r w:rsidR="00F41CB4" w:rsidRPr="004C16C6" w:rsidTr="00F41CB4">
        <w:trPr>
          <w:gridBefore w:val="4"/>
          <w:wBefore w:w="5589" w:type="dxa"/>
          <w:trHeight w:val="20"/>
        </w:trPr>
        <w:tc>
          <w:tcPr>
            <w:tcW w:w="3015" w:type="dxa"/>
            <w:gridSpan w:val="3"/>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
                <w:bCs/>
                <w:lang w:val="sr-Cyrl-RS"/>
              </w:rPr>
            </w:pPr>
            <w:r w:rsidRPr="004C16C6">
              <w:t>Укупно са ПДВ-ом</w:t>
            </w:r>
          </w:p>
        </w:tc>
        <w:tc>
          <w:tcPr>
            <w:tcW w:w="1716" w:type="dxa"/>
            <w:gridSpan w:val="5"/>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bl>
    <w:p w:rsidR="00F41CB4" w:rsidRPr="004C16C6" w:rsidRDefault="00F41CB4" w:rsidP="00F41CB4">
      <w:pPr>
        <w:rPr>
          <w:iCs/>
          <w:lang w:val="sr-Cyrl-RS"/>
        </w:rPr>
      </w:pPr>
      <w:r w:rsidRPr="004C16C6">
        <w:rPr>
          <w:iCs/>
          <w:lang w:val="sr-Cyrl-RS"/>
        </w:rPr>
        <w:t xml:space="preserve">     </w:t>
      </w:r>
    </w:p>
    <w:p w:rsidR="00F41CB4" w:rsidRPr="004C16C6" w:rsidRDefault="00F41CB4" w:rsidP="00F41CB4">
      <w:pPr>
        <w:autoSpaceDE w:val="0"/>
        <w:autoSpaceDN w:val="0"/>
        <w:adjustRightInd w:val="0"/>
        <w:ind w:right="-432"/>
        <w:rPr>
          <w:b/>
          <w:lang w:val="sr-Cyrl-CS"/>
        </w:rPr>
      </w:pPr>
      <w:r w:rsidRPr="004C16C6">
        <w:rPr>
          <w:b/>
          <w:lang w:val="sr-Cyrl-CS"/>
        </w:rPr>
        <w:t>Партија 7 –Свеже пилеће месо</w:t>
      </w:r>
    </w:p>
    <w:tbl>
      <w:tblPr>
        <w:tblW w:w="10320" w:type="dxa"/>
        <w:tblInd w:w="-519" w:type="dxa"/>
        <w:tblLayout w:type="fixed"/>
        <w:tblLook w:val="04A0" w:firstRow="1" w:lastRow="0" w:firstColumn="1" w:lastColumn="0" w:noHBand="0" w:noVBand="1"/>
      </w:tblPr>
      <w:tblGrid>
        <w:gridCol w:w="484"/>
        <w:gridCol w:w="3120"/>
        <w:gridCol w:w="992"/>
        <w:gridCol w:w="993"/>
        <w:gridCol w:w="1655"/>
        <w:gridCol w:w="45"/>
        <w:gridCol w:w="1315"/>
        <w:gridCol w:w="57"/>
        <w:gridCol w:w="46"/>
        <w:gridCol w:w="1530"/>
        <w:gridCol w:w="30"/>
        <w:gridCol w:w="53"/>
      </w:tblGrid>
      <w:tr w:rsidR="00F41CB4" w:rsidRPr="004C16C6" w:rsidTr="00F41CB4">
        <w:trPr>
          <w:gridAfter w:val="2"/>
          <w:wAfter w:w="83" w:type="dxa"/>
          <w:trHeight w:val="20"/>
        </w:trPr>
        <w:tc>
          <w:tcPr>
            <w:tcW w:w="484" w:type="dxa"/>
            <w:tcBorders>
              <w:top w:val="single" w:sz="4" w:space="0" w:color="auto"/>
              <w:left w:val="single" w:sz="4" w:space="0" w:color="auto"/>
              <w:bottom w:val="single" w:sz="4" w:space="0" w:color="auto"/>
              <w:right w:val="nil"/>
            </w:tcBorders>
            <w:noWrap/>
            <w:vAlign w:val="bottom"/>
            <w:hideMark/>
          </w:tcPr>
          <w:p w:rsidR="00F41CB4" w:rsidRPr="004C16C6" w:rsidRDefault="00F41CB4">
            <w:pPr>
              <w:tabs>
                <w:tab w:val="left" w:pos="720"/>
                <w:tab w:val="left" w:pos="1418"/>
              </w:tabs>
              <w:rPr>
                <w:b/>
                <w:bCs/>
                <w:lang w:val="sr-Cyrl-RS"/>
              </w:rPr>
            </w:pPr>
            <w:r w:rsidRPr="004C16C6">
              <w:rPr>
                <w:b/>
                <w:bCs/>
              </w:rPr>
              <w:t>Р</w:t>
            </w:r>
            <w:r w:rsidRPr="004C16C6">
              <w:rPr>
                <w:b/>
                <w:bCs/>
                <w:lang w:val="sr-Cyrl-RS"/>
              </w:rPr>
              <w:t>.б.</w:t>
            </w:r>
          </w:p>
        </w:tc>
        <w:tc>
          <w:tcPr>
            <w:tcW w:w="3120" w:type="dxa"/>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pPr>
            <w:r w:rsidRPr="004C16C6">
              <w:t> </w:t>
            </w:r>
            <w:r w:rsidRPr="004C16C6">
              <w:rPr>
                <w:b/>
                <w:bCs/>
              </w:rPr>
              <w:t>Назив артикла</w:t>
            </w:r>
          </w:p>
        </w:tc>
        <w:tc>
          <w:tcPr>
            <w:tcW w:w="992" w:type="dxa"/>
            <w:tcBorders>
              <w:top w:val="single" w:sz="4" w:space="0" w:color="auto"/>
              <w:left w:val="nil"/>
              <w:bottom w:val="single" w:sz="4" w:space="0" w:color="auto"/>
              <w:right w:val="nil"/>
            </w:tcBorders>
            <w:noWrap/>
            <w:vAlign w:val="bottom"/>
            <w:hideMark/>
          </w:tcPr>
          <w:p w:rsidR="00F41CB4" w:rsidRPr="004C16C6" w:rsidRDefault="00F41CB4">
            <w:pPr>
              <w:tabs>
                <w:tab w:val="left" w:pos="720"/>
                <w:tab w:val="left" w:pos="1418"/>
              </w:tabs>
              <w:jc w:val="center"/>
              <w:rPr>
                <w:b/>
                <w:bCs/>
                <w:lang w:val="sr-Cyrl-RS"/>
              </w:rPr>
            </w:pPr>
            <w:r w:rsidRPr="004C16C6">
              <w:rPr>
                <w:b/>
                <w:bCs/>
                <w:lang w:val="sr-Cyrl-BA"/>
              </w:rPr>
              <w:t>ј</w:t>
            </w:r>
            <w:r w:rsidRPr="004C16C6">
              <w:rPr>
                <w:b/>
                <w:bCs/>
              </w:rPr>
              <w:t>.</w:t>
            </w:r>
            <w:r w:rsidRPr="004C16C6">
              <w:rPr>
                <w:b/>
                <w:bCs/>
                <w:lang w:val="sr-Cyrl-RS"/>
              </w:rPr>
              <w:t>м</w:t>
            </w:r>
          </w:p>
        </w:tc>
        <w:tc>
          <w:tcPr>
            <w:tcW w:w="993" w:type="dxa"/>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jc w:val="center"/>
            </w:pPr>
            <w:r w:rsidRPr="004C16C6">
              <w:rPr>
                <w:b/>
                <w:bCs/>
              </w:rPr>
              <w:t>Кол</w:t>
            </w:r>
            <w:r w:rsidRPr="004C16C6">
              <w:rPr>
                <w:b/>
                <w:bCs/>
                <w:lang w:val="sr-Cyrl-RS"/>
              </w:rPr>
              <w:t>.</w:t>
            </w:r>
          </w:p>
        </w:tc>
        <w:tc>
          <w:tcPr>
            <w:tcW w:w="1655" w:type="dxa"/>
            <w:tcBorders>
              <w:top w:val="single" w:sz="4" w:space="0" w:color="auto"/>
              <w:left w:val="single" w:sz="8" w:space="0" w:color="auto"/>
              <w:bottom w:val="single" w:sz="4" w:space="0" w:color="auto"/>
              <w:right w:val="single" w:sz="8" w:space="0" w:color="auto"/>
            </w:tcBorders>
            <w:vAlign w:val="bottom"/>
            <w:hideMark/>
          </w:tcPr>
          <w:p w:rsidR="00F41CB4" w:rsidRPr="004C16C6" w:rsidRDefault="00F41CB4">
            <w:pPr>
              <w:tabs>
                <w:tab w:val="left" w:pos="720"/>
                <w:tab w:val="left" w:pos="1418"/>
              </w:tabs>
              <w:jc w:val="center"/>
              <w:rPr>
                <w:b/>
                <w:bCs/>
              </w:rPr>
            </w:pPr>
            <w:r w:rsidRPr="004C16C6">
              <w:rPr>
                <w:b/>
                <w:bCs/>
                <w:lang w:val="sr-Cyrl-RS"/>
              </w:rPr>
              <w:t>Произвођач</w:t>
            </w:r>
          </w:p>
        </w:tc>
        <w:tc>
          <w:tcPr>
            <w:tcW w:w="1417" w:type="dxa"/>
            <w:gridSpan w:val="3"/>
            <w:tcBorders>
              <w:top w:val="single" w:sz="4" w:space="0" w:color="auto"/>
              <w:left w:val="single" w:sz="8" w:space="0" w:color="auto"/>
              <w:bottom w:val="single" w:sz="4" w:space="0" w:color="auto"/>
              <w:right w:val="single" w:sz="8" w:space="0" w:color="auto"/>
            </w:tcBorders>
            <w:hideMark/>
          </w:tcPr>
          <w:p w:rsidR="00F41CB4" w:rsidRPr="004C16C6" w:rsidRDefault="00F41CB4">
            <w:pPr>
              <w:tabs>
                <w:tab w:val="left" w:pos="720"/>
                <w:tab w:val="left" w:pos="1418"/>
              </w:tabs>
              <w:jc w:val="center"/>
              <w:rPr>
                <w:b/>
                <w:bCs/>
              </w:rPr>
            </w:pPr>
            <w:r w:rsidRPr="004C16C6">
              <w:rPr>
                <w:b/>
                <w:bCs/>
              </w:rPr>
              <w:t>Јед</w:t>
            </w:r>
            <w:r w:rsidRPr="004C16C6">
              <w:rPr>
                <w:b/>
                <w:bCs/>
                <w:lang w:val="sr-Cyrl-BA"/>
              </w:rPr>
              <w:t>.</w:t>
            </w:r>
            <w:r w:rsidRPr="004C16C6">
              <w:rPr>
                <w:b/>
                <w:bCs/>
                <w:lang w:val="sr-Cyrl-RS"/>
              </w:rPr>
              <w:t xml:space="preserve"> цена без ПДВ-а</w:t>
            </w:r>
          </w:p>
        </w:tc>
        <w:tc>
          <w:tcPr>
            <w:tcW w:w="1576" w:type="dxa"/>
            <w:gridSpan w:val="2"/>
            <w:tcBorders>
              <w:top w:val="single" w:sz="4" w:space="0" w:color="auto"/>
              <w:left w:val="single" w:sz="8" w:space="0" w:color="auto"/>
              <w:bottom w:val="single" w:sz="4" w:space="0" w:color="auto"/>
              <w:right w:val="single" w:sz="4" w:space="0" w:color="auto"/>
            </w:tcBorders>
            <w:hideMark/>
          </w:tcPr>
          <w:p w:rsidR="00F41CB4" w:rsidRPr="004C16C6" w:rsidRDefault="00F41CB4">
            <w:pPr>
              <w:tabs>
                <w:tab w:val="left" w:pos="720"/>
                <w:tab w:val="left" w:pos="1418"/>
              </w:tabs>
              <w:jc w:val="center"/>
              <w:rPr>
                <w:b/>
                <w:bCs/>
                <w:lang w:val="sr-Cyrl-RS"/>
              </w:rPr>
            </w:pPr>
            <w:r w:rsidRPr="004C16C6">
              <w:rPr>
                <w:b/>
                <w:bCs/>
              </w:rPr>
              <w:t>Вредност</w:t>
            </w:r>
            <w:r w:rsidRPr="004C16C6">
              <w:rPr>
                <w:b/>
                <w:bCs/>
                <w:lang w:val="sr-Cyrl-RS"/>
              </w:rPr>
              <w:t xml:space="preserve"> без ПДВ-а</w:t>
            </w:r>
          </w:p>
        </w:tc>
      </w:tr>
      <w:tr w:rsidR="00F41CB4" w:rsidRPr="004C16C6" w:rsidTr="00F41CB4">
        <w:trPr>
          <w:gridAfter w:val="1"/>
          <w:wAfter w:w="53" w:type="dxa"/>
          <w:trHeight w:val="20"/>
        </w:trPr>
        <w:tc>
          <w:tcPr>
            <w:tcW w:w="484" w:type="dxa"/>
            <w:tcBorders>
              <w:top w:val="single" w:sz="4" w:space="0" w:color="auto"/>
              <w:left w:val="single" w:sz="4" w:space="0" w:color="auto"/>
              <w:bottom w:val="single" w:sz="4" w:space="0" w:color="auto"/>
              <w:right w:val="nil"/>
            </w:tcBorders>
            <w:noWrap/>
            <w:vAlign w:val="bottom"/>
            <w:hideMark/>
          </w:tcPr>
          <w:p w:rsidR="00F41CB4" w:rsidRPr="004C16C6" w:rsidRDefault="00F41CB4">
            <w:pPr>
              <w:tabs>
                <w:tab w:val="left" w:pos="720"/>
                <w:tab w:val="left" w:pos="1418"/>
              </w:tabs>
              <w:jc w:val="center"/>
              <w:rPr>
                <w:lang w:val="sr-Cyrl-RS"/>
              </w:rPr>
            </w:pPr>
            <w:r w:rsidRPr="004C16C6">
              <w:rPr>
                <w:lang w:val="sr-Cyrl-RS"/>
              </w:rPr>
              <w:t>1</w:t>
            </w:r>
          </w:p>
        </w:tc>
        <w:tc>
          <w:tcPr>
            <w:tcW w:w="3120" w:type="dxa"/>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rPr>
                <w:lang w:val="sr-Cyrl-RS"/>
              </w:rPr>
            </w:pPr>
            <w:r w:rsidRPr="004C16C6">
              <w:t>Месо пилеће</w:t>
            </w:r>
            <w:r w:rsidRPr="004C16C6">
              <w:rPr>
                <w:lang w:val="sr-Cyrl-RS"/>
              </w:rPr>
              <w:t xml:space="preserve"> (смрзнуто)</w:t>
            </w:r>
          </w:p>
        </w:tc>
        <w:tc>
          <w:tcPr>
            <w:tcW w:w="992" w:type="dxa"/>
            <w:tcBorders>
              <w:top w:val="single" w:sz="4" w:space="0" w:color="auto"/>
              <w:left w:val="nil"/>
              <w:bottom w:val="single" w:sz="4" w:space="0" w:color="auto"/>
              <w:right w:val="nil"/>
            </w:tcBorders>
            <w:noWrap/>
            <w:vAlign w:val="bottom"/>
            <w:hideMark/>
          </w:tcPr>
          <w:p w:rsidR="00F41CB4" w:rsidRPr="004C16C6" w:rsidRDefault="00F41CB4">
            <w:pPr>
              <w:tabs>
                <w:tab w:val="left" w:pos="720"/>
                <w:tab w:val="left" w:pos="1418"/>
              </w:tabs>
              <w:jc w:val="center"/>
            </w:pPr>
            <w:r w:rsidRPr="004C16C6">
              <w:t>кг.</w:t>
            </w:r>
          </w:p>
        </w:tc>
        <w:tc>
          <w:tcPr>
            <w:tcW w:w="993" w:type="dxa"/>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jc w:val="right"/>
            </w:pPr>
            <w:r w:rsidRPr="004C16C6">
              <w:rPr>
                <w:lang w:val="sr-Cyrl-RS"/>
              </w:rPr>
              <w:t>1.000</w:t>
            </w:r>
          </w:p>
        </w:tc>
        <w:tc>
          <w:tcPr>
            <w:tcW w:w="1700" w:type="dxa"/>
            <w:gridSpan w:val="2"/>
            <w:tcBorders>
              <w:top w:val="single" w:sz="4" w:space="0" w:color="auto"/>
              <w:left w:val="single" w:sz="8" w:space="0" w:color="auto"/>
              <w:bottom w:val="single" w:sz="4" w:space="0" w:color="auto"/>
              <w:right w:val="single" w:sz="8" w:space="0" w:color="auto"/>
            </w:tcBorders>
            <w:vAlign w:val="bottom"/>
          </w:tcPr>
          <w:p w:rsidR="00F41CB4" w:rsidRPr="004C16C6" w:rsidRDefault="00F41CB4">
            <w:pPr>
              <w:tabs>
                <w:tab w:val="left" w:pos="720"/>
                <w:tab w:val="left" w:pos="1418"/>
              </w:tabs>
              <w:jc w:val="center"/>
              <w:rPr>
                <w:b/>
                <w:bCs/>
                <w:lang w:val="sr-Cyrl-RS"/>
              </w:rPr>
            </w:pPr>
          </w:p>
        </w:tc>
        <w:tc>
          <w:tcPr>
            <w:tcW w:w="1418" w:type="dxa"/>
            <w:gridSpan w:val="3"/>
            <w:tcBorders>
              <w:top w:val="single" w:sz="4" w:space="0" w:color="auto"/>
              <w:left w:val="single" w:sz="8" w:space="0" w:color="auto"/>
              <w:bottom w:val="single" w:sz="4" w:space="0" w:color="auto"/>
              <w:right w:val="single" w:sz="8" w:space="0" w:color="auto"/>
            </w:tcBorders>
          </w:tcPr>
          <w:p w:rsidR="00F41CB4" w:rsidRPr="004C16C6" w:rsidRDefault="00F41CB4">
            <w:pPr>
              <w:tabs>
                <w:tab w:val="left" w:pos="720"/>
                <w:tab w:val="left" w:pos="1418"/>
              </w:tabs>
              <w:jc w:val="center"/>
              <w:rPr>
                <w:b/>
                <w:bCs/>
              </w:rPr>
            </w:pPr>
          </w:p>
        </w:tc>
        <w:tc>
          <w:tcPr>
            <w:tcW w:w="1560" w:type="dxa"/>
            <w:gridSpan w:val="2"/>
            <w:tcBorders>
              <w:top w:val="single" w:sz="4" w:space="0" w:color="auto"/>
              <w:left w:val="single" w:sz="8" w:space="0" w:color="auto"/>
              <w:bottom w:val="single" w:sz="4" w:space="0" w:color="auto"/>
              <w:right w:val="single" w:sz="4" w:space="0" w:color="auto"/>
            </w:tcBorders>
          </w:tcPr>
          <w:p w:rsidR="00F41CB4" w:rsidRPr="004C16C6" w:rsidRDefault="00F41CB4">
            <w:pPr>
              <w:tabs>
                <w:tab w:val="left" w:pos="720"/>
                <w:tab w:val="left" w:pos="1418"/>
              </w:tabs>
              <w:jc w:val="center"/>
              <w:rPr>
                <w:b/>
                <w:bCs/>
              </w:rPr>
            </w:pPr>
          </w:p>
        </w:tc>
      </w:tr>
      <w:tr w:rsidR="00F41CB4" w:rsidRPr="004C16C6" w:rsidTr="00F41CB4">
        <w:trPr>
          <w:gridBefore w:val="4"/>
          <w:wBefore w:w="5589" w:type="dxa"/>
          <w:trHeight w:val="20"/>
        </w:trPr>
        <w:tc>
          <w:tcPr>
            <w:tcW w:w="3015" w:type="dxa"/>
            <w:gridSpan w:val="3"/>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
                <w:bCs/>
                <w:lang w:val="sr-Cyrl-RS"/>
              </w:rPr>
            </w:pPr>
            <w:r w:rsidRPr="004C16C6">
              <w:t>Укупно</w:t>
            </w:r>
            <w:r w:rsidRPr="004C16C6">
              <w:rPr>
                <w:lang w:val="sr-Cyrl-RS"/>
              </w:rPr>
              <w:t xml:space="preserve"> без</w:t>
            </w:r>
            <w:r w:rsidRPr="004C16C6">
              <w:t xml:space="preserve"> ПДВ-</w:t>
            </w:r>
            <w:r w:rsidRPr="004C16C6">
              <w:rPr>
                <w:lang w:val="sr-Cyrl-RS"/>
              </w:rPr>
              <w:t>а</w:t>
            </w:r>
          </w:p>
        </w:tc>
        <w:tc>
          <w:tcPr>
            <w:tcW w:w="1716" w:type="dxa"/>
            <w:gridSpan w:val="5"/>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r w:rsidR="00F41CB4" w:rsidRPr="004C16C6" w:rsidTr="00F41CB4">
        <w:trPr>
          <w:gridBefore w:val="4"/>
          <w:wBefore w:w="5589" w:type="dxa"/>
          <w:trHeight w:val="20"/>
        </w:trPr>
        <w:tc>
          <w:tcPr>
            <w:tcW w:w="3015" w:type="dxa"/>
            <w:gridSpan w:val="3"/>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Cs/>
                <w:lang w:val="sr-Cyrl-CS"/>
              </w:rPr>
            </w:pPr>
            <w:r w:rsidRPr="004C16C6">
              <w:rPr>
                <w:bCs/>
              </w:rPr>
              <w:t>ПДВ</w:t>
            </w:r>
          </w:p>
        </w:tc>
        <w:tc>
          <w:tcPr>
            <w:tcW w:w="1716" w:type="dxa"/>
            <w:gridSpan w:val="5"/>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r w:rsidR="00F41CB4" w:rsidRPr="004C16C6" w:rsidTr="00F41CB4">
        <w:trPr>
          <w:gridBefore w:val="4"/>
          <w:wBefore w:w="5589" w:type="dxa"/>
          <w:trHeight w:val="20"/>
        </w:trPr>
        <w:tc>
          <w:tcPr>
            <w:tcW w:w="3015" w:type="dxa"/>
            <w:gridSpan w:val="3"/>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
                <w:bCs/>
                <w:lang w:val="sr-Cyrl-RS"/>
              </w:rPr>
            </w:pPr>
            <w:r w:rsidRPr="004C16C6">
              <w:t>Укупно са ПДВ-ом</w:t>
            </w:r>
          </w:p>
        </w:tc>
        <w:tc>
          <w:tcPr>
            <w:tcW w:w="1716" w:type="dxa"/>
            <w:gridSpan w:val="5"/>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bl>
    <w:p w:rsidR="00F41CB4" w:rsidRPr="004C16C6" w:rsidRDefault="00F41CB4" w:rsidP="00F41CB4">
      <w:pPr>
        <w:rPr>
          <w:iCs/>
          <w:lang w:val="sr-Cyrl-RS"/>
        </w:rPr>
      </w:pPr>
      <w:r w:rsidRPr="004C16C6">
        <w:rPr>
          <w:iCs/>
          <w:lang w:val="sr-Cyrl-RS"/>
        </w:rPr>
        <w:t xml:space="preserve">     </w:t>
      </w:r>
    </w:p>
    <w:p w:rsidR="00F41CB4" w:rsidRPr="004C16C6" w:rsidRDefault="00F41CB4" w:rsidP="00F41CB4">
      <w:pPr>
        <w:autoSpaceDE w:val="0"/>
        <w:autoSpaceDN w:val="0"/>
        <w:adjustRightInd w:val="0"/>
        <w:ind w:right="-432"/>
        <w:rPr>
          <w:b/>
          <w:lang w:val="sr-Cyrl-CS"/>
        </w:rPr>
      </w:pPr>
    </w:p>
    <w:p w:rsidR="00F41CB4" w:rsidRPr="004C16C6" w:rsidRDefault="00F41CB4" w:rsidP="00F41CB4">
      <w:pPr>
        <w:autoSpaceDE w:val="0"/>
        <w:autoSpaceDN w:val="0"/>
        <w:adjustRightInd w:val="0"/>
        <w:ind w:right="-432"/>
        <w:rPr>
          <w:b/>
          <w:lang w:val="sr-Cyrl-CS"/>
        </w:rPr>
      </w:pPr>
      <w:r w:rsidRPr="004C16C6">
        <w:rPr>
          <w:b/>
          <w:lang w:val="sr-Cyrl-CS"/>
        </w:rPr>
        <w:t>Партија 8 –Ослић (смрзнути)</w:t>
      </w:r>
    </w:p>
    <w:tbl>
      <w:tblPr>
        <w:tblW w:w="10260" w:type="dxa"/>
        <w:tblInd w:w="-519" w:type="dxa"/>
        <w:tblLayout w:type="fixed"/>
        <w:tblLook w:val="04A0" w:firstRow="1" w:lastRow="0" w:firstColumn="1" w:lastColumn="0" w:noHBand="0" w:noVBand="1"/>
      </w:tblPr>
      <w:tblGrid>
        <w:gridCol w:w="485"/>
        <w:gridCol w:w="3122"/>
        <w:gridCol w:w="992"/>
        <w:gridCol w:w="993"/>
        <w:gridCol w:w="1655"/>
        <w:gridCol w:w="45"/>
        <w:gridCol w:w="1078"/>
        <w:gridCol w:w="294"/>
        <w:gridCol w:w="46"/>
        <w:gridCol w:w="1530"/>
        <w:gridCol w:w="20"/>
      </w:tblGrid>
      <w:tr w:rsidR="00F41CB4" w:rsidRPr="004C16C6" w:rsidTr="00F41CB4">
        <w:trPr>
          <w:gridAfter w:val="1"/>
          <w:wAfter w:w="20" w:type="dxa"/>
          <w:trHeight w:val="20"/>
        </w:trPr>
        <w:tc>
          <w:tcPr>
            <w:tcW w:w="484" w:type="dxa"/>
            <w:tcBorders>
              <w:top w:val="single" w:sz="4" w:space="0" w:color="auto"/>
              <w:left w:val="single" w:sz="4" w:space="0" w:color="auto"/>
              <w:bottom w:val="single" w:sz="4" w:space="0" w:color="auto"/>
              <w:right w:val="nil"/>
            </w:tcBorders>
            <w:noWrap/>
            <w:vAlign w:val="bottom"/>
            <w:hideMark/>
          </w:tcPr>
          <w:p w:rsidR="00F41CB4" w:rsidRPr="004C16C6" w:rsidRDefault="00F41CB4">
            <w:pPr>
              <w:tabs>
                <w:tab w:val="left" w:pos="720"/>
                <w:tab w:val="left" w:pos="1418"/>
              </w:tabs>
              <w:rPr>
                <w:b/>
                <w:bCs/>
                <w:lang w:val="sr-Cyrl-RS"/>
              </w:rPr>
            </w:pPr>
            <w:r w:rsidRPr="004C16C6">
              <w:rPr>
                <w:b/>
                <w:bCs/>
              </w:rPr>
              <w:t>Р</w:t>
            </w:r>
            <w:r w:rsidRPr="004C16C6">
              <w:rPr>
                <w:b/>
                <w:bCs/>
                <w:lang w:val="sr-Cyrl-RS"/>
              </w:rPr>
              <w:t>.б.</w:t>
            </w:r>
          </w:p>
        </w:tc>
        <w:tc>
          <w:tcPr>
            <w:tcW w:w="3120" w:type="dxa"/>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pPr>
            <w:r w:rsidRPr="004C16C6">
              <w:t> </w:t>
            </w:r>
            <w:r w:rsidRPr="004C16C6">
              <w:rPr>
                <w:b/>
                <w:bCs/>
              </w:rPr>
              <w:t>Назив артикла</w:t>
            </w:r>
          </w:p>
        </w:tc>
        <w:tc>
          <w:tcPr>
            <w:tcW w:w="992" w:type="dxa"/>
            <w:tcBorders>
              <w:top w:val="single" w:sz="4" w:space="0" w:color="auto"/>
              <w:left w:val="nil"/>
              <w:bottom w:val="single" w:sz="4" w:space="0" w:color="auto"/>
              <w:right w:val="nil"/>
            </w:tcBorders>
            <w:noWrap/>
            <w:vAlign w:val="bottom"/>
            <w:hideMark/>
          </w:tcPr>
          <w:p w:rsidR="00F41CB4" w:rsidRPr="004C16C6" w:rsidRDefault="00F41CB4">
            <w:pPr>
              <w:tabs>
                <w:tab w:val="left" w:pos="720"/>
                <w:tab w:val="left" w:pos="1418"/>
              </w:tabs>
              <w:jc w:val="center"/>
              <w:rPr>
                <w:b/>
                <w:bCs/>
                <w:lang w:val="sr-Cyrl-RS"/>
              </w:rPr>
            </w:pPr>
            <w:r w:rsidRPr="004C16C6">
              <w:rPr>
                <w:b/>
                <w:bCs/>
                <w:lang w:val="sr-Cyrl-BA"/>
              </w:rPr>
              <w:t>ј</w:t>
            </w:r>
            <w:r w:rsidRPr="004C16C6">
              <w:rPr>
                <w:b/>
                <w:bCs/>
              </w:rPr>
              <w:t>.</w:t>
            </w:r>
            <w:r w:rsidRPr="004C16C6">
              <w:rPr>
                <w:b/>
                <w:bCs/>
                <w:lang w:val="sr-Cyrl-RS"/>
              </w:rPr>
              <w:t>м</w:t>
            </w:r>
          </w:p>
        </w:tc>
        <w:tc>
          <w:tcPr>
            <w:tcW w:w="993" w:type="dxa"/>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jc w:val="center"/>
            </w:pPr>
            <w:r w:rsidRPr="004C16C6">
              <w:rPr>
                <w:b/>
                <w:bCs/>
              </w:rPr>
              <w:t>Кол</w:t>
            </w:r>
            <w:r w:rsidRPr="004C16C6">
              <w:rPr>
                <w:b/>
                <w:bCs/>
                <w:lang w:val="sr-Cyrl-RS"/>
              </w:rPr>
              <w:t>.</w:t>
            </w:r>
          </w:p>
        </w:tc>
        <w:tc>
          <w:tcPr>
            <w:tcW w:w="1655" w:type="dxa"/>
            <w:tcBorders>
              <w:top w:val="single" w:sz="4" w:space="0" w:color="auto"/>
              <w:left w:val="single" w:sz="8" w:space="0" w:color="auto"/>
              <w:bottom w:val="single" w:sz="4" w:space="0" w:color="auto"/>
              <w:right w:val="single" w:sz="8" w:space="0" w:color="auto"/>
            </w:tcBorders>
            <w:vAlign w:val="bottom"/>
            <w:hideMark/>
          </w:tcPr>
          <w:p w:rsidR="00F41CB4" w:rsidRPr="004C16C6" w:rsidRDefault="00F41CB4">
            <w:pPr>
              <w:tabs>
                <w:tab w:val="left" w:pos="720"/>
                <w:tab w:val="left" w:pos="1418"/>
              </w:tabs>
              <w:jc w:val="center"/>
              <w:rPr>
                <w:b/>
                <w:bCs/>
              </w:rPr>
            </w:pPr>
            <w:r w:rsidRPr="004C16C6">
              <w:rPr>
                <w:b/>
                <w:bCs/>
                <w:lang w:val="sr-Cyrl-RS"/>
              </w:rPr>
              <w:t>Произвођач</w:t>
            </w:r>
          </w:p>
        </w:tc>
        <w:tc>
          <w:tcPr>
            <w:tcW w:w="1417" w:type="dxa"/>
            <w:gridSpan w:val="3"/>
            <w:tcBorders>
              <w:top w:val="single" w:sz="4" w:space="0" w:color="auto"/>
              <w:left w:val="single" w:sz="8" w:space="0" w:color="auto"/>
              <w:bottom w:val="single" w:sz="4" w:space="0" w:color="auto"/>
              <w:right w:val="single" w:sz="8" w:space="0" w:color="auto"/>
            </w:tcBorders>
            <w:hideMark/>
          </w:tcPr>
          <w:p w:rsidR="00F41CB4" w:rsidRPr="004C16C6" w:rsidRDefault="00F41CB4">
            <w:pPr>
              <w:tabs>
                <w:tab w:val="left" w:pos="720"/>
                <w:tab w:val="left" w:pos="1418"/>
              </w:tabs>
              <w:jc w:val="center"/>
              <w:rPr>
                <w:b/>
                <w:bCs/>
              </w:rPr>
            </w:pPr>
            <w:r w:rsidRPr="004C16C6">
              <w:rPr>
                <w:b/>
                <w:bCs/>
              </w:rPr>
              <w:t>Јед</w:t>
            </w:r>
            <w:r w:rsidRPr="004C16C6">
              <w:rPr>
                <w:b/>
                <w:bCs/>
                <w:lang w:val="sr-Cyrl-BA"/>
              </w:rPr>
              <w:t>.</w:t>
            </w:r>
            <w:r w:rsidRPr="004C16C6">
              <w:rPr>
                <w:b/>
                <w:bCs/>
                <w:lang w:val="sr-Cyrl-RS"/>
              </w:rPr>
              <w:t xml:space="preserve"> цена без ПДВ-а</w:t>
            </w:r>
          </w:p>
        </w:tc>
        <w:tc>
          <w:tcPr>
            <w:tcW w:w="1576" w:type="dxa"/>
            <w:gridSpan w:val="2"/>
            <w:tcBorders>
              <w:top w:val="single" w:sz="4" w:space="0" w:color="auto"/>
              <w:left w:val="single" w:sz="8" w:space="0" w:color="auto"/>
              <w:bottom w:val="single" w:sz="4" w:space="0" w:color="auto"/>
              <w:right w:val="single" w:sz="4" w:space="0" w:color="auto"/>
            </w:tcBorders>
            <w:hideMark/>
          </w:tcPr>
          <w:p w:rsidR="00F41CB4" w:rsidRPr="004C16C6" w:rsidRDefault="00F41CB4">
            <w:pPr>
              <w:tabs>
                <w:tab w:val="left" w:pos="720"/>
                <w:tab w:val="left" w:pos="1418"/>
              </w:tabs>
              <w:jc w:val="center"/>
              <w:rPr>
                <w:b/>
                <w:bCs/>
                <w:lang w:val="sr-Cyrl-RS"/>
              </w:rPr>
            </w:pPr>
            <w:r w:rsidRPr="004C16C6">
              <w:rPr>
                <w:b/>
                <w:bCs/>
              </w:rPr>
              <w:t>Вредност</w:t>
            </w:r>
            <w:r w:rsidRPr="004C16C6">
              <w:rPr>
                <w:b/>
                <w:bCs/>
                <w:lang w:val="sr-Cyrl-RS"/>
              </w:rPr>
              <w:t xml:space="preserve"> без ПДВ-а</w:t>
            </w:r>
          </w:p>
        </w:tc>
      </w:tr>
      <w:tr w:rsidR="00F41CB4" w:rsidRPr="004C16C6" w:rsidTr="00F41CB4">
        <w:trPr>
          <w:trHeight w:val="20"/>
        </w:trPr>
        <w:tc>
          <w:tcPr>
            <w:tcW w:w="484" w:type="dxa"/>
            <w:tcBorders>
              <w:top w:val="single" w:sz="4" w:space="0" w:color="auto"/>
              <w:left w:val="single" w:sz="4" w:space="0" w:color="auto"/>
              <w:bottom w:val="single" w:sz="4" w:space="0" w:color="auto"/>
              <w:right w:val="nil"/>
            </w:tcBorders>
            <w:noWrap/>
            <w:vAlign w:val="bottom"/>
            <w:hideMark/>
          </w:tcPr>
          <w:p w:rsidR="00F41CB4" w:rsidRPr="004C16C6" w:rsidRDefault="00F41CB4">
            <w:pPr>
              <w:tabs>
                <w:tab w:val="left" w:pos="720"/>
                <w:tab w:val="left" w:pos="1418"/>
              </w:tabs>
              <w:rPr>
                <w:lang w:val="sr-Cyrl-RS"/>
              </w:rPr>
            </w:pPr>
            <w:r w:rsidRPr="004C16C6">
              <w:rPr>
                <w:lang w:val="sr-Cyrl-RS"/>
              </w:rPr>
              <w:t>1</w:t>
            </w:r>
          </w:p>
        </w:tc>
        <w:tc>
          <w:tcPr>
            <w:tcW w:w="3120" w:type="dxa"/>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pPr>
            <w:r w:rsidRPr="004C16C6">
              <w:t>Ослић (смрзнути)</w:t>
            </w:r>
          </w:p>
        </w:tc>
        <w:tc>
          <w:tcPr>
            <w:tcW w:w="992" w:type="dxa"/>
            <w:tcBorders>
              <w:top w:val="single" w:sz="4" w:space="0" w:color="auto"/>
              <w:left w:val="nil"/>
              <w:bottom w:val="single" w:sz="4" w:space="0" w:color="auto"/>
              <w:right w:val="nil"/>
            </w:tcBorders>
            <w:noWrap/>
            <w:vAlign w:val="bottom"/>
            <w:hideMark/>
          </w:tcPr>
          <w:p w:rsidR="00F41CB4" w:rsidRPr="004C16C6" w:rsidRDefault="00F41CB4">
            <w:pPr>
              <w:tabs>
                <w:tab w:val="left" w:pos="720"/>
                <w:tab w:val="left" w:pos="1418"/>
              </w:tabs>
              <w:jc w:val="center"/>
            </w:pPr>
            <w:r w:rsidRPr="004C16C6">
              <w:t>кг.</w:t>
            </w:r>
          </w:p>
        </w:tc>
        <w:tc>
          <w:tcPr>
            <w:tcW w:w="993" w:type="dxa"/>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jc w:val="right"/>
              <w:rPr>
                <w:lang w:val="sr-Cyrl-RS"/>
              </w:rPr>
            </w:pPr>
            <w:r w:rsidRPr="004C16C6">
              <w:rPr>
                <w:lang w:val="sr-Cyrl-RS"/>
              </w:rPr>
              <w:t>700</w:t>
            </w:r>
          </w:p>
        </w:tc>
        <w:tc>
          <w:tcPr>
            <w:tcW w:w="1700" w:type="dxa"/>
            <w:gridSpan w:val="2"/>
            <w:tcBorders>
              <w:top w:val="single" w:sz="4" w:space="0" w:color="auto"/>
              <w:left w:val="single" w:sz="8" w:space="0" w:color="auto"/>
              <w:bottom w:val="single" w:sz="4" w:space="0" w:color="auto"/>
              <w:right w:val="single" w:sz="8" w:space="0" w:color="auto"/>
            </w:tcBorders>
            <w:vAlign w:val="bottom"/>
          </w:tcPr>
          <w:p w:rsidR="00F41CB4" w:rsidRPr="004C16C6" w:rsidRDefault="00F41CB4">
            <w:pPr>
              <w:tabs>
                <w:tab w:val="left" w:pos="720"/>
                <w:tab w:val="left" w:pos="1418"/>
              </w:tabs>
              <w:jc w:val="center"/>
              <w:rPr>
                <w:b/>
                <w:bCs/>
                <w:lang w:val="sr-Cyrl-RS"/>
              </w:rPr>
            </w:pPr>
          </w:p>
        </w:tc>
        <w:tc>
          <w:tcPr>
            <w:tcW w:w="1418" w:type="dxa"/>
            <w:gridSpan w:val="3"/>
            <w:tcBorders>
              <w:top w:val="single" w:sz="4" w:space="0" w:color="auto"/>
              <w:left w:val="single" w:sz="8" w:space="0" w:color="auto"/>
              <w:bottom w:val="single" w:sz="4" w:space="0" w:color="auto"/>
              <w:right w:val="single" w:sz="8" w:space="0" w:color="auto"/>
            </w:tcBorders>
          </w:tcPr>
          <w:p w:rsidR="00F41CB4" w:rsidRPr="004C16C6" w:rsidRDefault="00F41CB4">
            <w:pPr>
              <w:tabs>
                <w:tab w:val="left" w:pos="720"/>
                <w:tab w:val="left" w:pos="1418"/>
              </w:tabs>
              <w:jc w:val="center"/>
              <w:rPr>
                <w:b/>
                <w:bCs/>
              </w:rPr>
            </w:pPr>
          </w:p>
        </w:tc>
        <w:tc>
          <w:tcPr>
            <w:tcW w:w="1550" w:type="dxa"/>
            <w:gridSpan w:val="2"/>
            <w:tcBorders>
              <w:top w:val="single" w:sz="4" w:space="0" w:color="auto"/>
              <w:left w:val="single" w:sz="8" w:space="0" w:color="auto"/>
              <w:bottom w:val="single" w:sz="4" w:space="0" w:color="auto"/>
              <w:right w:val="single" w:sz="4" w:space="0" w:color="auto"/>
            </w:tcBorders>
          </w:tcPr>
          <w:p w:rsidR="00F41CB4" w:rsidRPr="004C16C6" w:rsidRDefault="00F41CB4">
            <w:pPr>
              <w:tabs>
                <w:tab w:val="left" w:pos="720"/>
                <w:tab w:val="left" w:pos="1418"/>
              </w:tabs>
              <w:jc w:val="center"/>
              <w:rPr>
                <w:b/>
                <w:bCs/>
              </w:rPr>
            </w:pPr>
          </w:p>
        </w:tc>
      </w:tr>
      <w:tr w:rsidR="00F41CB4" w:rsidRPr="004C16C6" w:rsidTr="00F41CB4">
        <w:trPr>
          <w:gridBefore w:val="4"/>
          <w:wBefore w:w="5589" w:type="dxa"/>
          <w:trHeight w:val="20"/>
        </w:trPr>
        <w:tc>
          <w:tcPr>
            <w:tcW w:w="2778" w:type="dxa"/>
            <w:gridSpan w:val="3"/>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
                <w:bCs/>
                <w:lang w:val="sr-Cyrl-RS"/>
              </w:rPr>
            </w:pPr>
            <w:r w:rsidRPr="004C16C6">
              <w:t>Укупно</w:t>
            </w:r>
            <w:r w:rsidRPr="004C16C6">
              <w:rPr>
                <w:lang w:val="sr-Cyrl-RS"/>
              </w:rPr>
              <w:t xml:space="preserve"> без</w:t>
            </w:r>
            <w:r w:rsidRPr="004C16C6">
              <w:t xml:space="preserve"> ПДВ-</w:t>
            </w:r>
            <w:r w:rsidRPr="004C16C6">
              <w:rPr>
                <w:lang w:val="sr-Cyrl-RS"/>
              </w:rPr>
              <w:t>а</w:t>
            </w:r>
          </w:p>
        </w:tc>
        <w:tc>
          <w:tcPr>
            <w:tcW w:w="1890" w:type="dxa"/>
            <w:gridSpan w:val="4"/>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r w:rsidR="00F41CB4" w:rsidRPr="004C16C6" w:rsidTr="00F41CB4">
        <w:trPr>
          <w:gridBefore w:val="4"/>
          <w:wBefore w:w="5589" w:type="dxa"/>
          <w:trHeight w:val="20"/>
        </w:trPr>
        <w:tc>
          <w:tcPr>
            <w:tcW w:w="2778" w:type="dxa"/>
            <w:gridSpan w:val="3"/>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Cs/>
                <w:lang w:val="sr-Cyrl-CS"/>
              </w:rPr>
            </w:pPr>
            <w:r w:rsidRPr="004C16C6">
              <w:rPr>
                <w:bCs/>
              </w:rPr>
              <w:t>ПДВ</w:t>
            </w:r>
          </w:p>
        </w:tc>
        <w:tc>
          <w:tcPr>
            <w:tcW w:w="1890" w:type="dxa"/>
            <w:gridSpan w:val="4"/>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r w:rsidR="00F41CB4" w:rsidRPr="004C16C6" w:rsidTr="00F41CB4">
        <w:trPr>
          <w:gridBefore w:val="4"/>
          <w:wBefore w:w="5589" w:type="dxa"/>
          <w:trHeight w:val="20"/>
        </w:trPr>
        <w:tc>
          <w:tcPr>
            <w:tcW w:w="2778" w:type="dxa"/>
            <w:gridSpan w:val="3"/>
            <w:tcBorders>
              <w:top w:val="single" w:sz="4" w:space="0" w:color="auto"/>
              <w:left w:val="single" w:sz="4" w:space="0" w:color="auto"/>
              <w:bottom w:val="single" w:sz="4" w:space="0" w:color="auto"/>
              <w:right w:val="single" w:sz="4" w:space="0" w:color="auto"/>
            </w:tcBorders>
            <w:vAlign w:val="center"/>
            <w:hideMark/>
          </w:tcPr>
          <w:p w:rsidR="00F41CB4" w:rsidRPr="004C16C6" w:rsidRDefault="00F41CB4">
            <w:pPr>
              <w:spacing w:line="240" w:lineRule="auto"/>
              <w:jc w:val="right"/>
              <w:rPr>
                <w:b/>
                <w:bCs/>
                <w:lang w:val="sr-Cyrl-RS"/>
              </w:rPr>
            </w:pPr>
            <w:r w:rsidRPr="004C16C6">
              <w:t>Укупно са ПДВ-ом</w:t>
            </w:r>
          </w:p>
        </w:tc>
        <w:tc>
          <w:tcPr>
            <w:tcW w:w="1890" w:type="dxa"/>
            <w:gridSpan w:val="4"/>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1418"/>
              </w:tabs>
              <w:jc w:val="both"/>
              <w:rPr>
                <w:iCs/>
                <w:lang w:val="sr-Cyrl-RS"/>
              </w:rPr>
            </w:pPr>
          </w:p>
        </w:tc>
      </w:tr>
    </w:tbl>
    <w:p w:rsidR="00F41CB4" w:rsidRPr="004C16C6" w:rsidRDefault="00F41CB4" w:rsidP="00F41CB4">
      <w:pPr>
        <w:rPr>
          <w:iCs/>
          <w:lang w:val="sr-Cyrl-RS"/>
        </w:rPr>
      </w:pPr>
      <w:r w:rsidRPr="004C16C6">
        <w:rPr>
          <w:iCs/>
          <w:lang w:val="sr-Cyrl-RS"/>
        </w:rPr>
        <w:t xml:space="preserve">     </w:t>
      </w:r>
    </w:p>
    <w:p w:rsidR="00F41CB4" w:rsidRPr="004C16C6" w:rsidRDefault="00F41CB4" w:rsidP="00F41CB4">
      <w:pPr>
        <w:autoSpaceDE w:val="0"/>
        <w:autoSpaceDN w:val="0"/>
        <w:adjustRightInd w:val="0"/>
        <w:ind w:right="-432"/>
        <w:rPr>
          <w:b/>
          <w:lang w:val="sr-Cyrl-CS"/>
        </w:rPr>
      </w:pPr>
      <w:r w:rsidRPr="004C16C6">
        <w:rPr>
          <w:b/>
          <w:lang w:val="sr-Cyrl-CS"/>
        </w:rPr>
        <w:t>Партија 9 –Намирнице широке потрошње</w:t>
      </w:r>
    </w:p>
    <w:tbl>
      <w:tblPr>
        <w:tblW w:w="10620" w:type="dxa"/>
        <w:tblInd w:w="-519" w:type="dxa"/>
        <w:tblLayout w:type="fixed"/>
        <w:tblLook w:val="04A0" w:firstRow="1" w:lastRow="0" w:firstColumn="1" w:lastColumn="0" w:noHBand="0" w:noVBand="1"/>
      </w:tblPr>
      <w:tblGrid>
        <w:gridCol w:w="718"/>
        <w:gridCol w:w="3046"/>
        <w:gridCol w:w="270"/>
        <w:gridCol w:w="722"/>
        <w:gridCol w:w="270"/>
        <w:gridCol w:w="707"/>
        <w:gridCol w:w="16"/>
        <w:gridCol w:w="270"/>
        <w:gridCol w:w="1430"/>
        <w:gridCol w:w="225"/>
        <w:gridCol w:w="1193"/>
        <w:gridCol w:w="224"/>
        <w:gridCol w:w="46"/>
        <w:gridCol w:w="1483"/>
      </w:tblGrid>
      <w:tr w:rsidR="00F41CB4" w:rsidRPr="004C16C6" w:rsidTr="00F41CB4">
        <w:trPr>
          <w:trHeight w:val="20"/>
        </w:trPr>
        <w:tc>
          <w:tcPr>
            <w:tcW w:w="717" w:type="dxa"/>
            <w:tcBorders>
              <w:top w:val="single" w:sz="4" w:space="0" w:color="auto"/>
              <w:left w:val="single" w:sz="4" w:space="0" w:color="auto"/>
              <w:bottom w:val="single" w:sz="4" w:space="0" w:color="auto"/>
              <w:right w:val="nil"/>
            </w:tcBorders>
            <w:noWrap/>
            <w:vAlign w:val="bottom"/>
            <w:hideMark/>
          </w:tcPr>
          <w:p w:rsidR="00F41CB4" w:rsidRPr="004C16C6" w:rsidRDefault="00F41CB4">
            <w:pPr>
              <w:tabs>
                <w:tab w:val="left" w:pos="720"/>
                <w:tab w:val="left" w:pos="1418"/>
              </w:tabs>
              <w:rPr>
                <w:b/>
                <w:bCs/>
                <w:lang w:val="sr-Cyrl-RS"/>
              </w:rPr>
            </w:pPr>
            <w:r w:rsidRPr="004C16C6">
              <w:rPr>
                <w:b/>
                <w:bCs/>
              </w:rPr>
              <w:t>Р</w:t>
            </w:r>
            <w:r w:rsidRPr="004C16C6">
              <w:rPr>
                <w:b/>
                <w:bCs/>
                <w:lang w:val="sr-Cyrl-RS"/>
              </w:rPr>
              <w:t>.б.</w:t>
            </w:r>
          </w:p>
        </w:tc>
        <w:tc>
          <w:tcPr>
            <w:tcW w:w="3314" w:type="dxa"/>
            <w:gridSpan w:val="2"/>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pPr>
            <w:r w:rsidRPr="004C16C6">
              <w:t> </w:t>
            </w:r>
            <w:r w:rsidRPr="004C16C6">
              <w:rPr>
                <w:b/>
                <w:bCs/>
              </w:rPr>
              <w:t>Назив артикла</w:t>
            </w:r>
          </w:p>
        </w:tc>
        <w:tc>
          <w:tcPr>
            <w:tcW w:w="992" w:type="dxa"/>
            <w:gridSpan w:val="2"/>
            <w:tcBorders>
              <w:top w:val="single" w:sz="4" w:space="0" w:color="auto"/>
              <w:left w:val="nil"/>
              <w:bottom w:val="single" w:sz="4" w:space="0" w:color="auto"/>
              <w:right w:val="nil"/>
            </w:tcBorders>
            <w:noWrap/>
            <w:vAlign w:val="bottom"/>
            <w:hideMark/>
          </w:tcPr>
          <w:p w:rsidR="00F41CB4" w:rsidRPr="004C16C6" w:rsidRDefault="00F41CB4">
            <w:pPr>
              <w:tabs>
                <w:tab w:val="left" w:pos="720"/>
                <w:tab w:val="left" w:pos="1418"/>
              </w:tabs>
              <w:jc w:val="center"/>
              <w:rPr>
                <w:b/>
                <w:bCs/>
                <w:lang w:val="sr-Cyrl-RS"/>
              </w:rPr>
            </w:pPr>
            <w:r w:rsidRPr="004C16C6">
              <w:rPr>
                <w:b/>
                <w:bCs/>
                <w:lang w:val="sr-Cyrl-BA"/>
              </w:rPr>
              <w:t>ј</w:t>
            </w:r>
            <w:r w:rsidRPr="004C16C6">
              <w:rPr>
                <w:b/>
                <w:bCs/>
              </w:rPr>
              <w:t>.</w:t>
            </w:r>
            <w:r w:rsidRPr="004C16C6">
              <w:rPr>
                <w:b/>
                <w:bCs/>
                <w:lang w:val="sr-Cyrl-RS"/>
              </w:rPr>
              <w:t>м</w:t>
            </w:r>
          </w:p>
        </w:tc>
        <w:tc>
          <w:tcPr>
            <w:tcW w:w="993" w:type="dxa"/>
            <w:gridSpan w:val="3"/>
            <w:tcBorders>
              <w:top w:val="single" w:sz="4" w:space="0" w:color="auto"/>
              <w:left w:val="single" w:sz="8" w:space="0" w:color="auto"/>
              <w:bottom w:val="single" w:sz="4" w:space="0" w:color="auto"/>
              <w:right w:val="single" w:sz="8" w:space="0" w:color="auto"/>
            </w:tcBorders>
            <w:noWrap/>
            <w:vAlign w:val="bottom"/>
            <w:hideMark/>
          </w:tcPr>
          <w:p w:rsidR="00F41CB4" w:rsidRPr="004C16C6" w:rsidRDefault="00F41CB4">
            <w:pPr>
              <w:tabs>
                <w:tab w:val="left" w:pos="720"/>
                <w:tab w:val="left" w:pos="1418"/>
              </w:tabs>
              <w:jc w:val="center"/>
            </w:pPr>
            <w:r w:rsidRPr="004C16C6">
              <w:rPr>
                <w:b/>
                <w:bCs/>
              </w:rPr>
              <w:t>Кол</w:t>
            </w:r>
            <w:r w:rsidRPr="004C16C6">
              <w:rPr>
                <w:b/>
                <w:bCs/>
                <w:lang w:val="sr-Cyrl-RS"/>
              </w:rPr>
              <w:t>.</w:t>
            </w:r>
          </w:p>
        </w:tc>
        <w:tc>
          <w:tcPr>
            <w:tcW w:w="1655" w:type="dxa"/>
            <w:gridSpan w:val="2"/>
            <w:tcBorders>
              <w:top w:val="single" w:sz="4" w:space="0" w:color="auto"/>
              <w:left w:val="single" w:sz="8" w:space="0" w:color="auto"/>
              <w:bottom w:val="single" w:sz="4" w:space="0" w:color="auto"/>
              <w:right w:val="single" w:sz="8" w:space="0" w:color="auto"/>
            </w:tcBorders>
            <w:vAlign w:val="bottom"/>
            <w:hideMark/>
          </w:tcPr>
          <w:p w:rsidR="00F41CB4" w:rsidRPr="004C16C6" w:rsidRDefault="00F41CB4">
            <w:pPr>
              <w:tabs>
                <w:tab w:val="left" w:pos="720"/>
                <w:tab w:val="left" w:pos="1418"/>
              </w:tabs>
              <w:jc w:val="center"/>
              <w:rPr>
                <w:b/>
                <w:bCs/>
              </w:rPr>
            </w:pPr>
            <w:r w:rsidRPr="004C16C6">
              <w:rPr>
                <w:b/>
                <w:bCs/>
                <w:lang w:val="sr-Cyrl-RS"/>
              </w:rPr>
              <w:t>Произвођач</w:t>
            </w:r>
          </w:p>
        </w:tc>
        <w:tc>
          <w:tcPr>
            <w:tcW w:w="1417" w:type="dxa"/>
            <w:gridSpan w:val="2"/>
            <w:tcBorders>
              <w:top w:val="single" w:sz="4" w:space="0" w:color="auto"/>
              <w:left w:val="single" w:sz="8" w:space="0" w:color="auto"/>
              <w:bottom w:val="single" w:sz="4" w:space="0" w:color="auto"/>
              <w:right w:val="single" w:sz="8" w:space="0" w:color="auto"/>
            </w:tcBorders>
            <w:hideMark/>
          </w:tcPr>
          <w:p w:rsidR="00F41CB4" w:rsidRPr="004C16C6" w:rsidRDefault="00F41CB4">
            <w:pPr>
              <w:tabs>
                <w:tab w:val="left" w:pos="720"/>
                <w:tab w:val="left" w:pos="1418"/>
              </w:tabs>
              <w:jc w:val="center"/>
              <w:rPr>
                <w:b/>
                <w:bCs/>
              </w:rPr>
            </w:pPr>
            <w:r w:rsidRPr="004C16C6">
              <w:rPr>
                <w:b/>
                <w:bCs/>
              </w:rPr>
              <w:t>Јед</w:t>
            </w:r>
            <w:r w:rsidRPr="004C16C6">
              <w:rPr>
                <w:b/>
                <w:bCs/>
                <w:lang w:val="sr-Cyrl-BA"/>
              </w:rPr>
              <w:t>.</w:t>
            </w:r>
            <w:r w:rsidRPr="004C16C6">
              <w:rPr>
                <w:b/>
                <w:bCs/>
                <w:lang w:val="sr-Cyrl-RS"/>
              </w:rPr>
              <w:t xml:space="preserve"> цена без ПДВ-а</w:t>
            </w:r>
          </w:p>
        </w:tc>
        <w:tc>
          <w:tcPr>
            <w:tcW w:w="1529" w:type="dxa"/>
            <w:gridSpan w:val="2"/>
            <w:tcBorders>
              <w:top w:val="single" w:sz="4" w:space="0" w:color="auto"/>
              <w:left w:val="single" w:sz="8" w:space="0" w:color="auto"/>
              <w:bottom w:val="single" w:sz="4" w:space="0" w:color="auto"/>
              <w:right w:val="single" w:sz="4" w:space="0" w:color="auto"/>
            </w:tcBorders>
            <w:hideMark/>
          </w:tcPr>
          <w:p w:rsidR="00F41CB4" w:rsidRPr="004C16C6" w:rsidRDefault="00F41CB4">
            <w:pPr>
              <w:tabs>
                <w:tab w:val="left" w:pos="720"/>
                <w:tab w:val="left" w:pos="1418"/>
              </w:tabs>
              <w:jc w:val="center"/>
              <w:rPr>
                <w:b/>
                <w:bCs/>
                <w:lang w:val="sr-Cyrl-RS"/>
              </w:rPr>
            </w:pPr>
            <w:r w:rsidRPr="004C16C6">
              <w:rPr>
                <w:b/>
                <w:bCs/>
              </w:rPr>
              <w:t>Вредност</w:t>
            </w:r>
            <w:r w:rsidRPr="004C16C6">
              <w:rPr>
                <w:b/>
                <w:bCs/>
                <w:lang w:val="sr-Cyrl-RS"/>
              </w:rPr>
              <w:t xml:space="preserve"> без ПДВ-а</w:t>
            </w:r>
          </w:p>
        </w:tc>
      </w:tr>
      <w:tr w:rsidR="00F41CB4" w:rsidRPr="004C16C6" w:rsidTr="00F41CB4">
        <w:trPr>
          <w:trHeight w:val="20"/>
        </w:trPr>
        <w:tc>
          <w:tcPr>
            <w:tcW w:w="717" w:type="dxa"/>
            <w:tcBorders>
              <w:top w:val="nil"/>
              <w:left w:val="single" w:sz="4" w:space="0" w:color="auto"/>
              <w:bottom w:val="single" w:sz="4" w:space="0" w:color="auto"/>
              <w:right w:val="single" w:sz="8" w:space="0" w:color="auto"/>
            </w:tcBorders>
            <w:noWrap/>
            <w:vAlign w:val="center"/>
            <w:hideMark/>
          </w:tcPr>
          <w:p w:rsidR="00F41CB4" w:rsidRPr="004C16C6" w:rsidRDefault="00F41CB4">
            <w:r w:rsidRPr="004C16C6">
              <w:t>1</w:t>
            </w:r>
          </w:p>
        </w:tc>
        <w:tc>
          <w:tcPr>
            <w:tcW w:w="3044" w:type="dxa"/>
            <w:tcBorders>
              <w:top w:val="nil"/>
              <w:left w:val="nil"/>
              <w:bottom w:val="single" w:sz="4" w:space="0" w:color="auto"/>
              <w:right w:val="nil"/>
            </w:tcBorders>
            <w:noWrap/>
            <w:vAlign w:val="center"/>
            <w:hideMark/>
          </w:tcPr>
          <w:p w:rsidR="00F41CB4" w:rsidRPr="004C16C6" w:rsidRDefault="00F41CB4">
            <w:r w:rsidRPr="004C16C6">
              <w:t>Маргарин   500 г. за мазање</w:t>
            </w:r>
          </w:p>
        </w:tc>
        <w:tc>
          <w:tcPr>
            <w:tcW w:w="992" w:type="dxa"/>
            <w:gridSpan w:val="2"/>
            <w:tcBorders>
              <w:top w:val="nil"/>
              <w:left w:val="single" w:sz="8" w:space="0" w:color="auto"/>
              <w:bottom w:val="single" w:sz="4" w:space="0" w:color="auto"/>
              <w:right w:val="single" w:sz="4" w:space="0" w:color="auto"/>
            </w:tcBorders>
            <w:noWrap/>
            <w:vAlign w:val="center"/>
            <w:hideMark/>
          </w:tcPr>
          <w:p w:rsidR="00F41CB4" w:rsidRPr="004C16C6" w:rsidRDefault="00F41CB4">
            <w:pPr>
              <w:jc w:val="right"/>
            </w:pPr>
            <w:r w:rsidRPr="004C16C6">
              <w:t>ком.</w:t>
            </w:r>
          </w:p>
        </w:tc>
        <w:tc>
          <w:tcPr>
            <w:tcW w:w="993" w:type="dxa"/>
            <w:gridSpan w:val="3"/>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120</w:t>
            </w:r>
          </w:p>
        </w:tc>
        <w:tc>
          <w:tcPr>
            <w:tcW w:w="1700" w:type="dxa"/>
            <w:gridSpan w:val="2"/>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418" w:type="dxa"/>
            <w:gridSpan w:val="2"/>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753" w:type="dxa"/>
            <w:gridSpan w:val="3"/>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trHeight w:val="20"/>
        </w:trPr>
        <w:tc>
          <w:tcPr>
            <w:tcW w:w="717" w:type="dxa"/>
            <w:tcBorders>
              <w:top w:val="nil"/>
              <w:left w:val="single" w:sz="4" w:space="0" w:color="auto"/>
              <w:bottom w:val="single" w:sz="4" w:space="0" w:color="auto"/>
              <w:right w:val="single" w:sz="8" w:space="0" w:color="auto"/>
            </w:tcBorders>
            <w:noWrap/>
            <w:vAlign w:val="center"/>
            <w:hideMark/>
          </w:tcPr>
          <w:p w:rsidR="00F41CB4" w:rsidRPr="004C16C6" w:rsidRDefault="00F41CB4">
            <w:r w:rsidRPr="004C16C6">
              <w:t>2</w:t>
            </w:r>
          </w:p>
        </w:tc>
        <w:tc>
          <w:tcPr>
            <w:tcW w:w="3044" w:type="dxa"/>
            <w:tcBorders>
              <w:top w:val="nil"/>
              <w:left w:val="nil"/>
              <w:bottom w:val="single" w:sz="4" w:space="0" w:color="auto"/>
              <w:right w:val="nil"/>
            </w:tcBorders>
            <w:noWrap/>
            <w:vAlign w:val="center"/>
            <w:hideMark/>
          </w:tcPr>
          <w:p w:rsidR="00F41CB4" w:rsidRPr="004C16C6" w:rsidRDefault="00F41CB4">
            <w:r w:rsidRPr="004C16C6">
              <w:t>Коре за гибаницу</w:t>
            </w:r>
          </w:p>
        </w:tc>
        <w:tc>
          <w:tcPr>
            <w:tcW w:w="992" w:type="dxa"/>
            <w:gridSpan w:val="2"/>
            <w:tcBorders>
              <w:top w:val="nil"/>
              <w:left w:val="single" w:sz="8" w:space="0" w:color="auto"/>
              <w:bottom w:val="single" w:sz="4" w:space="0" w:color="auto"/>
              <w:right w:val="single" w:sz="4" w:space="0" w:color="auto"/>
            </w:tcBorders>
            <w:noWrap/>
            <w:vAlign w:val="center"/>
            <w:hideMark/>
          </w:tcPr>
          <w:p w:rsidR="00F41CB4" w:rsidRPr="004C16C6" w:rsidRDefault="00F41CB4">
            <w:pPr>
              <w:jc w:val="right"/>
            </w:pPr>
            <w:r w:rsidRPr="004C16C6">
              <w:t>кг</w:t>
            </w:r>
          </w:p>
        </w:tc>
        <w:tc>
          <w:tcPr>
            <w:tcW w:w="993" w:type="dxa"/>
            <w:gridSpan w:val="3"/>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960</w:t>
            </w:r>
          </w:p>
        </w:tc>
        <w:tc>
          <w:tcPr>
            <w:tcW w:w="1700" w:type="dxa"/>
            <w:gridSpan w:val="2"/>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418" w:type="dxa"/>
            <w:gridSpan w:val="2"/>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753" w:type="dxa"/>
            <w:gridSpan w:val="3"/>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trHeight w:val="20"/>
        </w:trPr>
        <w:tc>
          <w:tcPr>
            <w:tcW w:w="717" w:type="dxa"/>
            <w:tcBorders>
              <w:top w:val="nil"/>
              <w:left w:val="single" w:sz="4" w:space="0" w:color="auto"/>
              <w:bottom w:val="single" w:sz="4" w:space="0" w:color="auto"/>
              <w:right w:val="single" w:sz="8" w:space="0" w:color="auto"/>
            </w:tcBorders>
            <w:noWrap/>
            <w:vAlign w:val="center"/>
            <w:hideMark/>
          </w:tcPr>
          <w:p w:rsidR="00F41CB4" w:rsidRPr="004C16C6" w:rsidRDefault="00F41CB4">
            <w:r w:rsidRPr="004C16C6">
              <w:t>3</w:t>
            </w:r>
          </w:p>
        </w:tc>
        <w:tc>
          <w:tcPr>
            <w:tcW w:w="3044" w:type="dxa"/>
            <w:tcBorders>
              <w:top w:val="nil"/>
              <w:left w:val="nil"/>
              <w:bottom w:val="single" w:sz="4" w:space="0" w:color="auto"/>
              <w:right w:val="nil"/>
            </w:tcBorders>
            <w:noWrap/>
            <w:vAlign w:val="center"/>
            <w:hideMark/>
          </w:tcPr>
          <w:p w:rsidR="00F41CB4" w:rsidRPr="004C16C6" w:rsidRDefault="00F41CB4">
            <w:r w:rsidRPr="004C16C6">
              <w:t>Брашно пшенично  а 25/1</w:t>
            </w:r>
          </w:p>
        </w:tc>
        <w:tc>
          <w:tcPr>
            <w:tcW w:w="992" w:type="dxa"/>
            <w:gridSpan w:val="2"/>
            <w:tcBorders>
              <w:top w:val="nil"/>
              <w:left w:val="single" w:sz="8" w:space="0" w:color="auto"/>
              <w:bottom w:val="single" w:sz="4" w:space="0" w:color="auto"/>
              <w:right w:val="single" w:sz="4" w:space="0" w:color="auto"/>
            </w:tcBorders>
            <w:noWrap/>
            <w:vAlign w:val="center"/>
            <w:hideMark/>
          </w:tcPr>
          <w:p w:rsidR="00F41CB4" w:rsidRPr="004C16C6" w:rsidRDefault="00F41CB4">
            <w:pPr>
              <w:jc w:val="right"/>
            </w:pPr>
            <w:r w:rsidRPr="004C16C6">
              <w:t>ком.</w:t>
            </w:r>
          </w:p>
        </w:tc>
        <w:tc>
          <w:tcPr>
            <w:tcW w:w="993" w:type="dxa"/>
            <w:gridSpan w:val="3"/>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15</w:t>
            </w:r>
          </w:p>
        </w:tc>
        <w:tc>
          <w:tcPr>
            <w:tcW w:w="1700" w:type="dxa"/>
            <w:gridSpan w:val="2"/>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418" w:type="dxa"/>
            <w:gridSpan w:val="2"/>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753" w:type="dxa"/>
            <w:gridSpan w:val="3"/>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trHeight w:val="20"/>
        </w:trPr>
        <w:tc>
          <w:tcPr>
            <w:tcW w:w="717" w:type="dxa"/>
            <w:tcBorders>
              <w:top w:val="nil"/>
              <w:left w:val="single" w:sz="4" w:space="0" w:color="auto"/>
              <w:bottom w:val="single" w:sz="4" w:space="0" w:color="auto"/>
              <w:right w:val="single" w:sz="8" w:space="0" w:color="auto"/>
            </w:tcBorders>
            <w:noWrap/>
            <w:vAlign w:val="center"/>
            <w:hideMark/>
          </w:tcPr>
          <w:p w:rsidR="00F41CB4" w:rsidRPr="004C16C6" w:rsidRDefault="00F41CB4">
            <w:r w:rsidRPr="004C16C6">
              <w:t>4</w:t>
            </w:r>
          </w:p>
        </w:tc>
        <w:tc>
          <w:tcPr>
            <w:tcW w:w="3044" w:type="dxa"/>
            <w:tcBorders>
              <w:top w:val="nil"/>
              <w:left w:val="nil"/>
              <w:bottom w:val="single" w:sz="4" w:space="0" w:color="auto"/>
              <w:right w:val="nil"/>
            </w:tcBorders>
            <w:noWrap/>
            <w:vAlign w:val="center"/>
            <w:hideMark/>
          </w:tcPr>
          <w:p w:rsidR="00F41CB4" w:rsidRPr="004C16C6" w:rsidRDefault="00F41CB4">
            <w:r w:rsidRPr="004C16C6">
              <w:t>Брашно кукурузно - рефуз</w:t>
            </w:r>
          </w:p>
        </w:tc>
        <w:tc>
          <w:tcPr>
            <w:tcW w:w="992" w:type="dxa"/>
            <w:gridSpan w:val="2"/>
            <w:tcBorders>
              <w:top w:val="nil"/>
              <w:left w:val="single" w:sz="8" w:space="0" w:color="auto"/>
              <w:bottom w:val="single" w:sz="4" w:space="0" w:color="auto"/>
              <w:right w:val="single" w:sz="4" w:space="0" w:color="auto"/>
            </w:tcBorders>
            <w:noWrap/>
            <w:vAlign w:val="center"/>
            <w:hideMark/>
          </w:tcPr>
          <w:p w:rsidR="00F41CB4" w:rsidRPr="004C16C6" w:rsidRDefault="00F41CB4">
            <w:pPr>
              <w:jc w:val="right"/>
            </w:pPr>
            <w:r w:rsidRPr="004C16C6">
              <w:t>кг</w:t>
            </w:r>
          </w:p>
        </w:tc>
        <w:tc>
          <w:tcPr>
            <w:tcW w:w="993" w:type="dxa"/>
            <w:gridSpan w:val="3"/>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250</w:t>
            </w:r>
          </w:p>
        </w:tc>
        <w:tc>
          <w:tcPr>
            <w:tcW w:w="1700" w:type="dxa"/>
            <w:gridSpan w:val="2"/>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418" w:type="dxa"/>
            <w:gridSpan w:val="2"/>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753" w:type="dxa"/>
            <w:gridSpan w:val="3"/>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trHeight w:val="20"/>
        </w:trPr>
        <w:tc>
          <w:tcPr>
            <w:tcW w:w="717" w:type="dxa"/>
            <w:tcBorders>
              <w:top w:val="nil"/>
              <w:left w:val="single" w:sz="4" w:space="0" w:color="auto"/>
              <w:bottom w:val="single" w:sz="4" w:space="0" w:color="auto"/>
              <w:right w:val="single" w:sz="8" w:space="0" w:color="auto"/>
            </w:tcBorders>
            <w:noWrap/>
            <w:vAlign w:val="center"/>
            <w:hideMark/>
          </w:tcPr>
          <w:p w:rsidR="00F41CB4" w:rsidRPr="004C16C6" w:rsidRDefault="00F41CB4">
            <w:r w:rsidRPr="004C16C6">
              <w:t>5</w:t>
            </w:r>
          </w:p>
        </w:tc>
        <w:tc>
          <w:tcPr>
            <w:tcW w:w="3044" w:type="dxa"/>
            <w:tcBorders>
              <w:top w:val="nil"/>
              <w:left w:val="nil"/>
              <w:bottom w:val="single" w:sz="4" w:space="0" w:color="auto"/>
              <w:right w:val="nil"/>
            </w:tcBorders>
            <w:noWrap/>
            <w:vAlign w:val="center"/>
            <w:hideMark/>
          </w:tcPr>
          <w:p w:rsidR="00F41CB4" w:rsidRPr="004C16C6" w:rsidRDefault="00F41CB4">
            <w:r w:rsidRPr="004C16C6">
              <w:t xml:space="preserve">Квасац </w:t>
            </w:r>
          </w:p>
        </w:tc>
        <w:tc>
          <w:tcPr>
            <w:tcW w:w="992" w:type="dxa"/>
            <w:gridSpan w:val="2"/>
            <w:tcBorders>
              <w:top w:val="nil"/>
              <w:left w:val="single" w:sz="8" w:space="0" w:color="auto"/>
              <w:bottom w:val="single" w:sz="4" w:space="0" w:color="auto"/>
              <w:right w:val="single" w:sz="4" w:space="0" w:color="auto"/>
            </w:tcBorders>
            <w:noWrap/>
            <w:vAlign w:val="center"/>
            <w:hideMark/>
          </w:tcPr>
          <w:p w:rsidR="00F41CB4" w:rsidRPr="004C16C6" w:rsidRDefault="00F41CB4">
            <w:pPr>
              <w:jc w:val="right"/>
            </w:pPr>
            <w:r w:rsidRPr="004C16C6">
              <w:t>кг</w:t>
            </w:r>
          </w:p>
        </w:tc>
        <w:tc>
          <w:tcPr>
            <w:tcW w:w="993" w:type="dxa"/>
            <w:gridSpan w:val="3"/>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1</w:t>
            </w:r>
          </w:p>
        </w:tc>
        <w:tc>
          <w:tcPr>
            <w:tcW w:w="1700" w:type="dxa"/>
            <w:gridSpan w:val="2"/>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418" w:type="dxa"/>
            <w:gridSpan w:val="2"/>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753" w:type="dxa"/>
            <w:gridSpan w:val="3"/>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trHeight w:val="20"/>
        </w:trPr>
        <w:tc>
          <w:tcPr>
            <w:tcW w:w="717" w:type="dxa"/>
            <w:tcBorders>
              <w:top w:val="nil"/>
              <w:left w:val="single" w:sz="4" w:space="0" w:color="auto"/>
              <w:bottom w:val="single" w:sz="4" w:space="0" w:color="auto"/>
              <w:right w:val="single" w:sz="8" w:space="0" w:color="auto"/>
            </w:tcBorders>
            <w:noWrap/>
            <w:vAlign w:val="center"/>
            <w:hideMark/>
          </w:tcPr>
          <w:p w:rsidR="00F41CB4" w:rsidRPr="004C16C6" w:rsidRDefault="00F41CB4">
            <w:r w:rsidRPr="004C16C6">
              <w:t>6</w:t>
            </w:r>
          </w:p>
        </w:tc>
        <w:tc>
          <w:tcPr>
            <w:tcW w:w="3044" w:type="dxa"/>
            <w:tcBorders>
              <w:top w:val="nil"/>
              <w:left w:val="nil"/>
              <w:bottom w:val="single" w:sz="4" w:space="0" w:color="auto"/>
              <w:right w:val="nil"/>
            </w:tcBorders>
            <w:noWrap/>
            <w:vAlign w:val="center"/>
            <w:hideMark/>
          </w:tcPr>
          <w:p w:rsidR="00F41CB4" w:rsidRPr="004C16C6" w:rsidRDefault="00F41CB4">
            <w:r w:rsidRPr="004C16C6">
              <w:t xml:space="preserve">Кекс  Петит Беуре или еквивалент. –рефуз </w:t>
            </w:r>
          </w:p>
        </w:tc>
        <w:tc>
          <w:tcPr>
            <w:tcW w:w="992" w:type="dxa"/>
            <w:gridSpan w:val="2"/>
            <w:tcBorders>
              <w:top w:val="nil"/>
              <w:left w:val="single" w:sz="8" w:space="0" w:color="auto"/>
              <w:bottom w:val="single" w:sz="4" w:space="0" w:color="auto"/>
              <w:right w:val="single" w:sz="4" w:space="0" w:color="auto"/>
            </w:tcBorders>
            <w:noWrap/>
            <w:vAlign w:val="center"/>
            <w:hideMark/>
          </w:tcPr>
          <w:p w:rsidR="00F41CB4" w:rsidRPr="004C16C6" w:rsidRDefault="00F41CB4">
            <w:pPr>
              <w:jc w:val="right"/>
            </w:pPr>
            <w:r w:rsidRPr="004C16C6">
              <w:t>кг.</w:t>
            </w:r>
          </w:p>
        </w:tc>
        <w:tc>
          <w:tcPr>
            <w:tcW w:w="993" w:type="dxa"/>
            <w:gridSpan w:val="3"/>
            <w:tcBorders>
              <w:top w:val="single" w:sz="4" w:space="0" w:color="auto"/>
              <w:left w:val="single" w:sz="4" w:space="0" w:color="auto"/>
              <w:bottom w:val="single" w:sz="4" w:space="0" w:color="auto"/>
              <w:right w:val="single" w:sz="4" w:space="0" w:color="auto"/>
            </w:tcBorders>
            <w:noWrap/>
            <w:vAlign w:val="center"/>
            <w:hideMark/>
          </w:tcPr>
          <w:p w:rsidR="00F41CB4" w:rsidRPr="004C16C6" w:rsidRDefault="00F41CB4">
            <w:pPr>
              <w:jc w:val="right"/>
            </w:pPr>
            <w:r w:rsidRPr="004C16C6">
              <w:t>400</w:t>
            </w:r>
          </w:p>
        </w:tc>
        <w:tc>
          <w:tcPr>
            <w:tcW w:w="1700" w:type="dxa"/>
            <w:gridSpan w:val="2"/>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418" w:type="dxa"/>
            <w:gridSpan w:val="2"/>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c>
          <w:tcPr>
            <w:tcW w:w="1753" w:type="dxa"/>
            <w:gridSpan w:val="3"/>
            <w:tcBorders>
              <w:top w:val="single" w:sz="4" w:space="0" w:color="auto"/>
              <w:left w:val="single" w:sz="4" w:space="0" w:color="auto"/>
              <w:bottom w:val="single" w:sz="4" w:space="0" w:color="auto"/>
              <w:right w:val="single" w:sz="4" w:space="0" w:color="auto"/>
            </w:tcBorders>
          </w:tcPr>
          <w:p w:rsidR="00F41CB4" w:rsidRPr="004C16C6" w:rsidRDefault="00F41CB4">
            <w:pPr>
              <w:tabs>
                <w:tab w:val="left" w:pos="720"/>
                <w:tab w:val="left" w:pos="1418"/>
              </w:tabs>
              <w:jc w:val="right"/>
            </w:pPr>
          </w:p>
        </w:tc>
      </w:tr>
      <w:tr w:rsidR="00F41CB4" w:rsidRPr="004C16C6" w:rsidTr="00F41CB4">
        <w:trPr>
          <w:gridBefore w:val="5"/>
          <w:wBefore w:w="5023" w:type="dxa"/>
          <w:trHeight w:val="20"/>
        </w:trPr>
        <w:tc>
          <w:tcPr>
            <w:tcW w:w="707" w:type="dxa"/>
            <w:vMerge w:val="restart"/>
            <w:tcBorders>
              <w:top w:val="single" w:sz="4" w:space="0" w:color="auto"/>
              <w:left w:val="nil"/>
              <w:bottom w:val="nil"/>
              <w:right w:val="single" w:sz="4" w:space="0" w:color="auto"/>
            </w:tcBorders>
            <w:vAlign w:val="center"/>
          </w:tcPr>
          <w:p w:rsidR="00F41CB4" w:rsidRPr="004C16C6" w:rsidRDefault="00F41CB4">
            <w:pPr>
              <w:spacing w:line="240" w:lineRule="auto"/>
              <w:jc w:val="center"/>
            </w:pPr>
          </w:p>
          <w:p w:rsidR="00F41CB4" w:rsidRPr="004C16C6" w:rsidRDefault="00F41CB4">
            <w:pPr>
              <w:jc w:val="right"/>
              <w:rPr>
                <w:bCs/>
              </w:rPr>
            </w:pPr>
          </w:p>
        </w:tc>
        <w:tc>
          <w:tcPr>
            <w:tcW w:w="3404" w:type="dxa"/>
            <w:gridSpan w:val="7"/>
            <w:tcBorders>
              <w:top w:val="single" w:sz="4" w:space="0" w:color="auto"/>
              <w:left w:val="nil"/>
              <w:bottom w:val="single" w:sz="4" w:space="0" w:color="auto"/>
              <w:right w:val="single" w:sz="4" w:space="0" w:color="auto"/>
            </w:tcBorders>
            <w:hideMark/>
          </w:tcPr>
          <w:p w:rsidR="00F41CB4" w:rsidRPr="004C16C6" w:rsidRDefault="00F41CB4">
            <w:pPr>
              <w:jc w:val="right"/>
            </w:pPr>
            <w:r w:rsidRPr="004C16C6">
              <w:t>Укупно</w:t>
            </w:r>
            <w:r w:rsidRPr="004C16C6">
              <w:rPr>
                <w:lang w:val="sr-Cyrl-RS"/>
              </w:rPr>
              <w:t xml:space="preserve"> без</w:t>
            </w:r>
            <w:r w:rsidRPr="004C16C6">
              <w:t xml:space="preserve"> ПДВ-</w:t>
            </w:r>
            <w:r w:rsidRPr="004C16C6">
              <w:rPr>
                <w:lang w:val="sr-Cyrl-RS"/>
              </w:rPr>
              <w:t>а</w:t>
            </w:r>
          </w:p>
        </w:tc>
        <w:tc>
          <w:tcPr>
            <w:tcW w:w="1483" w:type="dxa"/>
            <w:tcBorders>
              <w:top w:val="single" w:sz="4" w:space="0" w:color="auto"/>
              <w:left w:val="nil"/>
              <w:bottom w:val="single" w:sz="4" w:space="0" w:color="auto"/>
              <w:right w:val="single" w:sz="4" w:space="0" w:color="auto"/>
            </w:tcBorders>
          </w:tcPr>
          <w:p w:rsidR="00F41CB4" w:rsidRPr="004C16C6" w:rsidRDefault="00F41CB4">
            <w:pPr>
              <w:tabs>
                <w:tab w:val="left" w:pos="1418"/>
              </w:tabs>
              <w:ind w:right="-540"/>
              <w:jc w:val="both"/>
              <w:rPr>
                <w:lang w:val="sl-SI"/>
              </w:rPr>
            </w:pPr>
          </w:p>
        </w:tc>
      </w:tr>
      <w:tr w:rsidR="00F41CB4" w:rsidRPr="004C16C6" w:rsidTr="00F41CB4">
        <w:trPr>
          <w:gridBefore w:val="5"/>
          <w:wBefore w:w="5023" w:type="dxa"/>
          <w:trHeight w:val="20"/>
        </w:trPr>
        <w:tc>
          <w:tcPr>
            <w:tcW w:w="993" w:type="dxa"/>
            <w:vMerge/>
            <w:tcBorders>
              <w:top w:val="single" w:sz="4" w:space="0" w:color="auto"/>
              <w:left w:val="nil"/>
              <w:bottom w:val="nil"/>
              <w:right w:val="single" w:sz="4" w:space="0" w:color="auto"/>
            </w:tcBorders>
            <w:vAlign w:val="center"/>
            <w:hideMark/>
          </w:tcPr>
          <w:p w:rsidR="00F41CB4" w:rsidRPr="004C16C6" w:rsidRDefault="00F41CB4">
            <w:pPr>
              <w:suppressAutoHyphens w:val="0"/>
              <w:spacing w:line="240" w:lineRule="auto"/>
              <w:rPr>
                <w:bCs/>
              </w:rPr>
            </w:pPr>
          </w:p>
        </w:tc>
        <w:tc>
          <w:tcPr>
            <w:tcW w:w="3404" w:type="dxa"/>
            <w:gridSpan w:val="7"/>
            <w:tcBorders>
              <w:top w:val="single" w:sz="4" w:space="0" w:color="auto"/>
              <w:left w:val="nil"/>
              <w:bottom w:val="single" w:sz="4" w:space="0" w:color="auto"/>
              <w:right w:val="single" w:sz="4" w:space="0" w:color="auto"/>
            </w:tcBorders>
            <w:hideMark/>
          </w:tcPr>
          <w:p w:rsidR="00F41CB4" w:rsidRPr="004C16C6" w:rsidRDefault="00F41CB4">
            <w:pPr>
              <w:jc w:val="right"/>
            </w:pPr>
            <w:r w:rsidRPr="004C16C6">
              <w:rPr>
                <w:bCs/>
              </w:rPr>
              <w:t>ПДВ</w:t>
            </w:r>
          </w:p>
        </w:tc>
        <w:tc>
          <w:tcPr>
            <w:tcW w:w="1483" w:type="dxa"/>
            <w:tcBorders>
              <w:top w:val="single" w:sz="4" w:space="0" w:color="auto"/>
              <w:left w:val="nil"/>
              <w:bottom w:val="single" w:sz="4" w:space="0" w:color="auto"/>
              <w:right w:val="single" w:sz="4" w:space="0" w:color="auto"/>
            </w:tcBorders>
          </w:tcPr>
          <w:p w:rsidR="00F41CB4" w:rsidRPr="004C16C6" w:rsidRDefault="00F41CB4">
            <w:pPr>
              <w:jc w:val="center"/>
              <w:rPr>
                <w:lang w:val="sl-SI"/>
              </w:rPr>
            </w:pPr>
          </w:p>
        </w:tc>
      </w:tr>
      <w:tr w:rsidR="00F41CB4" w:rsidRPr="004C16C6" w:rsidTr="00F41CB4">
        <w:trPr>
          <w:gridBefore w:val="5"/>
          <w:wBefore w:w="5023" w:type="dxa"/>
          <w:trHeight w:val="20"/>
        </w:trPr>
        <w:tc>
          <w:tcPr>
            <w:tcW w:w="993" w:type="dxa"/>
            <w:vMerge/>
            <w:tcBorders>
              <w:top w:val="single" w:sz="4" w:space="0" w:color="auto"/>
              <w:left w:val="nil"/>
              <w:bottom w:val="nil"/>
              <w:right w:val="single" w:sz="4" w:space="0" w:color="auto"/>
            </w:tcBorders>
            <w:vAlign w:val="center"/>
            <w:hideMark/>
          </w:tcPr>
          <w:p w:rsidR="00F41CB4" w:rsidRPr="004C16C6" w:rsidRDefault="00F41CB4">
            <w:pPr>
              <w:suppressAutoHyphens w:val="0"/>
              <w:spacing w:line="240" w:lineRule="auto"/>
              <w:rPr>
                <w:bCs/>
              </w:rPr>
            </w:pPr>
          </w:p>
        </w:tc>
        <w:tc>
          <w:tcPr>
            <w:tcW w:w="3404" w:type="dxa"/>
            <w:gridSpan w:val="7"/>
            <w:tcBorders>
              <w:top w:val="single" w:sz="4" w:space="0" w:color="auto"/>
              <w:left w:val="nil"/>
              <w:bottom w:val="single" w:sz="4" w:space="0" w:color="auto"/>
              <w:right w:val="single" w:sz="4" w:space="0" w:color="auto"/>
            </w:tcBorders>
            <w:hideMark/>
          </w:tcPr>
          <w:p w:rsidR="00F41CB4" w:rsidRPr="004C16C6" w:rsidRDefault="00F41CB4">
            <w:pPr>
              <w:jc w:val="right"/>
            </w:pPr>
            <w:r w:rsidRPr="004C16C6">
              <w:t xml:space="preserve">      Укупно са ПДВ-ом</w:t>
            </w:r>
          </w:p>
        </w:tc>
        <w:tc>
          <w:tcPr>
            <w:tcW w:w="1483" w:type="dxa"/>
            <w:tcBorders>
              <w:top w:val="single" w:sz="4" w:space="0" w:color="auto"/>
              <w:left w:val="nil"/>
              <w:bottom w:val="single" w:sz="4" w:space="0" w:color="auto"/>
              <w:right w:val="single" w:sz="4" w:space="0" w:color="auto"/>
            </w:tcBorders>
          </w:tcPr>
          <w:p w:rsidR="00F41CB4" w:rsidRPr="004C16C6" w:rsidRDefault="00F41CB4">
            <w:pPr>
              <w:tabs>
                <w:tab w:val="left" w:pos="1418"/>
              </w:tabs>
              <w:ind w:right="-540"/>
              <w:jc w:val="both"/>
              <w:rPr>
                <w:bCs/>
              </w:rPr>
            </w:pPr>
          </w:p>
        </w:tc>
      </w:tr>
    </w:tbl>
    <w:p w:rsidR="00F41CB4" w:rsidRPr="004C16C6" w:rsidRDefault="00F41CB4" w:rsidP="00F41CB4">
      <w:pPr>
        <w:rPr>
          <w:b/>
          <w:iCs/>
          <w:lang w:val="sr-Cyrl-RS"/>
        </w:rPr>
      </w:pPr>
      <w:r w:rsidRPr="004C16C6">
        <w:rPr>
          <w:b/>
          <w:iCs/>
          <w:lang w:val="sr-Cyrl-RS"/>
        </w:rPr>
        <w:t xml:space="preserve"> </w:t>
      </w:r>
    </w:p>
    <w:p w:rsidR="00F41CB4" w:rsidRPr="004C16C6" w:rsidRDefault="00F41CB4" w:rsidP="00F41CB4">
      <w:pPr>
        <w:ind w:left="-567"/>
        <w:jc w:val="both"/>
        <w:outlineLvl w:val="0"/>
      </w:pPr>
      <w:r w:rsidRPr="004C16C6">
        <w:rPr>
          <w:lang w:val="sr-Cyrl-CS"/>
        </w:rPr>
        <w:t>Врста и количине предметних добара дате су оквирно, на годишњем нивоу, стим да наручилац задржава право одступања од истих.</w:t>
      </w:r>
    </w:p>
    <w:p w:rsidR="00F41CB4" w:rsidRPr="004C16C6" w:rsidRDefault="00F41CB4" w:rsidP="00F41CB4">
      <w:pPr>
        <w:tabs>
          <w:tab w:val="left" w:pos="709"/>
        </w:tabs>
        <w:autoSpaceDE w:val="0"/>
        <w:autoSpaceDN w:val="0"/>
        <w:adjustRightInd w:val="0"/>
        <w:ind w:left="-567"/>
        <w:jc w:val="both"/>
        <w:rPr>
          <w:iCs/>
          <w:lang w:val="sr-Cyrl-RS"/>
        </w:rPr>
      </w:pPr>
      <w:r w:rsidRPr="004C16C6">
        <w:rPr>
          <w:lang w:val="sr-Cyrl-RS"/>
        </w:rPr>
        <w:t>Н</w:t>
      </w:r>
      <w:r w:rsidRPr="004C16C6">
        <w:t>аручилац може захтевати испоруку и сродних добара ненаведених у обрасцу понуде или добра других карактеристика или других произвођача у односу на уговорена добра</w:t>
      </w:r>
      <w:r w:rsidRPr="004C16C6">
        <w:rPr>
          <w:lang w:val="sr-Cyrl-BA"/>
        </w:rPr>
        <w:t>.</w:t>
      </w:r>
    </w:p>
    <w:p w:rsidR="00F41CB4" w:rsidRPr="004C16C6" w:rsidRDefault="00F41CB4" w:rsidP="00F41CB4">
      <w:pPr>
        <w:ind w:left="709" w:right="-540"/>
        <w:rPr>
          <w:b/>
          <w:lang w:val="sr-Cyrl-BA"/>
        </w:rPr>
      </w:pPr>
    </w:p>
    <w:p w:rsidR="00F41CB4" w:rsidRPr="004C16C6" w:rsidRDefault="00F41CB4" w:rsidP="00F41CB4">
      <w:pPr>
        <w:ind w:left="-540" w:right="49"/>
        <w:jc w:val="both"/>
        <w:rPr>
          <w:bCs/>
          <w:lang w:val="sl-SI"/>
        </w:rPr>
      </w:pPr>
      <w:r w:rsidRPr="004C16C6">
        <w:rPr>
          <w:b/>
          <w:lang w:val="sl-SI"/>
        </w:rPr>
        <w:t xml:space="preserve">1.2. </w:t>
      </w:r>
      <w:r w:rsidRPr="004C16C6">
        <w:rPr>
          <w:lang w:val="sl-SI"/>
        </w:rPr>
        <w:t xml:space="preserve">Саставни део овог Уговора </w:t>
      </w:r>
      <w:r w:rsidRPr="004C16C6">
        <w:rPr>
          <w:lang w:val="sr-Cyrl-BA"/>
        </w:rPr>
        <w:t>је</w:t>
      </w:r>
      <w:r w:rsidRPr="004C16C6">
        <w:rPr>
          <w:lang w:val="sl-SI"/>
        </w:rPr>
        <w:t xml:space="preserve"> понуда ПРОДАВЦА </w:t>
      </w:r>
      <w:r w:rsidRPr="004C16C6">
        <w:rPr>
          <w:lang w:val="sr-Cyrl-BA"/>
        </w:rPr>
        <w:t>број. __________ од ____________201</w:t>
      </w:r>
      <w:r w:rsidRPr="004C16C6">
        <w:t>8</w:t>
      </w:r>
      <w:r w:rsidRPr="004C16C6">
        <w:rPr>
          <w:lang w:val="sr-Cyrl-BA"/>
        </w:rPr>
        <w:t>.године заведена код наручиоца под</w:t>
      </w:r>
      <w:r w:rsidRPr="004C16C6">
        <w:rPr>
          <w:lang w:val="sl-SI"/>
        </w:rPr>
        <w:t xml:space="preserve"> </w:t>
      </w:r>
      <w:r w:rsidRPr="004C16C6">
        <w:rPr>
          <w:bCs/>
          <w:lang w:val="sl-SI"/>
        </w:rPr>
        <w:t>бр.</w:t>
      </w:r>
      <w:r w:rsidRPr="004C16C6">
        <w:rPr>
          <w:bCs/>
          <w:lang w:val="sr-Cyrl-RS"/>
        </w:rPr>
        <w:t>Б</w:t>
      </w:r>
      <w:r w:rsidRPr="004C16C6">
        <w:rPr>
          <w:bCs/>
          <w:lang w:val="sl-SI"/>
        </w:rPr>
        <w:t>М</w:t>
      </w:r>
      <w:r w:rsidRPr="004C16C6">
        <w:rPr>
          <w:bCs/>
          <w:lang w:val="sr-Cyrl-BA"/>
        </w:rPr>
        <w:t>7</w:t>
      </w:r>
      <w:r w:rsidRPr="004C16C6">
        <w:rPr>
          <w:bCs/>
          <w:lang w:val="sl-SI"/>
        </w:rPr>
        <w:t>/01-</w:t>
      </w:r>
      <w:r w:rsidRPr="004C16C6">
        <w:rPr>
          <w:bCs/>
          <w:lang w:val="sr-Cyrl-RS"/>
        </w:rPr>
        <w:t>______</w:t>
      </w:r>
      <w:r w:rsidRPr="004C16C6">
        <w:rPr>
          <w:bCs/>
          <w:lang w:val="sl-SI"/>
        </w:rPr>
        <w:t xml:space="preserve"> од </w:t>
      </w:r>
      <w:r w:rsidRPr="004C16C6">
        <w:rPr>
          <w:bCs/>
          <w:lang w:val="sr-Cyrl-RS"/>
        </w:rPr>
        <w:t>_____</w:t>
      </w:r>
      <w:r w:rsidRPr="004C16C6">
        <w:rPr>
          <w:bCs/>
          <w:lang w:val="sl-SI"/>
        </w:rPr>
        <w:t>.201</w:t>
      </w:r>
      <w:r w:rsidRPr="004C16C6">
        <w:rPr>
          <w:bCs/>
        </w:rPr>
        <w:t>8</w:t>
      </w:r>
      <w:r w:rsidRPr="004C16C6">
        <w:rPr>
          <w:bCs/>
          <w:lang w:val="sr-Cyrl-BA"/>
        </w:rPr>
        <w:t xml:space="preserve">. </w:t>
      </w:r>
      <w:r w:rsidRPr="004C16C6">
        <w:rPr>
          <w:bCs/>
          <w:lang w:val="sl-SI"/>
        </w:rPr>
        <w:t xml:space="preserve">године </w:t>
      </w:r>
      <w:r w:rsidRPr="004C16C6">
        <w:rPr>
          <w:lang w:val="sl-SI"/>
        </w:rPr>
        <w:t>достављена у поступку јавне набавке мале вредности кој</w:t>
      </w:r>
      <w:r w:rsidRPr="004C16C6">
        <w:rPr>
          <w:lang w:val="sr-Cyrl-BA"/>
        </w:rPr>
        <w:t>а</w:t>
      </w:r>
      <w:r w:rsidRPr="004C16C6">
        <w:rPr>
          <w:lang w:val="sl-SI"/>
        </w:rPr>
        <w:t xml:space="preserve"> </w:t>
      </w:r>
      <w:r w:rsidRPr="004C16C6">
        <w:rPr>
          <w:lang w:val="sr-Cyrl-BA"/>
        </w:rPr>
        <w:t>је</w:t>
      </w:r>
      <w:r w:rsidRPr="004C16C6">
        <w:rPr>
          <w:lang w:val="sl-SI"/>
        </w:rPr>
        <w:t xml:space="preserve"> прихваћен</w:t>
      </w:r>
      <w:r w:rsidRPr="004C16C6">
        <w:rPr>
          <w:lang w:val="sr-Cyrl-BA"/>
        </w:rPr>
        <w:t>а</w:t>
      </w:r>
      <w:r w:rsidRPr="004C16C6">
        <w:rPr>
          <w:lang w:val="sl-SI"/>
        </w:rPr>
        <w:t xml:space="preserve"> од стране </w:t>
      </w:r>
      <w:r w:rsidRPr="004C16C6">
        <w:rPr>
          <w:lang w:val="sr-Cyrl-BA"/>
        </w:rPr>
        <w:t>К</w:t>
      </w:r>
      <w:r w:rsidRPr="004C16C6">
        <w:rPr>
          <w:lang w:val="sl-SI"/>
        </w:rPr>
        <w:t>омисије</w:t>
      </w:r>
      <w:r w:rsidRPr="004C16C6">
        <w:rPr>
          <w:lang w:val="sr-Cyrl-BA"/>
        </w:rPr>
        <w:t xml:space="preserve"> за јавну набавку </w:t>
      </w:r>
      <w:r w:rsidRPr="004C16C6">
        <w:rPr>
          <w:lang w:val="sl-SI"/>
        </w:rPr>
        <w:t xml:space="preserve"> КУПЦА.</w:t>
      </w:r>
    </w:p>
    <w:p w:rsidR="00F41CB4" w:rsidRPr="004C16C6" w:rsidRDefault="00F41CB4" w:rsidP="00F41CB4">
      <w:pPr>
        <w:ind w:left="-540" w:right="49"/>
        <w:jc w:val="both"/>
        <w:rPr>
          <w:lang w:val="sl-SI"/>
        </w:rPr>
      </w:pPr>
      <w:r w:rsidRPr="004C16C6">
        <w:rPr>
          <w:b/>
          <w:lang w:val="sl-SI"/>
        </w:rPr>
        <w:t xml:space="preserve">1.3. </w:t>
      </w:r>
      <w:r w:rsidRPr="004C16C6">
        <w:rPr>
          <w:lang w:val="sl-SI"/>
        </w:rPr>
        <w:t xml:space="preserve">Уговорне стране су сагласне да се корекција количина исказаних у понудама може вршити до +/- </w:t>
      </w:r>
      <w:r w:rsidRPr="004C16C6">
        <w:rPr>
          <w:lang w:val="sr-Cyrl-BA"/>
        </w:rPr>
        <w:t>5</w:t>
      </w:r>
      <w:r w:rsidRPr="004C16C6">
        <w:rPr>
          <w:lang w:val="sl-SI"/>
        </w:rPr>
        <w:t>%.</w:t>
      </w:r>
    </w:p>
    <w:p w:rsidR="00F41CB4" w:rsidRPr="004C16C6" w:rsidRDefault="00F41CB4" w:rsidP="00F41CB4">
      <w:pPr>
        <w:ind w:right="49"/>
        <w:jc w:val="both"/>
        <w:rPr>
          <w:lang w:val="sr-Cyrl-BA"/>
        </w:rPr>
      </w:pPr>
    </w:p>
    <w:p w:rsidR="00F41CB4" w:rsidRPr="004C16C6" w:rsidRDefault="00F41CB4" w:rsidP="00F41CB4">
      <w:pPr>
        <w:ind w:left="-567" w:right="49"/>
        <w:rPr>
          <w:b/>
          <w:bCs/>
          <w:lang w:val="sr-Cyrl-RS"/>
        </w:rPr>
      </w:pPr>
      <w:r w:rsidRPr="004C16C6">
        <w:rPr>
          <w:b/>
          <w:bCs/>
          <w:lang w:val="sr-Cyrl-BA"/>
        </w:rPr>
        <w:t xml:space="preserve">2. </w:t>
      </w:r>
      <w:r w:rsidRPr="004C16C6">
        <w:rPr>
          <w:b/>
          <w:bCs/>
          <w:lang w:val="sl-SI"/>
        </w:rPr>
        <w:t>ЦЕНА</w:t>
      </w:r>
    </w:p>
    <w:p w:rsidR="00F41CB4" w:rsidRPr="004C16C6" w:rsidRDefault="00F41CB4" w:rsidP="00F41CB4">
      <w:pPr>
        <w:ind w:left="-567" w:right="49"/>
        <w:jc w:val="both"/>
        <w:rPr>
          <w:b/>
          <w:bCs/>
        </w:rPr>
      </w:pPr>
      <w:r w:rsidRPr="004C16C6">
        <w:rPr>
          <w:b/>
          <w:bCs/>
          <w:lang w:val="sl-SI"/>
        </w:rPr>
        <w:t xml:space="preserve">2.1. </w:t>
      </w:r>
      <w:r w:rsidRPr="004C16C6">
        <w:rPr>
          <w:lang w:val="sl-SI"/>
        </w:rPr>
        <w:t>Цене робе утврђене су на основу прихваћених понуда  ПРОДАВЦА из члана 1</w:t>
      </w:r>
      <w:r w:rsidRPr="004C16C6">
        <w:rPr>
          <w:lang w:val="sr-Cyrl-RS"/>
        </w:rPr>
        <w:t>.</w:t>
      </w:r>
      <w:r w:rsidRPr="004C16C6">
        <w:rPr>
          <w:lang w:val="sl-SI"/>
        </w:rPr>
        <w:t xml:space="preserve"> овог уговора и </w:t>
      </w:r>
      <w:r w:rsidRPr="004C16C6">
        <w:rPr>
          <w:lang w:val="sr-Cyrl-CS"/>
        </w:rPr>
        <w:t xml:space="preserve">могу се мењати уз писмену сагласност уговорних страна </w:t>
      </w:r>
      <w:r w:rsidRPr="004C16C6">
        <w:rPr>
          <w:rFonts w:eastAsia="Calibri"/>
          <w:kern w:val="0"/>
          <w:lang w:eastAsia="en-US"/>
        </w:rPr>
        <w:t>уколико дође до промене потрошачких цена у Републици</w:t>
      </w:r>
      <w:r w:rsidRPr="004C16C6">
        <w:rPr>
          <w:rFonts w:eastAsia="Calibri"/>
          <w:kern w:val="0"/>
          <w:lang w:val="sr-Cyrl-RS" w:eastAsia="en-US"/>
        </w:rPr>
        <w:t xml:space="preserve"> </w:t>
      </w:r>
      <w:r w:rsidRPr="004C16C6">
        <w:rPr>
          <w:rFonts w:eastAsia="Calibri"/>
          <w:kern w:val="0"/>
          <w:lang w:eastAsia="en-US"/>
        </w:rPr>
        <w:t>Србији односно уколико дође до промене Индекса потрошачких цена по СОИСОР</w:t>
      </w:r>
      <w:r w:rsidRPr="004C16C6">
        <w:rPr>
          <w:rFonts w:eastAsia="Calibri"/>
          <w:kern w:val="0"/>
          <w:lang w:val="sr-Cyrl-RS" w:eastAsia="en-US"/>
        </w:rPr>
        <w:t xml:space="preserve"> </w:t>
      </w:r>
      <w:r w:rsidRPr="004C16C6">
        <w:rPr>
          <w:rFonts w:eastAsia="Calibri"/>
          <w:kern w:val="0"/>
          <w:lang w:eastAsia="en-US"/>
        </w:rPr>
        <w:t>класификацији</w:t>
      </w:r>
      <w:r w:rsidRPr="004C16C6">
        <w:rPr>
          <w:rFonts w:eastAsia="Calibri"/>
          <w:kern w:val="0"/>
          <w:lang w:val="sr-Cyrl-CS" w:eastAsia="en-US"/>
        </w:rPr>
        <w:t>.</w:t>
      </w:r>
      <w:r w:rsidRPr="004C16C6">
        <w:rPr>
          <w:rFonts w:eastAsia="Calibri"/>
          <w:kern w:val="0"/>
          <w:lang w:eastAsia="en-US"/>
        </w:rPr>
        <w:t xml:space="preserve"> </w:t>
      </w:r>
    </w:p>
    <w:p w:rsidR="00F41CB4" w:rsidRPr="004C16C6" w:rsidRDefault="00F41CB4" w:rsidP="00F41CB4">
      <w:pPr>
        <w:ind w:left="-540" w:right="49"/>
        <w:jc w:val="both"/>
        <w:rPr>
          <w:lang w:val="sr-Cyrl-RS"/>
        </w:rPr>
      </w:pPr>
      <w:r w:rsidRPr="004C16C6">
        <w:rPr>
          <w:b/>
          <w:bCs/>
          <w:lang w:val="sl-SI"/>
        </w:rPr>
        <w:t xml:space="preserve">2.2. </w:t>
      </w:r>
      <w:r w:rsidRPr="004C16C6">
        <w:rPr>
          <w:lang w:val="sl-SI"/>
        </w:rPr>
        <w:t>Уговорена вредност купопродаје износи за</w:t>
      </w:r>
      <w:r w:rsidRPr="004C16C6">
        <w:rPr>
          <w:lang w:val="sr-Cyrl-RS"/>
        </w:rPr>
        <w:t xml:space="preserve"> партије ______________________</w:t>
      </w:r>
      <w:r w:rsidRPr="004C16C6">
        <w:rPr>
          <w:b/>
          <w:bCs/>
          <w:lang w:val="sl-SI"/>
        </w:rPr>
        <w:t>дин</w:t>
      </w:r>
      <w:r w:rsidRPr="004C16C6">
        <w:rPr>
          <w:b/>
          <w:bCs/>
          <w:lang w:val="sr-Cyrl-RS"/>
        </w:rPr>
        <w:t>ара</w:t>
      </w:r>
      <w:r w:rsidRPr="004C16C6">
        <w:rPr>
          <w:bCs/>
          <w:lang w:val="sl-SI"/>
        </w:rPr>
        <w:t xml:space="preserve"> са урачунатим ПДВ-ом (</w:t>
      </w:r>
      <w:r w:rsidRPr="004C16C6">
        <w:rPr>
          <w:lang w:val="sr-Cyrl-RS"/>
        </w:rPr>
        <w:t xml:space="preserve">________________ </w:t>
      </w:r>
      <w:r w:rsidRPr="004C16C6">
        <w:rPr>
          <w:bCs/>
          <w:lang w:val="sl-SI"/>
        </w:rPr>
        <w:t>без ПДВ-а)</w:t>
      </w:r>
    </w:p>
    <w:p w:rsidR="00F41CB4" w:rsidRPr="004C16C6" w:rsidRDefault="00F41CB4" w:rsidP="00F41CB4">
      <w:pPr>
        <w:suppressAutoHyphens w:val="0"/>
        <w:autoSpaceDE w:val="0"/>
        <w:autoSpaceDN w:val="0"/>
        <w:adjustRightInd w:val="0"/>
        <w:spacing w:line="240" w:lineRule="auto"/>
        <w:jc w:val="both"/>
        <w:rPr>
          <w:rFonts w:eastAsia="Calibri"/>
          <w:kern w:val="0"/>
          <w:lang w:val="sr-Cyrl-RS" w:eastAsia="en-US"/>
        </w:rPr>
      </w:pPr>
    </w:p>
    <w:p w:rsidR="00F41CB4" w:rsidRPr="004C16C6" w:rsidRDefault="00F41CB4" w:rsidP="00F41CB4">
      <w:pPr>
        <w:ind w:right="49"/>
        <w:jc w:val="both"/>
        <w:rPr>
          <w:b/>
          <w:bCs/>
          <w:lang w:val="sr-Cyrl-RS"/>
        </w:rPr>
      </w:pPr>
    </w:p>
    <w:p w:rsidR="00F41CB4" w:rsidRPr="004C16C6" w:rsidRDefault="00F41CB4" w:rsidP="00F41CB4">
      <w:pPr>
        <w:ind w:left="-540" w:right="49"/>
        <w:jc w:val="both"/>
      </w:pPr>
      <w:r w:rsidRPr="004C16C6">
        <w:rPr>
          <w:b/>
          <w:bCs/>
          <w:lang w:val="sl-SI"/>
        </w:rPr>
        <w:t>3.  РОК И НАЧИН ПЛАЋА</w:t>
      </w:r>
      <w:r w:rsidRPr="004C16C6">
        <w:rPr>
          <w:b/>
          <w:bCs/>
          <w:lang w:val="sr-Cyrl-BA"/>
        </w:rPr>
        <w:t>Њ</w:t>
      </w:r>
      <w:r w:rsidRPr="004C16C6">
        <w:rPr>
          <w:b/>
          <w:bCs/>
          <w:lang w:val="sl-SI"/>
        </w:rPr>
        <w:t>А</w:t>
      </w:r>
      <w:r w:rsidRPr="004C16C6">
        <w:rPr>
          <w:lang w:val="sl-SI"/>
        </w:rPr>
        <w:t xml:space="preserve">. </w:t>
      </w:r>
    </w:p>
    <w:p w:rsidR="00F41CB4" w:rsidRPr="004C16C6" w:rsidRDefault="00F41CB4" w:rsidP="00F41CB4">
      <w:pPr>
        <w:ind w:left="-540" w:right="49"/>
        <w:jc w:val="both"/>
        <w:rPr>
          <w:lang w:val="sr-Cyrl-RS"/>
        </w:rPr>
      </w:pPr>
      <w:r w:rsidRPr="004C16C6">
        <w:rPr>
          <w:b/>
          <w:bCs/>
          <w:lang w:val="sl-SI"/>
        </w:rPr>
        <w:t>3.1.</w:t>
      </w:r>
      <w:r w:rsidRPr="004C16C6">
        <w:rPr>
          <w:lang w:val="sl-SI"/>
        </w:rPr>
        <w:t xml:space="preserve"> КУПАЦ се обавезује да плаћање по овом Уговору изврши у року од</w:t>
      </w:r>
      <w:r w:rsidRPr="004C16C6">
        <w:rPr>
          <w:lang w:val="sr-Cyrl-RS"/>
        </w:rPr>
        <w:t>_______</w:t>
      </w:r>
      <w:r w:rsidRPr="004C16C6">
        <w:rPr>
          <w:lang w:val="sl-SI"/>
        </w:rPr>
        <w:t xml:space="preserve"> дана од дана испоруке.</w:t>
      </w:r>
    </w:p>
    <w:p w:rsidR="00F41CB4" w:rsidRPr="004C16C6" w:rsidRDefault="00F41CB4" w:rsidP="00F41CB4">
      <w:pPr>
        <w:spacing w:line="240" w:lineRule="auto"/>
        <w:ind w:left="-540"/>
        <w:jc w:val="both"/>
        <w:rPr>
          <w:bCs/>
          <w:lang w:val="sr-Cyrl-RS"/>
        </w:rPr>
      </w:pPr>
      <w:r w:rsidRPr="004C16C6">
        <w:rPr>
          <w:bCs/>
          <w:lang w:val="sl-SI"/>
        </w:rPr>
        <w:t xml:space="preserve">Обавезе </w:t>
      </w:r>
      <w:r w:rsidRPr="004C16C6">
        <w:rPr>
          <w:bCs/>
          <w:lang w:val="sr-Cyrl-RS"/>
        </w:rPr>
        <w:t>купца,</w:t>
      </w:r>
      <w:r w:rsidRPr="004C16C6">
        <w:rPr>
          <w:bCs/>
          <w:lang w:val="sl-SI"/>
        </w:rPr>
        <w:t xml:space="preserve"> чије се плаћање реализује у наредној буџетској години</w:t>
      </w:r>
      <w:r w:rsidRPr="004C16C6">
        <w:rPr>
          <w:bCs/>
          <w:lang w:val="sr-Cyrl-RS"/>
        </w:rPr>
        <w:t>,</w:t>
      </w:r>
      <w:r w:rsidRPr="004C16C6">
        <w:rPr>
          <w:bCs/>
          <w:lang w:val="sl-SI"/>
        </w:rPr>
        <w:t xml:space="preserve"> биће измирене највише до износа средстава која ће наручиоцу за ту намену бити одобрена у тој буџетској години у складу са чланом 7. Уредбе о критеријумина за утврђивање природе расхода и условима и начину прибављања сагласности за закључивање одређених уговора који, због природе расхода, захтевају плаћање у више година (»Сл. гласник РС« 21/2014.)</w:t>
      </w:r>
    </w:p>
    <w:p w:rsidR="00F41CB4" w:rsidRPr="004C16C6" w:rsidRDefault="00F41CB4" w:rsidP="00F41CB4">
      <w:pPr>
        <w:spacing w:line="240" w:lineRule="auto"/>
        <w:jc w:val="both"/>
        <w:rPr>
          <w:bCs/>
          <w:lang w:val="sr-Cyrl-RS"/>
        </w:rPr>
      </w:pPr>
    </w:p>
    <w:p w:rsidR="00F41CB4" w:rsidRPr="004C16C6" w:rsidRDefault="00F41CB4" w:rsidP="00F41CB4">
      <w:pPr>
        <w:numPr>
          <w:ilvl w:val="0"/>
          <w:numId w:val="35"/>
        </w:numPr>
        <w:suppressAutoHyphens w:val="0"/>
        <w:spacing w:line="240" w:lineRule="auto"/>
        <w:ind w:right="49"/>
        <w:jc w:val="both"/>
        <w:rPr>
          <w:b/>
          <w:bCs/>
          <w:lang w:val="sl-SI"/>
        </w:rPr>
      </w:pPr>
      <w:r w:rsidRPr="004C16C6">
        <w:rPr>
          <w:b/>
          <w:bCs/>
          <w:lang w:val="sl-SI"/>
        </w:rPr>
        <w:t>РОК</w:t>
      </w:r>
      <w:r w:rsidRPr="004C16C6">
        <w:rPr>
          <w:b/>
          <w:bCs/>
          <w:lang w:val="sr-Cyrl-CS"/>
        </w:rPr>
        <w:t>, МЕСТО</w:t>
      </w:r>
      <w:r w:rsidRPr="004C16C6">
        <w:rPr>
          <w:b/>
          <w:bCs/>
          <w:lang w:val="sl-SI"/>
        </w:rPr>
        <w:t xml:space="preserve"> И НАЧИН ИСПОРУКЕ</w:t>
      </w:r>
    </w:p>
    <w:p w:rsidR="00F41CB4" w:rsidRPr="004C16C6" w:rsidRDefault="00F41CB4" w:rsidP="00F41CB4">
      <w:pPr>
        <w:ind w:left="-540" w:right="49"/>
        <w:jc w:val="both"/>
        <w:rPr>
          <w:lang w:val="sl-SI"/>
        </w:rPr>
      </w:pPr>
      <w:r w:rsidRPr="004C16C6">
        <w:rPr>
          <w:b/>
          <w:bCs/>
          <w:lang w:val="sl-SI"/>
        </w:rPr>
        <w:t>4.1.</w:t>
      </w:r>
      <w:r w:rsidRPr="004C16C6">
        <w:rPr>
          <w:lang w:val="sl-SI"/>
        </w:rPr>
        <w:t xml:space="preserve"> Роба која је предмет овог Уговора испоручује се на паритету Ф-цо КУПАЦ.</w:t>
      </w:r>
    </w:p>
    <w:p w:rsidR="00F41CB4" w:rsidRPr="006901A7" w:rsidRDefault="00F41CB4" w:rsidP="00F41CB4">
      <w:pPr>
        <w:ind w:left="-540" w:right="49"/>
        <w:jc w:val="both"/>
        <w:rPr>
          <w:lang w:val="sl-SI"/>
        </w:rPr>
      </w:pPr>
      <w:r w:rsidRPr="006901A7">
        <w:rPr>
          <w:b/>
          <w:bCs/>
          <w:lang w:val="sl-SI"/>
        </w:rPr>
        <w:t>4.2.</w:t>
      </w:r>
      <w:r w:rsidRPr="006901A7">
        <w:rPr>
          <w:lang w:val="sl-SI"/>
        </w:rPr>
        <w:t xml:space="preserve"> ПРОДАВАЦ се обавезује да</w:t>
      </w:r>
      <w:r w:rsidRPr="006901A7">
        <w:rPr>
          <w:lang w:val="sr-Cyrl-RS"/>
        </w:rPr>
        <w:t xml:space="preserve"> ће</w:t>
      </w:r>
      <w:r w:rsidRPr="006901A7">
        <w:rPr>
          <w:lang w:val="sl-SI"/>
        </w:rPr>
        <w:t xml:space="preserve"> од дана потписивања овог Уговора испоручити</w:t>
      </w:r>
      <w:r w:rsidRPr="006901A7">
        <w:rPr>
          <w:lang w:val="sr-Cyrl-RS"/>
        </w:rPr>
        <w:t xml:space="preserve"> сукцесивно </w:t>
      </w:r>
      <w:r w:rsidRPr="006901A7">
        <w:rPr>
          <w:lang w:val="sl-SI"/>
        </w:rPr>
        <w:t xml:space="preserve"> КУПЦУ целокупну уговорену количину робе.</w:t>
      </w:r>
    </w:p>
    <w:p w:rsidR="00F41CB4" w:rsidRPr="004C16C6" w:rsidRDefault="00F41CB4" w:rsidP="00F41CB4">
      <w:pPr>
        <w:ind w:left="-540" w:right="49"/>
        <w:jc w:val="both"/>
        <w:rPr>
          <w:lang w:val="sr-Cyrl-CS"/>
        </w:rPr>
      </w:pPr>
      <w:r w:rsidRPr="006901A7">
        <w:rPr>
          <w:b/>
          <w:bCs/>
          <w:lang w:val="sl-SI"/>
        </w:rPr>
        <w:t>4.3.</w:t>
      </w:r>
      <w:r w:rsidRPr="006901A7">
        <w:rPr>
          <w:lang w:val="sl-SI"/>
        </w:rPr>
        <w:t xml:space="preserve"> Роба се испоручује по потреби купца, у договореним количинама, у року од</w:t>
      </w:r>
      <w:r w:rsidRPr="006901A7">
        <w:rPr>
          <w:lang w:val="sr-Cyrl-CS"/>
        </w:rPr>
        <w:t>_______</w:t>
      </w:r>
      <w:r w:rsidRPr="006901A7">
        <w:rPr>
          <w:lang w:val="sl-SI"/>
        </w:rPr>
        <w:t xml:space="preserve"> дан</w:t>
      </w:r>
      <w:r w:rsidRPr="006901A7">
        <w:rPr>
          <w:lang w:val="sr-Cyrl-CS"/>
        </w:rPr>
        <w:t>а</w:t>
      </w:r>
      <w:r w:rsidRPr="006901A7">
        <w:rPr>
          <w:lang w:val="sl-SI"/>
        </w:rPr>
        <w:t xml:space="preserve"> од дана пријема требовања (спецификације) купца.</w:t>
      </w:r>
      <w:r w:rsidRPr="006901A7">
        <w:rPr>
          <w:lang w:val="sr-Cyrl-CS"/>
        </w:rPr>
        <w:t xml:space="preserve"> Требовање  (спецификација) купца се благовремено наручује путем мејла. Евентуална корекција наручене робе се врши дан пред испоруку до 13,00 часова телефонским путем. З</w:t>
      </w:r>
      <w:r w:rsidRPr="006901A7">
        <w:rPr>
          <w:bCs/>
          <w:iCs/>
          <w:noProof/>
          <w:lang w:val="sr-Cyrl-RS"/>
        </w:rPr>
        <w:t>ахтев за хитном испоруком наручилац упућује телефоном, с тим да ће упутити поруџбину и путем е-маил-а у којој ће нагласити да је у питању хитна испорука/корекција наручене робе. Продавац је у обавези да благовремено потврди пријем е-mаil</w:t>
      </w:r>
      <w:r w:rsidR="006901A7" w:rsidRPr="006901A7">
        <w:rPr>
          <w:bCs/>
          <w:iCs/>
          <w:noProof/>
          <w:lang w:val="sr-Cyrl-RS"/>
        </w:rPr>
        <w:t>.</w:t>
      </w:r>
    </w:p>
    <w:p w:rsidR="00F41CB4" w:rsidRPr="004C16C6" w:rsidRDefault="00F41CB4" w:rsidP="00F41CB4">
      <w:pPr>
        <w:ind w:left="-540" w:right="49"/>
        <w:jc w:val="both"/>
        <w:rPr>
          <w:lang w:val="sr-Cyrl-RS"/>
        </w:rPr>
      </w:pPr>
      <w:r w:rsidRPr="004C16C6">
        <w:rPr>
          <w:b/>
          <w:bCs/>
          <w:lang w:val="sl-SI"/>
        </w:rPr>
        <w:t xml:space="preserve">4.4. </w:t>
      </w:r>
      <w:r w:rsidRPr="004C16C6">
        <w:rPr>
          <w:lang w:val="sl-SI"/>
        </w:rPr>
        <w:t>Продужење рока испоруке толерише се само у случају више силе.</w:t>
      </w:r>
    </w:p>
    <w:p w:rsidR="00F41CB4" w:rsidRPr="004C16C6" w:rsidRDefault="00F41CB4" w:rsidP="00F41CB4">
      <w:pPr>
        <w:ind w:left="-540" w:right="49"/>
        <w:jc w:val="both"/>
        <w:rPr>
          <w:lang w:val="sr-Cyrl-RS"/>
        </w:rPr>
      </w:pPr>
      <w:r w:rsidRPr="004C16C6">
        <w:rPr>
          <w:b/>
          <w:bCs/>
          <w:lang w:val="sr-Cyrl-RS"/>
        </w:rPr>
        <w:t>4.</w:t>
      </w:r>
      <w:r w:rsidRPr="004C16C6">
        <w:rPr>
          <w:b/>
          <w:lang w:val="sr-Cyrl-RS"/>
        </w:rPr>
        <w:t xml:space="preserve">5. </w:t>
      </w:r>
      <w:r w:rsidRPr="004C16C6">
        <w:rPr>
          <w:lang w:val="sr-Cyrl-RS"/>
        </w:rPr>
        <w:t>КУПАЦ</w:t>
      </w:r>
      <w:r w:rsidRPr="004C16C6">
        <w:rPr>
          <w:lang w:val="sl-SI"/>
        </w:rPr>
        <w:t xml:space="preserve"> задржава право  да не прихвати испоруку , односно врати испоручена добра уколико </w:t>
      </w:r>
      <w:r w:rsidRPr="004C16C6">
        <w:rPr>
          <w:lang w:val="sr-Cyrl-RS"/>
        </w:rPr>
        <w:t>ПРОДАВАЦ</w:t>
      </w:r>
      <w:r w:rsidRPr="004C16C6">
        <w:rPr>
          <w:lang w:val="sl-SI"/>
        </w:rPr>
        <w:t xml:space="preserve"> не поштује одредбе о квалитету наведене у конкурсној документацији или нису у складу са одредбама Закона и Правилника који се односе на добра или испоручује добра која нису наведена у списку произвођача у оквиру конкурсне документације.</w:t>
      </w:r>
      <w:r w:rsidRPr="004C16C6">
        <w:rPr>
          <w:lang w:val="sr-Cyrl-CS"/>
        </w:rPr>
        <w:t xml:space="preserve"> </w:t>
      </w:r>
      <w:r w:rsidRPr="004C16C6">
        <w:rPr>
          <w:lang w:val="sl-SI"/>
        </w:rPr>
        <w:t xml:space="preserve">У случају да </w:t>
      </w:r>
      <w:r w:rsidRPr="004C16C6">
        <w:rPr>
          <w:lang w:val="sr-Cyrl-RS"/>
        </w:rPr>
        <w:t>КУПАЦ</w:t>
      </w:r>
      <w:r w:rsidRPr="004C16C6">
        <w:rPr>
          <w:lang w:val="sl-SI"/>
        </w:rPr>
        <w:t xml:space="preserve"> </w:t>
      </w:r>
      <w:r w:rsidRPr="004C16C6">
        <w:rPr>
          <w:b/>
          <w:color w:val="C00000"/>
          <w:lang w:val="sr-Cyrl-RS"/>
        </w:rPr>
        <w:t>2</w:t>
      </w:r>
      <w:r w:rsidRPr="004C16C6">
        <w:rPr>
          <w:b/>
          <w:color w:val="C00000"/>
          <w:lang w:val="sl-SI"/>
        </w:rPr>
        <w:t xml:space="preserve"> пута</w:t>
      </w:r>
      <w:r w:rsidRPr="004C16C6">
        <w:rPr>
          <w:lang w:val="sl-SI"/>
        </w:rPr>
        <w:t xml:space="preserve"> у току трајања уговора не прихвати испоруку, односно врати испоручена добра наручилац ће отказати уговор уз отказни рок од 8 дана.</w:t>
      </w:r>
    </w:p>
    <w:p w:rsidR="00F41CB4" w:rsidRPr="004C16C6" w:rsidRDefault="00F41CB4" w:rsidP="00F41CB4">
      <w:pPr>
        <w:ind w:left="-540" w:right="49"/>
        <w:jc w:val="both"/>
        <w:rPr>
          <w:lang w:val="sr-Cyrl-RS"/>
        </w:rPr>
      </w:pPr>
      <w:r w:rsidRPr="004C16C6">
        <w:rPr>
          <w:bCs/>
          <w:lang w:val="sr-Cyrl-RS"/>
        </w:rPr>
        <w:t>КУПАЦ</w:t>
      </w:r>
      <w:r w:rsidRPr="004C16C6">
        <w:rPr>
          <w:lang w:val="sl-SI"/>
        </w:rPr>
        <w:t xml:space="preserve"> и </w:t>
      </w:r>
      <w:r w:rsidRPr="004C16C6">
        <w:rPr>
          <w:lang w:val="sr-Cyrl-RS"/>
        </w:rPr>
        <w:t>ПРОДАВАЦ</w:t>
      </w:r>
      <w:r w:rsidRPr="004C16C6">
        <w:rPr>
          <w:lang w:val="sl-SI"/>
        </w:rPr>
        <w:t xml:space="preserve"> посебним споразумом договарају динамику и обим ванредних сукцесивних испорука добара (испорука без сачињеног благовременог требовања из става 2. овог члана).</w:t>
      </w:r>
    </w:p>
    <w:p w:rsidR="00F41CB4" w:rsidRPr="004C16C6" w:rsidRDefault="00F41CB4" w:rsidP="00F41CB4">
      <w:pPr>
        <w:ind w:left="-540" w:right="49"/>
        <w:jc w:val="both"/>
        <w:rPr>
          <w:lang w:val="sr-Cyrl-RS"/>
        </w:rPr>
      </w:pPr>
      <w:r w:rsidRPr="004C16C6">
        <w:rPr>
          <w:lang w:val="sr-Cyrl-RS"/>
        </w:rPr>
        <w:t>КУПАЦ</w:t>
      </w:r>
      <w:r w:rsidRPr="004C16C6">
        <w:t xml:space="preserve"> има право да у току трајања уговора, а у оквиру укупно уговорене вредности добара, изврши прерасподелу у количинама истих, према својим потребама.</w:t>
      </w:r>
    </w:p>
    <w:p w:rsidR="00F41CB4" w:rsidRPr="004C16C6" w:rsidRDefault="00F41CB4" w:rsidP="00F41CB4">
      <w:pPr>
        <w:ind w:left="-540" w:right="49"/>
        <w:jc w:val="both"/>
        <w:rPr>
          <w:lang w:val="sr-Cyrl-RS"/>
        </w:rPr>
      </w:pPr>
      <w:r w:rsidRPr="004C16C6">
        <w:rPr>
          <w:lang w:val="sr-Cyrl-RS"/>
        </w:rPr>
        <w:lastRenderedPageBreak/>
        <w:t>КУПАЦ</w:t>
      </w:r>
      <w:r w:rsidRPr="004C16C6">
        <w:t xml:space="preserve"> и </w:t>
      </w:r>
      <w:r w:rsidRPr="004C16C6">
        <w:rPr>
          <w:lang w:val="sr-Cyrl-RS"/>
        </w:rPr>
        <w:t>ПРОДАВАЦ</w:t>
      </w:r>
      <w:r w:rsidRPr="004C16C6">
        <w:t xml:space="preserve"> су сагласни да </w:t>
      </w:r>
      <w:r w:rsidRPr="004C16C6">
        <w:rPr>
          <w:lang w:val="sr-Cyrl-RS"/>
        </w:rPr>
        <w:t>КУПАЦ</w:t>
      </w:r>
      <w:r w:rsidRPr="004C16C6">
        <w:t xml:space="preserve"> може захтевати испоруку и сродних добара ненаведених у обрасцу понуде или добра других карактеристика или других произвођача у односу на уговорена добра. У случају из овог става </w:t>
      </w:r>
      <w:r w:rsidRPr="004C16C6">
        <w:rPr>
          <w:lang w:val="sr-Cyrl-RS"/>
        </w:rPr>
        <w:t>ПРОДАВАЦ</w:t>
      </w:r>
      <w:r w:rsidRPr="004C16C6">
        <w:t xml:space="preserve"> има право на исплату купопродајне цене за та добра према свом званичном ценовнику.</w:t>
      </w:r>
    </w:p>
    <w:p w:rsidR="00F41CB4" w:rsidRPr="004C16C6" w:rsidRDefault="00F41CB4" w:rsidP="00F41CB4">
      <w:pPr>
        <w:ind w:left="-540" w:right="49"/>
        <w:jc w:val="both"/>
        <w:rPr>
          <w:lang w:val="sr-Cyrl-CS"/>
        </w:rPr>
      </w:pPr>
      <w:r w:rsidRPr="004C16C6">
        <w:rPr>
          <w:lang w:val="sr-Cyrl-RS"/>
        </w:rPr>
        <w:t xml:space="preserve">ПРОДАВАЦ </w:t>
      </w:r>
      <w:r w:rsidRPr="004C16C6">
        <w:rPr>
          <w:lang w:val="sl-SI"/>
        </w:rPr>
        <w:t xml:space="preserve">је дужан да сукцесивну испоруку изврши на дан и у количинама одређеним благовременим требовањем. Уколико </w:t>
      </w:r>
      <w:r w:rsidRPr="004C16C6">
        <w:rPr>
          <w:lang w:val="sr-Cyrl-RS"/>
        </w:rPr>
        <w:t>ПРОДАВАЦ</w:t>
      </w:r>
      <w:r w:rsidRPr="004C16C6">
        <w:rPr>
          <w:lang w:val="sl-SI"/>
        </w:rPr>
        <w:t xml:space="preserve"> није у могућности да сукцесивну испоруку у целости изврши, дужан је да о томе пис</w:t>
      </w:r>
      <w:r w:rsidRPr="004C16C6">
        <w:rPr>
          <w:lang w:val="sr-Cyrl-RS"/>
        </w:rPr>
        <w:t>аним</w:t>
      </w:r>
      <w:r w:rsidRPr="004C16C6">
        <w:rPr>
          <w:lang w:val="sl-SI"/>
        </w:rPr>
        <w:t xml:space="preserve"> путем обавести наручиоца </w:t>
      </w:r>
      <w:r w:rsidRPr="004C16C6">
        <w:rPr>
          <w:color w:val="FF0000"/>
          <w:lang w:val="sl-SI"/>
        </w:rPr>
        <w:t>најмање пре рока</w:t>
      </w:r>
      <w:r w:rsidRPr="004C16C6">
        <w:rPr>
          <w:lang w:val="sl-SI"/>
        </w:rPr>
        <w:t xml:space="preserve"> за сукцесивну испоруку</w:t>
      </w:r>
      <w:r w:rsidRPr="004C16C6">
        <w:rPr>
          <w:lang w:val="sr-Cyrl-CS"/>
        </w:rPr>
        <w:t>.</w:t>
      </w:r>
      <w:r w:rsidRPr="004C16C6">
        <w:rPr>
          <w:lang w:val="sl-SI"/>
        </w:rPr>
        <w:t xml:space="preserve"> У том случају</w:t>
      </w:r>
      <w:r w:rsidRPr="004C16C6">
        <w:rPr>
          <w:lang w:val="sr-Cyrl-CS"/>
        </w:rPr>
        <w:t>, као и у случају да продавац не обавести купца, у наведеном року, о немогућности испоруке у предвиђеном року</w:t>
      </w:r>
      <w:r w:rsidRPr="004C16C6">
        <w:rPr>
          <w:lang w:val="sl-SI"/>
        </w:rPr>
        <w:t xml:space="preserve">, </w:t>
      </w:r>
      <w:r w:rsidRPr="004C16C6">
        <w:rPr>
          <w:lang w:val="sr-Cyrl-RS"/>
        </w:rPr>
        <w:t>КУПАЦ</w:t>
      </w:r>
      <w:r w:rsidRPr="004C16C6">
        <w:rPr>
          <w:lang w:val="sl-SI"/>
        </w:rPr>
        <w:t xml:space="preserve"> има право да робу садржану у сукцесивном требовању набави од трећег лица. </w:t>
      </w:r>
    </w:p>
    <w:p w:rsidR="00F41CB4" w:rsidRPr="004C16C6" w:rsidRDefault="00F41CB4" w:rsidP="00F41CB4">
      <w:pPr>
        <w:ind w:right="49"/>
        <w:jc w:val="both"/>
        <w:rPr>
          <w:b/>
          <w:bCs/>
        </w:rPr>
      </w:pPr>
    </w:p>
    <w:p w:rsidR="00F41CB4" w:rsidRPr="004C16C6" w:rsidRDefault="00F41CB4" w:rsidP="00F41CB4">
      <w:pPr>
        <w:numPr>
          <w:ilvl w:val="0"/>
          <w:numId w:val="35"/>
        </w:numPr>
        <w:suppressAutoHyphens w:val="0"/>
        <w:spacing w:line="240" w:lineRule="auto"/>
        <w:ind w:right="49"/>
        <w:jc w:val="both"/>
        <w:rPr>
          <w:b/>
          <w:bCs/>
          <w:lang w:val="sl-SI"/>
        </w:rPr>
      </w:pPr>
      <w:r w:rsidRPr="004C16C6">
        <w:rPr>
          <w:b/>
          <w:bCs/>
          <w:lang w:val="sl-SI"/>
        </w:rPr>
        <w:t>ФИНАНСИЈСКА ГАРАНЦИЈА</w:t>
      </w:r>
    </w:p>
    <w:p w:rsidR="00F41CB4" w:rsidRPr="004C16C6" w:rsidRDefault="00F41CB4" w:rsidP="00F41CB4">
      <w:pPr>
        <w:ind w:left="-540" w:right="49"/>
        <w:jc w:val="both"/>
        <w:rPr>
          <w:lang w:val="sr-Cyrl-RS"/>
        </w:rPr>
      </w:pPr>
      <w:r w:rsidRPr="004C16C6">
        <w:rPr>
          <w:b/>
          <w:bCs/>
          <w:lang w:val="sl-SI"/>
        </w:rPr>
        <w:t>5.1.</w:t>
      </w:r>
      <w:r w:rsidRPr="004C16C6">
        <w:rPr>
          <w:lang w:val="sl-SI"/>
        </w:rPr>
        <w:t xml:space="preserve"> </w:t>
      </w:r>
      <w:r w:rsidRPr="004C16C6">
        <w:rPr>
          <w:lang w:val="sr-Cyrl-RS"/>
        </w:rPr>
        <w:t>Финансијска гаранција за добро извршење посла предвиђена је одредбама Оквирног споразума.</w:t>
      </w:r>
    </w:p>
    <w:p w:rsidR="00F41CB4" w:rsidRPr="004C16C6" w:rsidRDefault="00F41CB4" w:rsidP="00F41CB4">
      <w:pPr>
        <w:pStyle w:val="BlockText"/>
        <w:ind w:right="49"/>
        <w:jc w:val="both"/>
        <w:rPr>
          <w:rFonts w:ascii="Times New Roman" w:hAnsi="Times New Roman" w:cs="Times New Roman"/>
          <w:sz w:val="24"/>
        </w:rPr>
      </w:pPr>
    </w:p>
    <w:p w:rsidR="00F41CB4" w:rsidRPr="004C16C6" w:rsidRDefault="00F41CB4" w:rsidP="00F41CB4">
      <w:pPr>
        <w:pStyle w:val="BlockText"/>
        <w:numPr>
          <w:ilvl w:val="0"/>
          <w:numId w:val="35"/>
        </w:numPr>
        <w:ind w:right="49"/>
        <w:jc w:val="both"/>
        <w:rPr>
          <w:rFonts w:ascii="Times New Roman" w:hAnsi="Times New Roman" w:cs="Times New Roman"/>
          <w:b/>
          <w:bCs/>
          <w:sz w:val="24"/>
        </w:rPr>
      </w:pPr>
      <w:r w:rsidRPr="004C16C6">
        <w:rPr>
          <w:rFonts w:ascii="Times New Roman" w:hAnsi="Times New Roman" w:cs="Times New Roman"/>
          <w:b/>
          <w:bCs/>
          <w:sz w:val="24"/>
        </w:rPr>
        <w:t>КВАЛИТЕТ И КОЛИЧИНА</w:t>
      </w:r>
    </w:p>
    <w:p w:rsidR="00F41CB4" w:rsidRPr="004C16C6" w:rsidRDefault="00F41CB4" w:rsidP="00F41CB4">
      <w:pPr>
        <w:pStyle w:val="BlockText"/>
        <w:ind w:right="49"/>
        <w:jc w:val="both"/>
        <w:rPr>
          <w:rFonts w:ascii="Times New Roman" w:hAnsi="Times New Roman" w:cs="Times New Roman"/>
          <w:sz w:val="24"/>
        </w:rPr>
      </w:pPr>
      <w:r w:rsidRPr="004C16C6">
        <w:rPr>
          <w:rFonts w:ascii="Times New Roman" w:hAnsi="Times New Roman" w:cs="Times New Roman"/>
          <w:b/>
          <w:bCs/>
          <w:sz w:val="24"/>
        </w:rPr>
        <w:t xml:space="preserve">6.1. </w:t>
      </w:r>
      <w:r w:rsidRPr="004C16C6">
        <w:rPr>
          <w:rFonts w:ascii="Times New Roman" w:hAnsi="Times New Roman" w:cs="Times New Roman"/>
          <w:sz w:val="24"/>
        </w:rPr>
        <w:t>Квалитет производа који су предмет овог уговора мора у потпуности одговарати</w:t>
      </w:r>
    </w:p>
    <w:p w:rsidR="00F41CB4" w:rsidRPr="004C16C6" w:rsidRDefault="00F41CB4" w:rsidP="00F41CB4">
      <w:pPr>
        <w:pStyle w:val="BlockText"/>
        <w:numPr>
          <w:ilvl w:val="0"/>
          <w:numId w:val="36"/>
        </w:numPr>
        <w:ind w:right="49"/>
        <w:jc w:val="both"/>
        <w:rPr>
          <w:rFonts w:ascii="Times New Roman" w:hAnsi="Times New Roman" w:cs="Times New Roman"/>
          <w:sz w:val="24"/>
        </w:rPr>
      </w:pPr>
      <w:r w:rsidRPr="004C16C6">
        <w:rPr>
          <w:rFonts w:ascii="Times New Roman" w:hAnsi="Times New Roman" w:cs="Times New Roman"/>
          <w:sz w:val="24"/>
        </w:rPr>
        <w:t>важећим домаћим или међународним стандардима за ту врсту робе;</w:t>
      </w:r>
    </w:p>
    <w:p w:rsidR="00F41CB4" w:rsidRPr="006901A7" w:rsidRDefault="00F41CB4" w:rsidP="00F41CB4">
      <w:pPr>
        <w:pStyle w:val="BlockText"/>
        <w:numPr>
          <w:ilvl w:val="0"/>
          <w:numId w:val="36"/>
        </w:numPr>
        <w:ind w:right="49"/>
        <w:jc w:val="both"/>
        <w:rPr>
          <w:rFonts w:ascii="Times New Roman" w:hAnsi="Times New Roman" w:cs="Times New Roman"/>
          <w:sz w:val="24"/>
        </w:rPr>
      </w:pPr>
      <w:r w:rsidRPr="006901A7">
        <w:rPr>
          <w:rFonts w:ascii="Times New Roman" w:hAnsi="Times New Roman" w:cs="Times New Roman"/>
          <w:sz w:val="24"/>
        </w:rPr>
        <w:t>уверењ</w:t>
      </w:r>
      <w:r w:rsidRPr="006901A7">
        <w:rPr>
          <w:rFonts w:ascii="Times New Roman" w:hAnsi="Times New Roman" w:cs="Times New Roman"/>
          <w:sz w:val="24"/>
          <w:lang w:val="sr-Cyrl-RS"/>
        </w:rPr>
        <w:t xml:space="preserve">у </w:t>
      </w:r>
      <w:r w:rsidRPr="006901A7">
        <w:rPr>
          <w:rFonts w:ascii="Times New Roman" w:hAnsi="Times New Roman" w:cs="Times New Roman"/>
          <w:sz w:val="24"/>
        </w:rPr>
        <w:t xml:space="preserve">о квалитету </w:t>
      </w:r>
      <w:r w:rsidRPr="006901A7">
        <w:rPr>
          <w:rFonts w:ascii="Times New Roman" w:hAnsi="Times New Roman" w:cs="Times New Roman"/>
          <w:sz w:val="24"/>
          <w:lang w:val="sr-Cyrl-RS"/>
        </w:rPr>
        <w:t xml:space="preserve">(потврдама/ </w:t>
      </w:r>
      <w:r w:rsidRPr="006901A7">
        <w:rPr>
          <w:rFonts w:ascii="Times New Roman" w:hAnsi="Times New Roman" w:cs="Times New Roman"/>
          <w:sz w:val="24"/>
        </w:rPr>
        <w:t>атестима</w:t>
      </w:r>
      <w:r w:rsidRPr="006901A7">
        <w:rPr>
          <w:rFonts w:ascii="Times New Roman" w:hAnsi="Times New Roman" w:cs="Times New Roman"/>
          <w:sz w:val="24"/>
          <w:lang w:val="sr-Cyrl-RS"/>
        </w:rPr>
        <w:t>)</w:t>
      </w:r>
      <w:r w:rsidRPr="006901A7">
        <w:rPr>
          <w:rFonts w:ascii="Times New Roman" w:hAnsi="Times New Roman" w:cs="Times New Roman"/>
          <w:sz w:val="24"/>
        </w:rPr>
        <w:t xml:space="preserve"> достављеним уз </w:t>
      </w:r>
      <w:r w:rsidRPr="006901A7">
        <w:rPr>
          <w:rFonts w:ascii="Times New Roman" w:hAnsi="Times New Roman" w:cs="Times New Roman"/>
          <w:sz w:val="24"/>
          <w:lang w:val="sr-Cyrl-RS"/>
        </w:rPr>
        <w:t xml:space="preserve">испоручене </w:t>
      </w:r>
      <w:r w:rsidRPr="006901A7">
        <w:rPr>
          <w:rFonts w:ascii="Times New Roman" w:hAnsi="Times New Roman" w:cs="Times New Roman"/>
          <w:sz w:val="24"/>
        </w:rPr>
        <w:t xml:space="preserve"> производ</w:t>
      </w:r>
      <w:r w:rsidRPr="006901A7">
        <w:rPr>
          <w:rFonts w:ascii="Times New Roman" w:hAnsi="Times New Roman" w:cs="Times New Roman"/>
          <w:sz w:val="24"/>
          <w:lang w:val="sr-Cyrl-RS"/>
        </w:rPr>
        <w:t>е</w:t>
      </w:r>
      <w:r w:rsidRPr="006901A7">
        <w:rPr>
          <w:rFonts w:ascii="Times New Roman" w:hAnsi="Times New Roman" w:cs="Times New Roman"/>
          <w:sz w:val="24"/>
        </w:rPr>
        <w:t>.</w:t>
      </w:r>
    </w:p>
    <w:p w:rsidR="00F41CB4" w:rsidRPr="006901A7" w:rsidRDefault="00F41CB4" w:rsidP="00F41CB4">
      <w:pPr>
        <w:pStyle w:val="BlockText"/>
        <w:ind w:right="49"/>
        <w:jc w:val="both"/>
        <w:rPr>
          <w:rFonts w:ascii="Times New Roman" w:hAnsi="Times New Roman" w:cs="Times New Roman"/>
          <w:sz w:val="24"/>
        </w:rPr>
      </w:pPr>
      <w:r w:rsidRPr="006901A7">
        <w:rPr>
          <w:rFonts w:ascii="Times New Roman" w:hAnsi="Times New Roman" w:cs="Times New Roman"/>
          <w:b/>
          <w:bCs/>
          <w:sz w:val="24"/>
        </w:rPr>
        <w:t xml:space="preserve">6.2. </w:t>
      </w:r>
      <w:r w:rsidRPr="006901A7">
        <w:rPr>
          <w:rFonts w:ascii="Times New Roman" w:hAnsi="Times New Roman" w:cs="Times New Roman"/>
          <w:sz w:val="24"/>
        </w:rPr>
        <w:t>КУПАЦ је овлашћен да врши контролу квалитета испоручене робе у било које време и без претходне најаве месту пријема, током и после испоруке, са правом да узорке производа из било које испоруке достави независној специјализованој институцији ради анализе.</w:t>
      </w:r>
      <w:r w:rsidRPr="006901A7">
        <w:rPr>
          <w:rFonts w:ascii="Times New Roman" w:hAnsi="Times New Roman" w:cs="Times New Roman"/>
          <w:sz w:val="24"/>
          <w:lang w:val="sr-Cyrl-RS"/>
        </w:rPr>
        <w:t xml:space="preserve"> а </w:t>
      </w:r>
      <w:r w:rsidRPr="006901A7">
        <w:rPr>
          <w:rFonts w:ascii="Times New Roman" w:hAnsi="Times New Roman" w:cs="Times New Roman"/>
          <w:bCs/>
          <w:sz w:val="24"/>
          <w:lang w:val="sr-Cyrl-RS"/>
        </w:rPr>
        <w:t>т</w:t>
      </w:r>
      <w:r w:rsidRPr="006901A7">
        <w:rPr>
          <w:rFonts w:ascii="Times New Roman" w:hAnsi="Times New Roman" w:cs="Times New Roman"/>
          <w:bCs/>
          <w:sz w:val="24"/>
          <w:lang w:val="sr-Latn-RS"/>
        </w:rPr>
        <w:t>рошков</w:t>
      </w:r>
      <w:r w:rsidRPr="006901A7">
        <w:rPr>
          <w:rFonts w:ascii="Times New Roman" w:hAnsi="Times New Roman" w:cs="Times New Roman"/>
          <w:bCs/>
          <w:sz w:val="24"/>
          <w:lang w:val="sr-Cyrl-RS"/>
        </w:rPr>
        <w:t>е</w:t>
      </w:r>
      <w:r w:rsidRPr="006901A7">
        <w:rPr>
          <w:rFonts w:ascii="Times New Roman" w:hAnsi="Times New Roman" w:cs="Times New Roman"/>
          <w:bCs/>
          <w:sz w:val="24"/>
          <w:lang w:val="sr-Latn-RS"/>
        </w:rPr>
        <w:t xml:space="preserve"> за лабораторијска испитивања</w:t>
      </w:r>
      <w:r w:rsidRPr="006901A7">
        <w:rPr>
          <w:rFonts w:ascii="Times New Roman" w:hAnsi="Times New Roman" w:cs="Times New Roman"/>
          <w:bCs/>
          <w:sz w:val="24"/>
          <w:lang w:val="sr-Cyrl-RS"/>
        </w:rPr>
        <w:t xml:space="preserve"> </w:t>
      </w:r>
      <w:r w:rsidRPr="006901A7">
        <w:rPr>
          <w:rFonts w:ascii="Times New Roman" w:hAnsi="Times New Roman" w:cs="Times New Roman"/>
          <w:bCs/>
          <w:sz w:val="24"/>
          <w:lang w:val="sr-Latn-RS"/>
        </w:rPr>
        <w:t xml:space="preserve">– суперанализе, трошкови слања узорака и трошкови лабораторијског испитивања, сноси </w:t>
      </w:r>
      <w:r w:rsidRPr="006901A7">
        <w:rPr>
          <w:rFonts w:ascii="Times New Roman" w:hAnsi="Times New Roman" w:cs="Times New Roman"/>
          <w:bCs/>
          <w:sz w:val="24"/>
          <w:lang w:val="sr-Cyrl-RS"/>
        </w:rPr>
        <w:t>продавац.</w:t>
      </w:r>
      <w:r w:rsidR="006901A7" w:rsidRPr="006901A7">
        <w:rPr>
          <w:rFonts w:ascii="Times New Roman" w:hAnsi="Times New Roman" w:cs="Times New Roman"/>
          <w:bCs/>
          <w:sz w:val="24"/>
          <w:lang w:val="sr-Cyrl-RS"/>
        </w:rPr>
        <w:t xml:space="preserve"> </w:t>
      </w:r>
    </w:p>
    <w:p w:rsidR="00F41CB4" w:rsidRPr="006901A7" w:rsidRDefault="00F41CB4" w:rsidP="00F41CB4">
      <w:pPr>
        <w:pStyle w:val="BlockText"/>
        <w:ind w:right="49"/>
        <w:jc w:val="both"/>
        <w:rPr>
          <w:rFonts w:ascii="Times New Roman" w:hAnsi="Times New Roman" w:cs="Times New Roman"/>
          <w:sz w:val="24"/>
          <w:lang w:val="sr-Cyrl-RS"/>
        </w:rPr>
      </w:pPr>
      <w:r w:rsidRPr="006901A7">
        <w:rPr>
          <w:rFonts w:ascii="Times New Roman" w:hAnsi="Times New Roman" w:cs="Times New Roman"/>
          <w:b/>
          <w:bCs/>
          <w:sz w:val="24"/>
        </w:rPr>
        <w:t>6.</w:t>
      </w:r>
      <w:r w:rsidRPr="006901A7">
        <w:rPr>
          <w:rFonts w:ascii="Times New Roman" w:hAnsi="Times New Roman" w:cs="Times New Roman"/>
          <w:b/>
          <w:bCs/>
          <w:sz w:val="24"/>
          <w:lang w:val="sr-Cyrl-RS"/>
        </w:rPr>
        <w:t>3</w:t>
      </w:r>
      <w:r w:rsidRPr="006901A7">
        <w:rPr>
          <w:rFonts w:ascii="Times New Roman" w:hAnsi="Times New Roman" w:cs="Times New Roman"/>
          <w:b/>
          <w:bCs/>
          <w:sz w:val="24"/>
        </w:rPr>
        <w:t>.</w:t>
      </w:r>
      <w:r w:rsidRPr="006901A7">
        <w:rPr>
          <w:rFonts w:ascii="Times New Roman" w:hAnsi="Times New Roman" w:cs="Times New Roman"/>
          <w:sz w:val="24"/>
        </w:rPr>
        <w:t xml:space="preserve"> Квантитативни пријем робе врши се приликом пријема робе у присуству представника уговорних страна. </w:t>
      </w:r>
    </w:p>
    <w:p w:rsidR="00F41CB4" w:rsidRPr="004C16C6" w:rsidRDefault="00F41CB4" w:rsidP="00F41CB4">
      <w:pPr>
        <w:pStyle w:val="BlockText"/>
        <w:ind w:right="49"/>
        <w:jc w:val="both"/>
        <w:rPr>
          <w:rFonts w:ascii="Times New Roman" w:hAnsi="Times New Roman" w:cs="Times New Roman"/>
          <w:sz w:val="24"/>
          <w:lang w:val="sr-Cyrl-RS"/>
        </w:rPr>
      </w:pPr>
      <w:r w:rsidRPr="006901A7">
        <w:rPr>
          <w:rFonts w:ascii="Times New Roman" w:hAnsi="Times New Roman" w:cs="Times New Roman"/>
          <w:b/>
          <w:bCs/>
          <w:sz w:val="24"/>
          <w:lang w:val="sr-Cyrl-RS"/>
        </w:rPr>
        <w:t>6.</w:t>
      </w:r>
      <w:r w:rsidRPr="006901A7">
        <w:rPr>
          <w:rFonts w:ascii="Times New Roman" w:hAnsi="Times New Roman" w:cs="Times New Roman"/>
          <w:b/>
          <w:iCs/>
          <w:sz w:val="24"/>
          <w:lang w:val="sr-Cyrl-RS"/>
        </w:rPr>
        <w:t>4</w:t>
      </w:r>
      <w:r w:rsidRPr="006901A7">
        <w:rPr>
          <w:rFonts w:ascii="Times New Roman" w:hAnsi="Times New Roman" w:cs="Times New Roman"/>
          <w:iCs/>
          <w:sz w:val="24"/>
          <w:lang w:val="sr-Cyrl-RS"/>
        </w:rPr>
        <w:t xml:space="preserve">. Евентуално утврђени недостаци констатују се записником о рекламацији. </w:t>
      </w:r>
      <w:r w:rsidRPr="006901A7">
        <w:rPr>
          <w:rFonts w:ascii="Times New Roman" w:hAnsi="Times New Roman" w:cs="Times New Roman"/>
          <w:iCs/>
          <w:sz w:val="24"/>
        </w:rPr>
        <w:t xml:space="preserve">Записник </w:t>
      </w:r>
      <w:r w:rsidRPr="006901A7">
        <w:rPr>
          <w:rFonts w:ascii="Times New Roman" w:hAnsi="Times New Roman" w:cs="Times New Roman"/>
          <w:iCs/>
          <w:sz w:val="24"/>
          <w:lang w:val="sr-Cyrl-RS"/>
        </w:rPr>
        <w:t xml:space="preserve">о рекламацији </w:t>
      </w:r>
      <w:r w:rsidRPr="006901A7">
        <w:rPr>
          <w:rFonts w:ascii="Times New Roman" w:hAnsi="Times New Roman" w:cs="Times New Roman"/>
          <w:iCs/>
          <w:sz w:val="24"/>
        </w:rPr>
        <w:t xml:space="preserve">ће потписати </w:t>
      </w:r>
      <w:r w:rsidRPr="006901A7">
        <w:rPr>
          <w:rFonts w:ascii="Times New Roman" w:hAnsi="Times New Roman" w:cs="Times New Roman"/>
          <w:iCs/>
          <w:sz w:val="24"/>
          <w:lang w:val="sr-Cyrl-RS"/>
        </w:rPr>
        <w:t xml:space="preserve">Предраг Миловановић, </w:t>
      </w:r>
      <w:r w:rsidRPr="006901A7">
        <w:rPr>
          <w:rFonts w:ascii="Times New Roman" w:hAnsi="Times New Roman" w:cs="Times New Roman"/>
          <w:iCs/>
          <w:sz w:val="24"/>
        </w:rPr>
        <w:t>лице  овлашћено од стране наручиоца за праћење техничке реализације</w:t>
      </w:r>
      <w:r w:rsidRPr="006901A7">
        <w:rPr>
          <w:rFonts w:ascii="Times New Roman" w:hAnsi="Times New Roman" w:cs="Times New Roman"/>
          <w:iCs/>
          <w:sz w:val="24"/>
          <w:lang w:val="sr-Cyrl-RS"/>
        </w:rPr>
        <w:t xml:space="preserve">, као </w:t>
      </w:r>
      <w:r w:rsidRPr="006901A7">
        <w:rPr>
          <w:rFonts w:ascii="Times New Roman" w:hAnsi="Times New Roman" w:cs="Times New Roman"/>
          <w:iCs/>
          <w:sz w:val="24"/>
        </w:rPr>
        <w:t xml:space="preserve">и лице које буде присутно приликом испоруке добара од стране </w:t>
      </w:r>
      <w:r w:rsidRPr="006901A7">
        <w:rPr>
          <w:rFonts w:ascii="Times New Roman" w:hAnsi="Times New Roman" w:cs="Times New Roman"/>
          <w:iCs/>
          <w:sz w:val="24"/>
          <w:lang w:val="sr-Cyrl-RS"/>
        </w:rPr>
        <w:t>д</w:t>
      </w:r>
      <w:r w:rsidRPr="006901A7">
        <w:rPr>
          <w:rFonts w:ascii="Times New Roman" w:hAnsi="Times New Roman" w:cs="Times New Roman"/>
          <w:iCs/>
          <w:sz w:val="24"/>
        </w:rPr>
        <w:t>обављача.</w:t>
      </w:r>
    </w:p>
    <w:p w:rsidR="00F41CB4" w:rsidRPr="004C16C6" w:rsidRDefault="00F41CB4" w:rsidP="00F41CB4">
      <w:pPr>
        <w:pStyle w:val="BlockText"/>
        <w:ind w:right="49"/>
        <w:jc w:val="both"/>
        <w:rPr>
          <w:rFonts w:ascii="Times New Roman" w:hAnsi="Times New Roman" w:cs="Times New Roman"/>
          <w:sz w:val="24"/>
        </w:rPr>
      </w:pPr>
      <w:r w:rsidRPr="004C16C6">
        <w:rPr>
          <w:rFonts w:ascii="Times New Roman" w:hAnsi="Times New Roman" w:cs="Times New Roman"/>
          <w:b/>
          <w:bCs/>
          <w:sz w:val="24"/>
        </w:rPr>
        <w:t>6.5.</w:t>
      </w:r>
      <w:r w:rsidRPr="004C16C6">
        <w:rPr>
          <w:rFonts w:ascii="Times New Roman" w:hAnsi="Times New Roman" w:cs="Times New Roman"/>
          <w:sz w:val="24"/>
        </w:rPr>
        <w:t xml:space="preserve"> Уколико било која испорука не задовољава у погледу квалитета и договорених количина, ПРОДАВАЦ је у обавези да је замени у року од </w:t>
      </w:r>
      <w:r w:rsidRPr="004C16C6">
        <w:rPr>
          <w:rFonts w:ascii="Times New Roman" w:hAnsi="Times New Roman" w:cs="Times New Roman"/>
          <w:sz w:val="24"/>
          <w:lang w:val="sr-Cyrl-CS"/>
        </w:rPr>
        <w:t>24 часа.</w:t>
      </w:r>
    </w:p>
    <w:p w:rsidR="00F41CB4" w:rsidRPr="004C16C6" w:rsidRDefault="00F41CB4" w:rsidP="00F41CB4">
      <w:pPr>
        <w:pStyle w:val="BlockText"/>
        <w:ind w:left="0" w:right="49"/>
        <w:jc w:val="both"/>
        <w:rPr>
          <w:rFonts w:ascii="Times New Roman" w:hAnsi="Times New Roman" w:cs="Times New Roman"/>
          <w:sz w:val="24"/>
          <w:lang w:val="sr-Cyrl-RS"/>
        </w:rPr>
      </w:pPr>
    </w:p>
    <w:p w:rsidR="00F41CB4" w:rsidRPr="004C16C6" w:rsidRDefault="00F41CB4" w:rsidP="00F41CB4">
      <w:pPr>
        <w:pStyle w:val="BlockText"/>
        <w:numPr>
          <w:ilvl w:val="0"/>
          <w:numId w:val="35"/>
        </w:numPr>
        <w:ind w:right="49"/>
        <w:jc w:val="both"/>
        <w:rPr>
          <w:rFonts w:ascii="Times New Roman" w:hAnsi="Times New Roman" w:cs="Times New Roman"/>
          <w:b/>
          <w:bCs/>
          <w:sz w:val="24"/>
        </w:rPr>
      </w:pPr>
      <w:r w:rsidRPr="004C16C6">
        <w:rPr>
          <w:rFonts w:ascii="Times New Roman" w:hAnsi="Times New Roman" w:cs="Times New Roman"/>
          <w:b/>
          <w:bCs/>
          <w:sz w:val="24"/>
        </w:rPr>
        <w:t>ВИША СИЛА</w:t>
      </w:r>
    </w:p>
    <w:p w:rsidR="00F41CB4" w:rsidRPr="006901A7" w:rsidRDefault="00F41CB4" w:rsidP="00F41CB4">
      <w:pPr>
        <w:pStyle w:val="BlockText"/>
        <w:ind w:right="49"/>
        <w:jc w:val="both"/>
        <w:rPr>
          <w:rFonts w:ascii="Times New Roman" w:hAnsi="Times New Roman" w:cs="Times New Roman"/>
          <w:sz w:val="24"/>
          <w:lang w:val="sr-Cyrl-RS"/>
        </w:rPr>
      </w:pPr>
      <w:r w:rsidRPr="004C16C6">
        <w:rPr>
          <w:rFonts w:ascii="Times New Roman" w:hAnsi="Times New Roman" w:cs="Times New Roman"/>
          <w:b/>
          <w:bCs/>
          <w:sz w:val="24"/>
        </w:rPr>
        <w:t>7</w:t>
      </w:r>
      <w:r w:rsidRPr="006901A7">
        <w:rPr>
          <w:rFonts w:ascii="Times New Roman" w:hAnsi="Times New Roman" w:cs="Times New Roman"/>
          <w:b/>
          <w:bCs/>
          <w:sz w:val="24"/>
        </w:rPr>
        <w:t>.1.</w:t>
      </w:r>
      <w:r w:rsidRPr="006901A7">
        <w:rPr>
          <w:rFonts w:ascii="Times New Roman" w:hAnsi="Times New Roman" w:cs="Times New Roman"/>
          <w:sz w:val="24"/>
        </w:rPr>
        <w:t xml:space="preserve"> Наступање више силе ослобађа од одговорности Уговорне стране за кашњење у извршењу уговорених обавеза. О датуму наступања, трајању и датуму престанка више силе, уговорене стране су обавезне, да једна другу обавесте пис</w:t>
      </w:r>
      <w:r w:rsidRPr="006901A7">
        <w:rPr>
          <w:rFonts w:ascii="Times New Roman" w:hAnsi="Times New Roman" w:cs="Times New Roman"/>
          <w:sz w:val="24"/>
          <w:lang w:val="sr-Cyrl-RS"/>
        </w:rPr>
        <w:t>аним</w:t>
      </w:r>
      <w:r w:rsidRPr="006901A7">
        <w:rPr>
          <w:rFonts w:ascii="Times New Roman" w:hAnsi="Times New Roman" w:cs="Times New Roman"/>
          <w:sz w:val="24"/>
        </w:rPr>
        <w:t xml:space="preserve"> путем </w:t>
      </w:r>
      <w:r w:rsidRPr="006901A7">
        <w:rPr>
          <w:rFonts w:ascii="Times New Roman" w:hAnsi="Times New Roman" w:cs="Times New Roman"/>
          <w:sz w:val="24"/>
          <w:lang w:val="sr-Cyrl-RS"/>
        </w:rPr>
        <w:t>одмах по сазнању</w:t>
      </w:r>
      <w:r w:rsidR="006901A7" w:rsidRPr="006901A7">
        <w:rPr>
          <w:rFonts w:ascii="Times New Roman" w:hAnsi="Times New Roman" w:cs="Times New Roman"/>
          <w:sz w:val="24"/>
          <w:lang w:val="sr-Cyrl-RS"/>
        </w:rPr>
        <w:t>.</w:t>
      </w:r>
    </w:p>
    <w:p w:rsidR="00F41CB4" w:rsidRPr="004C16C6" w:rsidRDefault="00F41CB4" w:rsidP="00F41CB4">
      <w:pPr>
        <w:pStyle w:val="BlockText"/>
        <w:ind w:right="49"/>
        <w:jc w:val="both"/>
        <w:rPr>
          <w:rFonts w:ascii="Times New Roman" w:hAnsi="Times New Roman" w:cs="Times New Roman"/>
          <w:sz w:val="24"/>
          <w:lang w:val="sr-Cyrl-RS"/>
        </w:rPr>
      </w:pPr>
      <w:r w:rsidRPr="004C16C6">
        <w:rPr>
          <w:rFonts w:ascii="Times New Roman" w:hAnsi="Times New Roman" w:cs="Times New Roman"/>
          <w:b/>
          <w:bCs/>
          <w:sz w:val="24"/>
        </w:rPr>
        <w:t>7.2.</w:t>
      </w:r>
      <w:r w:rsidRPr="004C16C6">
        <w:rPr>
          <w:rFonts w:ascii="Times New Roman" w:hAnsi="Times New Roman" w:cs="Times New Roman"/>
          <w:sz w:val="24"/>
        </w:rPr>
        <w:t xml:space="preserve"> Као случај више силе сматрају се природне катастрофе, пожар, поплава, експлозија, транспортне несреће, одлуке органа власти и други случајеви, који су Законом утврђени као виша сила.</w:t>
      </w:r>
    </w:p>
    <w:p w:rsidR="00F41CB4" w:rsidRPr="004C16C6" w:rsidRDefault="00F41CB4" w:rsidP="00F41CB4">
      <w:pPr>
        <w:pStyle w:val="BlockText"/>
        <w:ind w:left="0" w:right="49"/>
        <w:jc w:val="both"/>
        <w:rPr>
          <w:rFonts w:ascii="Times New Roman" w:hAnsi="Times New Roman" w:cs="Times New Roman"/>
          <w:sz w:val="24"/>
          <w:lang w:val="sr-Latn-RS"/>
        </w:rPr>
      </w:pPr>
    </w:p>
    <w:p w:rsidR="00F41CB4" w:rsidRPr="004C16C6" w:rsidRDefault="00F41CB4" w:rsidP="00F41CB4">
      <w:pPr>
        <w:pStyle w:val="BlockText"/>
        <w:numPr>
          <w:ilvl w:val="0"/>
          <w:numId w:val="35"/>
        </w:numPr>
        <w:ind w:right="49"/>
        <w:jc w:val="both"/>
        <w:rPr>
          <w:rFonts w:ascii="Times New Roman" w:hAnsi="Times New Roman" w:cs="Times New Roman"/>
          <w:b/>
          <w:bCs/>
          <w:sz w:val="24"/>
        </w:rPr>
      </w:pPr>
      <w:r w:rsidRPr="004C16C6">
        <w:rPr>
          <w:rFonts w:ascii="Times New Roman" w:hAnsi="Times New Roman" w:cs="Times New Roman"/>
          <w:b/>
          <w:bCs/>
          <w:sz w:val="24"/>
        </w:rPr>
        <w:t>СПОРОВИ</w:t>
      </w:r>
    </w:p>
    <w:p w:rsidR="00F41CB4" w:rsidRDefault="00F41CB4" w:rsidP="00F41CB4">
      <w:pPr>
        <w:pStyle w:val="BlockText"/>
        <w:ind w:right="49"/>
        <w:jc w:val="both"/>
        <w:rPr>
          <w:rFonts w:ascii="Times New Roman" w:hAnsi="Times New Roman" w:cs="Times New Roman"/>
          <w:sz w:val="24"/>
          <w:lang w:val="sr-Cyrl-RS"/>
        </w:rPr>
      </w:pPr>
      <w:r w:rsidRPr="004C16C6">
        <w:rPr>
          <w:rFonts w:ascii="Times New Roman" w:hAnsi="Times New Roman" w:cs="Times New Roman"/>
          <w:b/>
          <w:bCs/>
          <w:sz w:val="24"/>
        </w:rPr>
        <w:t>8.1.</w:t>
      </w:r>
      <w:r w:rsidRPr="004C16C6">
        <w:rPr>
          <w:rFonts w:ascii="Times New Roman" w:hAnsi="Times New Roman" w:cs="Times New Roman"/>
          <w:sz w:val="24"/>
        </w:rPr>
        <w:t xml:space="preserve"> УГОВОРНЕ СТРАНЕ су сагаласне да се евентуални спорови по овом Уговору решавају споразумно, а у случају непостизања споразумног решења уговарају месну надлежност </w:t>
      </w:r>
      <w:r w:rsidRPr="004C16C6">
        <w:rPr>
          <w:rFonts w:ascii="Times New Roman" w:hAnsi="Times New Roman" w:cs="Times New Roman"/>
          <w:sz w:val="24"/>
          <w:lang w:val="sr-Cyrl-RS"/>
        </w:rPr>
        <w:t>Привредног</w:t>
      </w:r>
      <w:r w:rsidRPr="004C16C6">
        <w:rPr>
          <w:rFonts w:ascii="Times New Roman" w:hAnsi="Times New Roman" w:cs="Times New Roman"/>
          <w:sz w:val="24"/>
        </w:rPr>
        <w:t xml:space="preserve"> суда у Пожаревцу.</w:t>
      </w:r>
    </w:p>
    <w:p w:rsidR="00B42FAD" w:rsidRDefault="00B42FAD" w:rsidP="00F41CB4">
      <w:pPr>
        <w:pStyle w:val="BlockText"/>
        <w:ind w:right="49"/>
        <w:jc w:val="both"/>
        <w:rPr>
          <w:rFonts w:ascii="Times New Roman" w:hAnsi="Times New Roman" w:cs="Times New Roman"/>
          <w:sz w:val="24"/>
          <w:lang w:val="sr-Cyrl-RS"/>
        </w:rPr>
      </w:pPr>
    </w:p>
    <w:p w:rsidR="00B42FAD" w:rsidRDefault="00B42FAD" w:rsidP="00F41CB4">
      <w:pPr>
        <w:pStyle w:val="BlockText"/>
        <w:ind w:right="49"/>
        <w:jc w:val="both"/>
        <w:rPr>
          <w:rFonts w:ascii="Times New Roman" w:hAnsi="Times New Roman" w:cs="Times New Roman"/>
          <w:sz w:val="24"/>
          <w:lang w:val="sr-Cyrl-RS"/>
        </w:rPr>
      </w:pPr>
    </w:p>
    <w:p w:rsidR="00B42FAD" w:rsidRPr="00B42FAD" w:rsidRDefault="00B42FAD" w:rsidP="00F41CB4">
      <w:pPr>
        <w:pStyle w:val="BlockText"/>
        <w:ind w:right="49"/>
        <w:jc w:val="both"/>
        <w:rPr>
          <w:rFonts w:ascii="Times New Roman" w:hAnsi="Times New Roman" w:cs="Times New Roman"/>
          <w:sz w:val="24"/>
          <w:lang w:val="sr-Cyrl-RS"/>
        </w:rPr>
      </w:pPr>
      <w:bookmarkStart w:id="2" w:name="_GoBack"/>
      <w:bookmarkEnd w:id="2"/>
    </w:p>
    <w:p w:rsidR="00F41CB4" w:rsidRPr="004C16C6" w:rsidRDefault="00F41CB4" w:rsidP="00F41CB4">
      <w:pPr>
        <w:pStyle w:val="BlockText"/>
        <w:ind w:right="49"/>
        <w:jc w:val="both"/>
        <w:rPr>
          <w:rFonts w:ascii="Times New Roman" w:hAnsi="Times New Roman" w:cs="Times New Roman"/>
          <w:sz w:val="24"/>
          <w:lang w:val="sr-Cyrl-CS"/>
        </w:rPr>
      </w:pPr>
    </w:p>
    <w:p w:rsidR="00F41CB4" w:rsidRPr="004C16C6" w:rsidRDefault="00F41CB4" w:rsidP="00F41CB4">
      <w:pPr>
        <w:pStyle w:val="BlockText"/>
        <w:numPr>
          <w:ilvl w:val="0"/>
          <w:numId w:val="35"/>
        </w:numPr>
        <w:ind w:right="49"/>
        <w:jc w:val="both"/>
        <w:rPr>
          <w:rFonts w:ascii="Times New Roman" w:hAnsi="Times New Roman" w:cs="Times New Roman"/>
          <w:b/>
          <w:bCs/>
          <w:sz w:val="24"/>
        </w:rPr>
      </w:pPr>
      <w:r w:rsidRPr="004C16C6">
        <w:rPr>
          <w:rFonts w:ascii="Times New Roman" w:hAnsi="Times New Roman" w:cs="Times New Roman"/>
          <w:b/>
          <w:bCs/>
          <w:sz w:val="24"/>
        </w:rPr>
        <w:lastRenderedPageBreak/>
        <w:t>РАСКИД УГОВОРА</w:t>
      </w:r>
    </w:p>
    <w:p w:rsidR="00F41CB4" w:rsidRPr="004C16C6" w:rsidRDefault="00F41CB4" w:rsidP="00F41CB4">
      <w:pPr>
        <w:pStyle w:val="BlockText"/>
        <w:ind w:right="49"/>
        <w:rPr>
          <w:rFonts w:ascii="Times New Roman" w:hAnsi="Times New Roman" w:cs="Times New Roman"/>
          <w:sz w:val="24"/>
        </w:rPr>
      </w:pPr>
      <w:r w:rsidRPr="004C16C6">
        <w:rPr>
          <w:rFonts w:ascii="Times New Roman" w:hAnsi="Times New Roman" w:cs="Times New Roman"/>
          <w:b/>
          <w:bCs/>
          <w:sz w:val="24"/>
        </w:rPr>
        <w:t>9.1.</w:t>
      </w:r>
      <w:r w:rsidRPr="004C16C6">
        <w:rPr>
          <w:rFonts w:ascii="Times New Roman" w:hAnsi="Times New Roman" w:cs="Times New Roman"/>
          <w:sz w:val="24"/>
        </w:rPr>
        <w:t xml:space="preserve"> Уговорна страна незадовољна испуњењем уговорних обавеза друге уговорне стране може захтевати раскид уговора, под условом, да је своје уговорне обавезе у потпуности и благовремено извршила.</w:t>
      </w:r>
    </w:p>
    <w:p w:rsidR="00F41CB4" w:rsidRPr="004C16C6" w:rsidRDefault="00F41CB4" w:rsidP="00F41CB4">
      <w:pPr>
        <w:pStyle w:val="BlockText"/>
        <w:ind w:right="49"/>
        <w:jc w:val="both"/>
        <w:rPr>
          <w:rFonts w:ascii="Times New Roman" w:hAnsi="Times New Roman" w:cs="Times New Roman"/>
          <w:sz w:val="24"/>
        </w:rPr>
      </w:pPr>
      <w:r w:rsidRPr="004C16C6">
        <w:rPr>
          <w:rFonts w:ascii="Times New Roman" w:hAnsi="Times New Roman" w:cs="Times New Roman"/>
          <w:b/>
          <w:bCs/>
          <w:sz w:val="24"/>
        </w:rPr>
        <w:t xml:space="preserve">9.2. </w:t>
      </w:r>
      <w:r w:rsidRPr="004C16C6">
        <w:rPr>
          <w:rFonts w:ascii="Times New Roman" w:hAnsi="Times New Roman" w:cs="Times New Roman"/>
          <w:sz w:val="24"/>
        </w:rPr>
        <w:t>Раскид уговора се захтева пис</w:t>
      </w:r>
      <w:r w:rsidRPr="004C16C6">
        <w:rPr>
          <w:rFonts w:ascii="Times New Roman" w:hAnsi="Times New Roman" w:cs="Times New Roman"/>
          <w:sz w:val="24"/>
          <w:lang w:val="sr-Cyrl-RS"/>
        </w:rPr>
        <w:t>аним</w:t>
      </w:r>
      <w:r w:rsidRPr="004C16C6">
        <w:rPr>
          <w:rFonts w:ascii="Times New Roman" w:hAnsi="Times New Roman" w:cs="Times New Roman"/>
          <w:sz w:val="24"/>
        </w:rPr>
        <w:t xml:space="preserve"> путем, са раскидним роком од </w:t>
      </w:r>
      <w:r w:rsidRPr="004C16C6">
        <w:rPr>
          <w:rFonts w:ascii="Times New Roman" w:hAnsi="Times New Roman" w:cs="Times New Roman"/>
          <w:sz w:val="24"/>
          <w:lang w:val="sr-Cyrl-RS"/>
        </w:rPr>
        <w:t>8</w:t>
      </w:r>
      <w:r w:rsidRPr="004C16C6">
        <w:rPr>
          <w:rFonts w:ascii="Times New Roman" w:hAnsi="Times New Roman" w:cs="Times New Roman"/>
          <w:sz w:val="24"/>
        </w:rPr>
        <w:t xml:space="preserve"> (</w:t>
      </w:r>
      <w:r w:rsidRPr="004C16C6">
        <w:rPr>
          <w:rFonts w:ascii="Times New Roman" w:hAnsi="Times New Roman" w:cs="Times New Roman"/>
          <w:sz w:val="24"/>
          <w:lang w:val="sr-Cyrl-RS"/>
        </w:rPr>
        <w:t>осам</w:t>
      </w:r>
      <w:r w:rsidRPr="004C16C6">
        <w:rPr>
          <w:rFonts w:ascii="Times New Roman" w:hAnsi="Times New Roman" w:cs="Times New Roman"/>
          <w:sz w:val="24"/>
        </w:rPr>
        <w:t>) дана.</w:t>
      </w:r>
    </w:p>
    <w:p w:rsidR="00F41CB4" w:rsidRPr="004C16C6" w:rsidRDefault="00F41CB4" w:rsidP="00F41CB4">
      <w:pPr>
        <w:pStyle w:val="BlockText"/>
        <w:ind w:right="49"/>
        <w:jc w:val="both"/>
        <w:rPr>
          <w:rFonts w:ascii="Times New Roman" w:hAnsi="Times New Roman" w:cs="Times New Roman"/>
          <w:sz w:val="24"/>
          <w:lang w:val="sr-Cyrl-RS"/>
        </w:rPr>
      </w:pPr>
      <w:r w:rsidRPr="004C16C6">
        <w:rPr>
          <w:rFonts w:ascii="Times New Roman" w:hAnsi="Times New Roman" w:cs="Times New Roman"/>
          <w:b/>
          <w:bCs/>
          <w:sz w:val="24"/>
        </w:rPr>
        <w:t xml:space="preserve">9.3. </w:t>
      </w:r>
      <w:r w:rsidRPr="004C16C6">
        <w:rPr>
          <w:rFonts w:ascii="Times New Roman" w:hAnsi="Times New Roman" w:cs="Times New Roman"/>
          <w:sz w:val="24"/>
        </w:rPr>
        <w:t>Уколико у наведеном року друга страна не одговори на захтев  уговор ће се сматрати раскинути</w:t>
      </w:r>
      <w:r w:rsidRPr="004C16C6">
        <w:rPr>
          <w:rFonts w:ascii="Times New Roman" w:hAnsi="Times New Roman" w:cs="Times New Roman"/>
          <w:sz w:val="24"/>
          <w:lang w:val="sr-Cyrl-RS"/>
        </w:rPr>
        <w:t>м.</w:t>
      </w:r>
    </w:p>
    <w:p w:rsidR="00F41CB4" w:rsidRPr="004C16C6" w:rsidRDefault="00F41CB4" w:rsidP="00F41CB4">
      <w:pPr>
        <w:pStyle w:val="BlockText"/>
        <w:ind w:right="49"/>
        <w:jc w:val="both"/>
        <w:rPr>
          <w:rFonts w:ascii="Times New Roman" w:hAnsi="Times New Roman" w:cs="Times New Roman"/>
          <w:sz w:val="24"/>
          <w:lang w:val="sr-Cyrl-CS"/>
        </w:rPr>
      </w:pPr>
      <w:r w:rsidRPr="004C16C6">
        <w:rPr>
          <w:rFonts w:ascii="Times New Roman" w:hAnsi="Times New Roman" w:cs="Times New Roman"/>
          <w:b/>
          <w:bCs/>
          <w:sz w:val="24"/>
          <w:lang w:val="sr-Cyrl-CS"/>
        </w:rPr>
        <w:t>9.</w:t>
      </w:r>
      <w:r w:rsidRPr="004C16C6">
        <w:rPr>
          <w:rFonts w:ascii="Times New Roman" w:hAnsi="Times New Roman" w:cs="Times New Roman"/>
          <w:sz w:val="24"/>
          <w:lang w:val="sr-Cyrl-CS"/>
        </w:rPr>
        <w:t>4. Наручулац задржава право једностраног раскида закљученог уговора и пре истека рока уколико се</w:t>
      </w:r>
      <w:r w:rsidR="0038134C">
        <w:rPr>
          <w:rFonts w:ascii="Times New Roman" w:hAnsi="Times New Roman" w:cs="Times New Roman"/>
          <w:sz w:val="24"/>
          <w:lang w:val="sr-Cyrl-CS"/>
        </w:rPr>
        <w:t xml:space="preserve"> продавац не придржава рока, места и начина испоруке у складу са чланом 7. Оквирног споразума као и ако се</w:t>
      </w:r>
      <w:r w:rsidRPr="004C16C6">
        <w:rPr>
          <w:rFonts w:ascii="Times New Roman" w:hAnsi="Times New Roman" w:cs="Times New Roman"/>
          <w:sz w:val="24"/>
          <w:lang w:val="sr-Cyrl-CS"/>
        </w:rPr>
        <w:t xml:space="preserve"> за то створе законски услови или спроведе поступак централизоване јавне набавке.</w:t>
      </w:r>
    </w:p>
    <w:p w:rsidR="00F41CB4" w:rsidRPr="004C16C6" w:rsidRDefault="00F41CB4" w:rsidP="00F41CB4">
      <w:pPr>
        <w:pStyle w:val="BlockText"/>
        <w:ind w:right="49"/>
        <w:jc w:val="both"/>
        <w:rPr>
          <w:rFonts w:ascii="Times New Roman" w:hAnsi="Times New Roman" w:cs="Times New Roman"/>
          <w:sz w:val="24"/>
          <w:lang w:val="sr-Cyrl-CS"/>
        </w:rPr>
      </w:pPr>
    </w:p>
    <w:p w:rsidR="00F41CB4" w:rsidRPr="004C16C6" w:rsidRDefault="00F41CB4" w:rsidP="00F41CB4">
      <w:pPr>
        <w:pStyle w:val="BlockText"/>
        <w:numPr>
          <w:ilvl w:val="0"/>
          <w:numId w:val="35"/>
        </w:numPr>
        <w:ind w:right="49"/>
        <w:jc w:val="both"/>
        <w:rPr>
          <w:rFonts w:ascii="Times New Roman" w:hAnsi="Times New Roman" w:cs="Times New Roman"/>
          <w:b/>
          <w:bCs/>
          <w:sz w:val="24"/>
        </w:rPr>
      </w:pPr>
      <w:r w:rsidRPr="004C16C6">
        <w:rPr>
          <w:rFonts w:ascii="Times New Roman" w:hAnsi="Times New Roman" w:cs="Times New Roman"/>
          <w:b/>
          <w:bCs/>
          <w:sz w:val="24"/>
        </w:rPr>
        <w:t xml:space="preserve">  ИЗМЕНЕ И ДОПУНЕ</w:t>
      </w:r>
    </w:p>
    <w:p w:rsidR="00F41CB4" w:rsidRPr="004C16C6" w:rsidRDefault="00F41CB4" w:rsidP="00F41CB4">
      <w:pPr>
        <w:pStyle w:val="BlockText"/>
        <w:ind w:right="49"/>
        <w:jc w:val="both"/>
        <w:rPr>
          <w:rFonts w:ascii="Times New Roman" w:hAnsi="Times New Roman" w:cs="Times New Roman"/>
          <w:sz w:val="24"/>
        </w:rPr>
      </w:pPr>
      <w:r w:rsidRPr="004C16C6">
        <w:rPr>
          <w:rFonts w:ascii="Times New Roman" w:hAnsi="Times New Roman" w:cs="Times New Roman"/>
          <w:b/>
          <w:bCs/>
          <w:sz w:val="24"/>
        </w:rPr>
        <w:t xml:space="preserve">10.1. </w:t>
      </w:r>
      <w:r w:rsidRPr="004C16C6">
        <w:rPr>
          <w:rFonts w:ascii="Times New Roman" w:hAnsi="Times New Roman" w:cs="Times New Roman"/>
          <w:sz w:val="24"/>
        </w:rPr>
        <w:t>Измене и допуне текста овог Уговора могуће су само уз пристанак обе УГОВОРНЕ СТРАНЕ који је дат у писаном облику.</w:t>
      </w:r>
    </w:p>
    <w:p w:rsidR="00F41CB4" w:rsidRPr="004C16C6" w:rsidRDefault="00F41CB4" w:rsidP="00F41CB4">
      <w:pPr>
        <w:pStyle w:val="BlockText"/>
        <w:ind w:right="49"/>
        <w:jc w:val="both"/>
        <w:rPr>
          <w:rFonts w:ascii="Times New Roman" w:hAnsi="Times New Roman" w:cs="Times New Roman"/>
          <w:sz w:val="24"/>
        </w:rPr>
      </w:pPr>
    </w:p>
    <w:p w:rsidR="00F41CB4" w:rsidRPr="004C16C6" w:rsidRDefault="00F41CB4" w:rsidP="00F41CB4">
      <w:pPr>
        <w:pStyle w:val="BlockText"/>
        <w:numPr>
          <w:ilvl w:val="0"/>
          <w:numId w:val="35"/>
        </w:numPr>
        <w:ind w:right="49"/>
        <w:jc w:val="both"/>
        <w:rPr>
          <w:rFonts w:ascii="Times New Roman" w:hAnsi="Times New Roman" w:cs="Times New Roman"/>
          <w:b/>
          <w:bCs/>
          <w:sz w:val="24"/>
        </w:rPr>
      </w:pPr>
      <w:r w:rsidRPr="004C16C6">
        <w:rPr>
          <w:rFonts w:ascii="Times New Roman" w:hAnsi="Times New Roman" w:cs="Times New Roman"/>
          <w:b/>
          <w:bCs/>
          <w:sz w:val="24"/>
        </w:rPr>
        <w:t xml:space="preserve"> СТУПА</w:t>
      </w:r>
      <w:r w:rsidRPr="004C16C6">
        <w:rPr>
          <w:rFonts w:ascii="Times New Roman" w:hAnsi="Times New Roman" w:cs="Times New Roman"/>
          <w:b/>
          <w:bCs/>
          <w:sz w:val="24"/>
          <w:lang w:val="sr-Cyrl-BA"/>
        </w:rPr>
        <w:t>ЊЕ</w:t>
      </w:r>
      <w:r w:rsidRPr="004C16C6">
        <w:rPr>
          <w:rFonts w:ascii="Times New Roman" w:hAnsi="Times New Roman" w:cs="Times New Roman"/>
          <w:b/>
          <w:bCs/>
          <w:sz w:val="24"/>
        </w:rPr>
        <w:t xml:space="preserve"> НА СНАГУ УГОВОРА</w:t>
      </w:r>
    </w:p>
    <w:p w:rsidR="00F41CB4" w:rsidRPr="004C16C6" w:rsidRDefault="00F41CB4" w:rsidP="00F41CB4">
      <w:pPr>
        <w:pStyle w:val="BlockText"/>
        <w:ind w:right="49"/>
        <w:jc w:val="both"/>
        <w:rPr>
          <w:rFonts w:ascii="Times New Roman" w:hAnsi="Times New Roman" w:cs="Times New Roman"/>
          <w:sz w:val="24"/>
        </w:rPr>
      </w:pPr>
      <w:r w:rsidRPr="004C16C6">
        <w:rPr>
          <w:rFonts w:ascii="Times New Roman" w:hAnsi="Times New Roman" w:cs="Times New Roman"/>
          <w:b/>
          <w:bCs/>
          <w:sz w:val="24"/>
        </w:rPr>
        <w:t xml:space="preserve">11.1. </w:t>
      </w:r>
      <w:r w:rsidRPr="004C16C6">
        <w:rPr>
          <w:rFonts w:ascii="Times New Roman" w:hAnsi="Times New Roman" w:cs="Times New Roman"/>
          <w:sz w:val="24"/>
        </w:rPr>
        <w:t>Овај уговор ступа на снагу даном потписивања обе уговорне стране.</w:t>
      </w:r>
    </w:p>
    <w:p w:rsidR="00F41CB4" w:rsidRPr="004C16C6" w:rsidRDefault="00F41CB4" w:rsidP="00F41CB4">
      <w:pPr>
        <w:pStyle w:val="BlockText"/>
        <w:ind w:right="49"/>
        <w:jc w:val="both"/>
        <w:rPr>
          <w:rFonts w:ascii="Times New Roman" w:hAnsi="Times New Roman" w:cs="Times New Roman"/>
          <w:sz w:val="24"/>
        </w:rPr>
      </w:pPr>
    </w:p>
    <w:p w:rsidR="00F41CB4" w:rsidRPr="004C16C6" w:rsidRDefault="00F41CB4" w:rsidP="00F41CB4">
      <w:pPr>
        <w:pStyle w:val="BlockText"/>
        <w:numPr>
          <w:ilvl w:val="0"/>
          <w:numId w:val="35"/>
        </w:numPr>
        <w:ind w:right="49"/>
        <w:jc w:val="both"/>
        <w:rPr>
          <w:rFonts w:ascii="Times New Roman" w:hAnsi="Times New Roman" w:cs="Times New Roman"/>
          <w:b/>
          <w:bCs/>
          <w:sz w:val="24"/>
        </w:rPr>
      </w:pPr>
      <w:r w:rsidRPr="004C16C6">
        <w:rPr>
          <w:rFonts w:ascii="Times New Roman" w:hAnsi="Times New Roman" w:cs="Times New Roman"/>
          <w:b/>
          <w:bCs/>
          <w:sz w:val="24"/>
        </w:rPr>
        <w:t xml:space="preserve"> ЗАВРШНЕ ОДРЕДБЕ</w:t>
      </w:r>
    </w:p>
    <w:p w:rsidR="00F41CB4" w:rsidRPr="004C16C6" w:rsidRDefault="00F41CB4" w:rsidP="00F41CB4">
      <w:pPr>
        <w:pStyle w:val="BlockText"/>
        <w:ind w:right="49"/>
        <w:jc w:val="both"/>
        <w:rPr>
          <w:rFonts w:ascii="Times New Roman" w:hAnsi="Times New Roman" w:cs="Times New Roman"/>
          <w:sz w:val="24"/>
        </w:rPr>
      </w:pPr>
      <w:r w:rsidRPr="004C16C6">
        <w:rPr>
          <w:rFonts w:ascii="Times New Roman" w:hAnsi="Times New Roman" w:cs="Times New Roman"/>
          <w:b/>
          <w:bCs/>
          <w:sz w:val="24"/>
        </w:rPr>
        <w:t xml:space="preserve">12.1. </w:t>
      </w:r>
      <w:r w:rsidRPr="004C16C6">
        <w:rPr>
          <w:rFonts w:ascii="Times New Roman" w:hAnsi="Times New Roman" w:cs="Times New Roman"/>
          <w:sz w:val="24"/>
        </w:rPr>
        <w:t>Овај Уговор сачињен је у 4 (четири) истоветна примерка на српском језику, од којих се свакој уговорној страни уручују по 2</w:t>
      </w:r>
      <w:r w:rsidRPr="004C16C6">
        <w:rPr>
          <w:rFonts w:ascii="Times New Roman" w:hAnsi="Times New Roman" w:cs="Times New Roman"/>
          <w:sz w:val="24"/>
          <w:lang w:val="sr-Cyrl-BA"/>
        </w:rPr>
        <w:t xml:space="preserve"> </w:t>
      </w:r>
      <w:r w:rsidRPr="004C16C6">
        <w:rPr>
          <w:rFonts w:ascii="Times New Roman" w:hAnsi="Times New Roman" w:cs="Times New Roman"/>
          <w:sz w:val="24"/>
        </w:rPr>
        <w:t>(два) примерка.</w:t>
      </w:r>
    </w:p>
    <w:p w:rsidR="00F41CB4" w:rsidRPr="004C16C6" w:rsidRDefault="00F41CB4" w:rsidP="00F41CB4">
      <w:pPr>
        <w:ind w:left="-540" w:right="49"/>
        <w:jc w:val="both"/>
        <w:rPr>
          <w:lang w:val="sr-Cyrl-CS"/>
        </w:rPr>
      </w:pPr>
      <w:r w:rsidRPr="004C16C6">
        <w:rPr>
          <w:b/>
          <w:bCs/>
        </w:rPr>
        <w:t>12.2.</w:t>
      </w:r>
      <w:r w:rsidRPr="004C16C6">
        <w:t xml:space="preserve"> Саставни део овог Уговора су понуде наведене у члану 1 овог уговора  и њихови прилози.</w:t>
      </w:r>
    </w:p>
    <w:p w:rsidR="00F41CB4" w:rsidRPr="004C16C6" w:rsidRDefault="00F41CB4" w:rsidP="00F41CB4">
      <w:pPr>
        <w:ind w:left="-540" w:right="49"/>
        <w:jc w:val="both"/>
        <w:rPr>
          <w:lang w:val="sr-Cyrl-CS"/>
        </w:rPr>
      </w:pPr>
    </w:p>
    <w:p w:rsidR="00F41CB4" w:rsidRPr="004C16C6" w:rsidRDefault="00F41CB4" w:rsidP="00F41CB4">
      <w:pPr>
        <w:ind w:left="-540" w:right="49"/>
        <w:jc w:val="both"/>
        <w:rPr>
          <w:lang w:val="sr-Cyrl-CS"/>
        </w:rPr>
      </w:pPr>
    </w:p>
    <w:p w:rsidR="00F41CB4" w:rsidRPr="004C16C6" w:rsidRDefault="00F41CB4" w:rsidP="00F41CB4">
      <w:pPr>
        <w:pStyle w:val="BlockText"/>
        <w:ind w:right="49"/>
        <w:jc w:val="center"/>
        <w:rPr>
          <w:rFonts w:ascii="Times New Roman" w:hAnsi="Times New Roman" w:cs="Times New Roman"/>
          <w:b/>
          <w:bCs/>
          <w:sz w:val="24"/>
          <w:lang w:val="sr-Cyrl-BA"/>
        </w:rPr>
      </w:pPr>
      <w:r w:rsidRPr="004C16C6">
        <w:rPr>
          <w:rFonts w:ascii="Times New Roman" w:hAnsi="Times New Roman" w:cs="Times New Roman"/>
          <w:b/>
          <w:bCs/>
          <w:sz w:val="24"/>
        </w:rPr>
        <w:t>УГОВОРНЕ СТРАНЕ:</w:t>
      </w:r>
    </w:p>
    <w:p w:rsidR="00F41CB4" w:rsidRPr="004C16C6" w:rsidRDefault="00F41CB4" w:rsidP="00F41CB4">
      <w:pPr>
        <w:pStyle w:val="BlockText"/>
        <w:ind w:right="49"/>
        <w:jc w:val="both"/>
        <w:rPr>
          <w:rFonts w:ascii="Times New Roman" w:hAnsi="Times New Roman" w:cs="Times New Roman"/>
          <w:b/>
          <w:bCs/>
          <w:sz w:val="24"/>
        </w:rPr>
      </w:pPr>
    </w:p>
    <w:p w:rsidR="00096FBC" w:rsidRPr="004C16C6" w:rsidRDefault="00F41CB4" w:rsidP="00096FBC">
      <w:pPr>
        <w:pStyle w:val="BlockText"/>
        <w:ind w:right="49" w:firstLine="540"/>
        <w:rPr>
          <w:rFonts w:ascii="Times New Roman" w:hAnsi="Times New Roman" w:cs="Times New Roman"/>
          <w:b/>
          <w:bCs/>
          <w:sz w:val="24"/>
        </w:rPr>
      </w:pPr>
      <w:r w:rsidRPr="004C16C6">
        <w:rPr>
          <w:rFonts w:ascii="Times New Roman" w:hAnsi="Times New Roman" w:cs="Times New Roman"/>
          <w:b/>
          <w:bCs/>
          <w:sz w:val="24"/>
        </w:rPr>
        <w:t xml:space="preserve">      КУПАЦ</w:t>
      </w:r>
      <w:r w:rsidRPr="004C16C6">
        <w:rPr>
          <w:rFonts w:ascii="Times New Roman" w:hAnsi="Times New Roman" w:cs="Times New Roman"/>
          <w:b/>
          <w:bCs/>
          <w:sz w:val="24"/>
        </w:rPr>
        <w:tab/>
      </w:r>
      <w:r w:rsidRPr="004C16C6">
        <w:rPr>
          <w:rFonts w:ascii="Times New Roman" w:hAnsi="Times New Roman" w:cs="Times New Roman"/>
          <w:b/>
          <w:bCs/>
          <w:sz w:val="24"/>
        </w:rPr>
        <w:tab/>
      </w:r>
      <w:r w:rsidRPr="004C16C6">
        <w:rPr>
          <w:rFonts w:ascii="Times New Roman" w:hAnsi="Times New Roman" w:cs="Times New Roman"/>
          <w:b/>
          <w:bCs/>
          <w:sz w:val="24"/>
        </w:rPr>
        <w:tab/>
      </w:r>
      <w:r w:rsidRPr="004C16C6">
        <w:rPr>
          <w:rFonts w:ascii="Times New Roman" w:hAnsi="Times New Roman" w:cs="Times New Roman"/>
          <w:b/>
          <w:bCs/>
          <w:sz w:val="24"/>
        </w:rPr>
        <w:tab/>
      </w:r>
      <w:r w:rsidRPr="004C16C6">
        <w:rPr>
          <w:rFonts w:ascii="Times New Roman" w:hAnsi="Times New Roman" w:cs="Times New Roman"/>
          <w:b/>
          <w:bCs/>
          <w:sz w:val="24"/>
        </w:rPr>
        <w:tab/>
      </w:r>
      <w:r w:rsidRPr="004C16C6">
        <w:rPr>
          <w:rFonts w:ascii="Times New Roman" w:hAnsi="Times New Roman" w:cs="Times New Roman"/>
          <w:b/>
          <w:bCs/>
          <w:sz w:val="24"/>
        </w:rPr>
        <w:tab/>
      </w:r>
      <w:r w:rsidRPr="004C16C6">
        <w:rPr>
          <w:rFonts w:ascii="Times New Roman" w:hAnsi="Times New Roman" w:cs="Times New Roman"/>
          <w:b/>
          <w:bCs/>
          <w:sz w:val="24"/>
        </w:rPr>
        <w:tab/>
      </w:r>
      <w:r w:rsidRPr="004C16C6">
        <w:rPr>
          <w:rFonts w:ascii="Times New Roman" w:hAnsi="Times New Roman" w:cs="Times New Roman"/>
          <w:b/>
          <w:bCs/>
          <w:sz w:val="24"/>
        </w:rPr>
        <w:tab/>
      </w:r>
      <w:r w:rsidR="00096FBC">
        <w:rPr>
          <w:rFonts w:ascii="Times New Roman" w:hAnsi="Times New Roman" w:cs="Times New Roman"/>
          <w:b/>
          <w:bCs/>
          <w:sz w:val="24"/>
          <w:lang w:val="sr-Cyrl-RS"/>
        </w:rPr>
        <w:tab/>
      </w:r>
      <w:r w:rsidR="00096FBC" w:rsidRPr="004C16C6">
        <w:rPr>
          <w:rFonts w:ascii="Times New Roman" w:hAnsi="Times New Roman" w:cs="Times New Roman"/>
          <w:b/>
          <w:bCs/>
          <w:sz w:val="24"/>
        </w:rPr>
        <w:t>ПРОДАВАЦ</w:t>
      </w:r>
    </w:p>
    <w:p w:rsidR="00096FBC" w:rsidRPr="004C16C6" w:rsidRDefault="00096FBC" w:rsidP="00096FBC">
      <w:pPr>
        <w:pStyle w:val="BlockText"/>
        <w:ind w:right="49"/>
        <w:jc w:val="both"/>
        <w:rPr>
          <w:rFonts w:ascii="Times New Roman" w:hAnsi="Times New Roman" w:cs="Times New Roman"/>
          <w:sz w:val="24"/>
          <w:lang w:val="sr-Cyrl-RS"/>
        </w:rPr>
      </w:pPr>
      <w:r w:rsidRPr="004C16C6">
        <w:rPr>
          <w:rFonts w:ascii="Times New Roman" w:hAnsi="Times New Roman" w:cs="Times New Roman"/>
          <w:sz w:val="24"/>
          <w:lang w:val="sr-Cyrl-RS"/>
        </w:rPr>
        <w:t xml:space="preserve">  О.Б.Петрова на Млави</w:t>
      </w:r>
    </w:p>
    <w:p w:rsidR="00096FBC" w:rsidRPr="004C16C6" w:rsidRDefault="00096FBC" w:rsidP="00096FBC">
      <w:pPr>
        <w:pStyle w:val="BlockText"/>
        <w:ind w:right="49"/>
        <w:jc w:val="both"/>
        <w:rPr>
          <w:rFonts w:ascii="Times New Roman" w:hAnsi="Times New Roman" w:cs="Times New Roman"/>
          <w:sz w:val="24"/>
        </w:rPr>
      </w:pPr>
      <w:r w:rsidRPr="004C16C6">
        <w:rPr>
          <w:rFonts w:ascii="Times New Roman" w:hAnsi="Times New Roman" w:cs="Times New Roman"/>
          <w:sz w:val="24"/>
          <w:lang w:val="sr-Cyrl-CS"/>
        </w:rPr>
        <w:t xml:space="preserve">             в.д.д</w:t>
      </w:r>
      <w:r w:rsidRPr="004C16C6">
        <w:rPr>
          <w:rFonts w:ascii="Times New Roman" w:hAnsi="Times New Roman" w:cs="Times New Roman"/>
          <w:sz w:val="24"/>
        </w:rPr>
        <w:t>иректор</w:t>
      </w:r>
      <w:r w:rsidRPr="004C16C6">
        <w:rPr>
          <w:rFonts w:ascii="Times New Roman" w:hAnsi="Times New Roman" w:cs="Times New Roman"/>
          <w:sz w:val="24"/>
        </w:rPr>
        <w:tab/>
      </w:r>
      <w:r w:rsidRPr="004C16C6">
        <w:rPr>
          <w:rFonts w:ascii="Times New Roman" w:hAnsi="Times New Roman" w:cs="Times New Roman"/>
          <w:sz w:val="24"/>
        </w:rPr>
        <w:tab/>
      </w:r>
      <w:r w:rsidRPr="004C16C6">
        <w:rPr>
          <w:rFonts w:ascii="Times New Roman" w:hAnsi="Times New Roman" w:cs="Times New Roman"/>
          <w:sz w:val="24"/>
        </w:rPr>
        <w:tab/>
      </w:r>
      <w:r w:rsidRPr="004C16C6">
        <w:rPr>
          <w:rFonts w:ascii="Times New Roman" w:hAnsi="Times New Roman" w:cs="Times New Roman"/>
          <w:sz w:val="24"/>
        </w:rPr>
        <w:tab/>
      </w:r>
      <w:r w:rsidRPr="004C16C6">
        <w:rPr>
          <w:rFonts w:ascii="Times New Roman" w:hAnsi="Times New Roman" w:cs="Times New Roman"/>
          <w:sz w:val="24"/>
        </w:rPr>
        <w:tab/>
      </w:r>
      <w:r w:rsidRPr="004C16C6">
        <w:rPr>
          <w:rFonts w:ascii="Times New Roman" w:hAnsi="Times New Roman" w:cs="Times New Roman"/>
          <w:sz w:val="24"/>
        </w:rPr>
        <w:tab/>
      </w:r>
      <w:r w:rsidRPr="004C16C6">
        <w:rPr>
          <w:rFonts w:ascii="Times New Roman" w:hAnsi="Times New Roman" w:cs="Times New Roman"/>
          <w:sz w:val="24"/>
        </w:rPr>
        <w:tab/>
        <w:t xml:space="preserve">        </w:t>
      </w:r>
      <w:r w:rsidRPr="004C16C6">
        <w:rPr>
          <w:rFonts w:ascii="Times New Roman" w:hAnsi="Times New Roman" w:cs="Times New Roman"/>
          <w:sz w:val="24"/>
        </w:rPr>
        <w:tab/>
        <w:t xml:space="preserve">      </w:t>
      </w:r>
    </w:p>
    <w:p w:rsidR="00096FBC" w:rsidRPr="004C16C6" w:rsidRDefault="00096FBC" w:rsidP="00096FBC">
      <w:pPr>
        <w:pStyle w:val="BlockText"/>
        <w:ind w:right="49"/>
        <w:jc w:val="both"/>
        <w:rPr>
          <w:rFonts w:ascii="Times New Roman" w:hAnsi="Times New Roman" w:cs="Times New Roman"/>
          <w:sz w:val="24"/>
          <w:lang w:val="sr-Cyrl-RS"/>
        </w:rPr>
      </w:pPr>
      <w:r w:rsidRPr="004C16C6">
        <w:rPr>
          <w:rFonts w:ascii="Times New Roman" w:hAnsi="Times New Roman" w:cs="Times New Roman"/>
          <w:sz w:val="24"/>
        </w:rPr>
        <w:t xml:space="preserve">   </w:t>
      </w:r>
      <w:r w:rsidRPr="004C16C6">
        <w:rPr>
          <w:rFonts w:ascii="Times New Roman" w:hAnsi="Times New Roman" w:cs="Times New Roman"/>
          <w:sz w:val="24"/>
          <w:lang w:val="sr-Cyrl-RS"/>
        </w:rPr>
        <w:t xml:space="preserve">  </w:t>
      </w:r>
      <w:r w:rsidRPr="004C16C6">
        <w:rPr>
          <w:rFonts w:ascii="Times New Roman" w:hAnsi="Times New Roman" w:cs="Times New Roman"/>
          <w:sz w:val="24"/>
        </w:rPr>
        <w:t>Др</w:t>
      </w:r>
      <w:r w:rsidRPr="004C16C6">
        <w:rPr>
          <w:rFonts w:ascii="Times New Roman" w:hAnsi="Times New Roman" w:cs="Times New Roman"/>
          <w:sz w:val="24"/>
          <w:lang w:val="sr-Cyrl-BA"/>
        </w:rPr>
        <w:t xml:space="preserve"> Бранко Лукић</w:t>
      </w:r>
      <w:r w:rsidRPr="004C16C6">
        <w:rPr>
          <w:rFonts w:ascii="Times New Roman" w:hAnsi="Times New Roman" w:cs="Times New Roman"/>
          <w:sz w:val="24"/>
        </w:rPr>
        <w:tab/>
      </w:r>
    </w:p>
    <w:p w:rsidR="00096FBC" w:rsidRPr="004C16C6" w:rsidRDefault="00096FBC" w:rsidP="00096FBC">
      <w:pPr>
        <w:pStyle w:val="BlockText"/>
        <w:ind w:right="49"/>
        <w:jc w:val="both"/>
        <w:rPr>
          <w:rFonts w:ascii="Times New Roman" w:hAnsi="Times New Roman" w:cs="Times New Roman"/>
          <w:sz w:val="24"/>
          <w:lang w:val="sr-Cyrl-RS"/>
        </w:rPr>
      </w:pPr>
    </w:p>
    <w:p w:rsidR="00096FBC" w:rsidRPr="00096FBC" w:rsidRDefault="00096FBC" w:rsidP="00096FBC">
      <w:pPr>
        <w:pStyle w:val="BodyText3"/>
        <w:spacing w:after="0"/>
        <w:jc w:val="both"/>
        <w:rPr>
          <w:rFonts w:asciiTheme="majorHAnsi" w:hAnsiTheme="majorHAnsi" w:cs="Arial"/>
          <w:noProof/>
          <w:color w:val="auto"/>
          <w:kern w:val="1"/>
          <w:lang w:val="sr-Cyrl-RS"/>
        </w:rPr>
      </w:pPr>
      <w:r w:rsidRPr="004C16C6">
        <w:rPr>
          <w:sz w:val="24"/>
          <w:lang w:val="sr-Cyrl-RS"/>
        </w:rPr>
        <w:t>_____________________</w:t>
      </w:r>
      <w:r w:rsidRPr="004C16C6">
        <w:rPr>
          <w:sz w:val="24"/>
        </w:rPr>
        <w:tab/>
      </w:r>
      <w:r w:rsidRPr="004C16C6">
        <w:rPr>
          <w:sz w:val="24"/>
        </w:rPr>
        <w:tab/>
      </w:r>
      <w:r w:rsidRPr="004C16C6">
        <w:rPr>
          <w:sz w:val="24"/>
        </w:rPr>
        <w:tab/>
      </w:r>
      <w:r w:rsidRPr="004C16C6">
        <w:rPr>
          <w:sz w:val="24"/>
        </w:rPr>
        <w:tab/>
      </w:r>
      <w:r w:rsidRPr="004C16C6">
        <w:rPr>
          <w:sz w:val="24"/>
        </w:rPr>
        <w:tab/>
        <w:t xml:space="preserve">      </w:t>
      </w:r>
      <w:r w:rsidRPr="004C16C6">
        <w:rPr>
          <w:sz w:val="24"/>
          <w:lang w:val="sr-Cyrl-RS"/>
        </w:rPr>
        <w:tab/>
      </w:r>
      <w:r>
        <w:rPr>
          <w:sz w:val="24"/>
          <w:lang w:val="sr-Latn-RS"/>
        </w:rPr>
        <w:softHyphen/>
      </w:r>
      <w:r>
        <w:rPr>
          <w:sz w:val="24"/>
          <w:lang w:val="sr-Latn-RS"/>
        </w:rPr>
        <w:softHyphen/>
      </w:r>
      <w:r>
        <w:rPr>
          <w:sz w:val="24"/>
          <w:lang w:val="sr-Latn-RS"/>
        </w:rPr>
        <w:softHyphen/>
      </w:r>
      <w:r>
        <w:rPr>
          <w:sz w:val="24"/>
          <w:lang w:val="sr-Latn-RS"/>
        </w:rPr>
        <w:softHyphen/>
      </w:r>
      <w:r>
        <w:rPr>
          <w:sz w:val="24"/>
          <w:lang w:val="sr-Latn-RS"/>
        </w:rPr>
        <w:softHyphen/>
      </w:r>
      <w:r>
        <w:rPr>
          <w:sz w:val="24"/>
          <w:lang w:val="sr-Latn-RS"/>
        </w:rPr>
        <w:softHyphen/>
      </w:r>
      <w:r>
        <w:rPr>
          <w:sz w:val="24"/>
          <w:lang w:val="sr-Latn-RS"/>
        </w:rPr>
        <w:softHyphen/>
      </w:r>
      <w:r>
        <w:rPr>
          <w:sz w:val="24"/>
          <w:lang w:val="sr-Latn-RS"/>
        </w:rPr>
        <w:softHyphen/>
      </w:r>
      <w:r>
        <w:rPr>
          <w:sz w:val="24"/>
          <w:lang w:val="sr-Latn-RS"/>
        </w:rPr>
        <w:softHyphen/>
      </w:r>
      <w:r>
        <w:rPr>
          <w:sz w:val="24"/>
          <w:lang w:val="sr-Latn-RS"/>
        </w:rPr>
        <w:softHyphen/>
      </w:r>
      <w:r>
        <w:rPr>
          <w:sz w:val="24"/>
          <w:lang w:val="sr-Latn-RS"/>
        </w:rPr>
        <w:softHyphen/>
      </w:r>
      <w:r>
        <w:rPr>
          <w:sz w:val="24"/>
          <w:lang w:val="sr-Latn-RS"/>
        </w:rPr>
        <w:softHyphen/>
      </w:r>
      <w:r>
        <w:rPr>
          <w:sz w:val="24"/>
          <w:lang w:val="sr-Latn-RS"/>
        </w:rPr>
        <w:softHyphen/>
      </w:r>
      <w:r>
        <w:rPr>
          <w:sz w:val="24"/>
          <w:lang w:val="sr-Latn-RS"/>
        </w:rPr>
        <w:softHyphen/>
      </w:r>
      <w:r>
        <w:rPr>
          <w:sz w:val="24"/>
          <w:lang w:val="sr-Latn-RS"/>
        </w:rPr>
        <w:softHyphen/>
      </w:r>
      <w:r>
        <w:rPr>
          <w:sz w:val="24"/>
          <w:lang w:val="sr-Latn-RS"/>
        </w:rPr>
        <w:softHyphen/>
      </w:r>
      <w:r>
        <w:rPr>
          <w:sz w:val="24"/>
          <w:lang w:val="sr-Latn-RS"/>
        </w:rPr>
        <w:softHyphen/>
        <w:t>_____________________</w:t>
      </w:r>
      <w:r w:rsidRPr="004C16C6">
        <w:rPr>
          <w:sz w:val="24"/>
          <w:lang w:val="sr-Cyrl-RS"/>
        </w:rPr>
        <w:tab/>
      </w:r>
      <w:r w:rsidRPr="004C16C6">
        <w:rPr>
          <w:sz w:val="24"/>
          <w:lang w:val="sr-Cyrl-RS"/>
        </w:rPr>
        <w:tab/>
      </w:r>
      <w:r w:rsidRPr="004C16C6">
        <w:rPr>
          <w:sz w:val="24"/>
          <w:lang w:val="sr-Cyrl-RS"/>
        </w:rPr>
        <w:tab/>
      </w:r>
      <w:r w:rsidRPr="004C16C6">
        <w:rPr>
          <w:sz w:val="24"/>
          <w:lang w:val="sr-Cyrl-RS"/>
        </w:rPr>
        <w:tab/>
      </w:r>
      <w:r w:rsidRPr="004C16C6">
        <w:rPr>
          <w:sz w:val="24"/>
          <w:lang w:val="sr-Cyrl-RS"/>
        </w:rPr>
        <w:tab/>
      </w:r>
      <w:r w:rsidRPr="004C16C6">
        <w:rPr>
          <w:sz w:val="24"/>
          <w:lang w:val="sr-Cyrl-RS"/>
        </w:rPr>
        <w:tab/>
      </w:r>
      <w:r w:rsidRPr="004C16C6">
        <w:rPr>
          <w:sz w:val="24"/>
          <w:lang w:val="sr-Cyrl-RS"/>
        </w:rPr>
        <w:tab/>
      </w:r>
      <w:r w:rsidRPr="004C16C6">
        <w:rPr>
          <w:sz w:val="24"/>
          <w:lang w:val="sr-Cyrl-RS"/>
        </w:rPr>
        <w:tab/>
      </w:r>
      <w:r>
        <w:rPr>
          <w:b/>
          <w:bCs/>
          <w:sz w:val="24"/>
          <w:lang w:val="sr-Cyrl-RS"/>
        </w:rPr>
        <w:tab/>
      </w:r>
      <w:r>
        <w:rPr>
          <w:b/>
          <w:bCs/>
          <w:sz w:val="24"/>
          <w:lang w:val="sr-Cyrl-RS"/>
        </w:rPr>
        <w:tab/>
      </w:r>
      <w:r w:rsidR="00F41CB4" w:rsidRPr="004C16C6">
        <w:rPr>
          <w:b/>
          <w:bCs/>
          <w:sz w:val="24"/>
          <w:lang w:val="sr-Cyrl-RS"/>
        </w:rPr>
        <w:tab/>
      </w:r>
      <w:r w:rsidR="00F41CB4" w:rsidRPr="004C16C6">
        <w:rPr>
          <w:b/>
          <w:bCs/>
          <w:sz w:val="24"/>
          <w:lang w:val="sr-Cyrl-RS"/>
        </w:rPr>
        <w:tab/>
      </w:r>
      <w:r w:rsidR="00F41CB4" w:rsidRPr="004C16C6">
        <w:rPr>
          <w:b/>
          <w:bCs/>
          <w:sz w:val="24"/>
          <w:lang w:val="sr-Cyrl-RS"/>
        </w:rPr>
        <w:tab/>
      </w:r>
      <w:r w:rsidR="00F41CB4" w:rsidRPr="004C16C6">
        <w:rPr>
          <w:b/>
          <w:bCs/>
          <w:sz w:val="24"/>
          <w:lang w:val="sr-Cyrl-RS"/>
        </w:rPr>
        <w:tab/>
      </w:r>
      <w:r w:rsidR="00F41CB4" w:rsidRPr="004C16C6">
        <w:rPr>
          <w:b/>
          <w:bCs/>
          <w:sz w:val="24"/>
          <w:lang w:val="sr-Cyrl-RS"/>
        </w:rPr>
        <w:tab/>
      </w:r>
      <w:r w:rsidR="00F41CB4" w:rsidRPr="004C16C6">
        <w:rPr>
          <w:b/>
          <w:bCs/>
          <w:sz w:val="24"/>
          <w:lang w:val="sr-Cyrl-RS"/>
        </w:rPr>
        <w:tab/>
      </w:r>
      <w:r w:rsidR="00F41CB4" w:rsidRPr="004C16C6">
        <w:rPr>
          <w:b/>
          <w:bCs/>
          <w:sz w:val="24"/>
          <w:lang w:val="sr-Cyrl-RS"/>
        </w:rPr>
        <w:tab/>
      </w:r>
      <w:r w:rsidR="00F41CB4" w:rsidRPr="004C16C6">
        <w:rPr>
          <w:b/>
          <w:bCs/>
          <w:sz w:val="24"/>
          <w:lang w:val="sr-Cyrl-RS"/>
        </w:rPr>
        <w:tab/>
      </w:r>
      <w:r w:rsidR="00F41CB4" w:rsidRPr="004C16C6">
        <w:rPr>
          <w:b/>
          <w:bCs/>
          <w:sz w:val="24"/>
          <w:lang w:val="sr-Cyrl-RS"/>
        </w:rPr>
        <w:tab/>
      </w:r>
      <w:r w:rsidR="00F41CB4" w:rsidRPr="004C16C6">
        <w:rPr>
          <w:b/>
          <w:bCs/>
          <w:sz w:val="24"/>
          <w:lang w:val="sr-Cyrl-RS"/>
        </w:rPr>
        <w:tab/>
      </w:r>
      <w:r w:rsidR="00F41CB4" w:rsidRPr="004C16C6">
        <w:rPr>
          <w:b/>
          <w:bCs/>
          <w:sz w:val="24"/>
          <w:lang w:val="sr-Cyrl-RS"/>
        </w:rPr>
        <w:tab/>
      </w:r>
      <w:r w:rsidR="00F41CB4" w:rsidRPr="004C16C6">
        <w:rPr>
          <w:b/>
          <w:bCs/>
          <w:sz w:val="24"/>
          <w:lang w:val="sr-Cyrl-RS"/>
        </w:rPr>
        <w:tab/>
      </w:r>
      <w:r w:rsidR="00F41CB4" w:rsidRPr="004C16C6">
        <w:rPr>
          <w:b/>
          <w:bCs/>
          <w:sz w:val="24"/>
          <w:lang w:val="sr-Cyrl-RS"/>
        </w:rPr>
        <w:tab/>
      </w:r>
      <w:r w:rsidR="00F41CB4" w:rsidRPr="004C16C6">
        <w:rPr>
          <w:b/>
          <w:bCs/>
          <w:sz w:val="24"/>
          <w:lang w:val="sr-Cyrl-RS"/>
        </w:rPr>
        <w:tab/>
      </w:r>
      <w:r w:rsidR="00F41CB4" w:rsidRPr="004C16C6">
        <w:rPr>
          <w:b/>
          <w:bCs/>
          <w:sz w:val="24"/>
          <w:lang w:val="sr-Cyrl-RS"/>
        </w:rPr>
        <w:tab/>
      </w:r>
      <w:r w:rsidR="00F41CB4" w:rsidRPr="004C16C6">
        <w:rPr>
          <w:b/>
          <w:bCs/>
          <w:sz w:val="24"/>
          <w:lang w:val="sr-Cyrl-RS"/>
        </w:rPr>
        <w:tab/>
      </w:r>
      <w:r w:rsidR="00F41CB4" w:rsidRPr="004C16C6">
        <w:rPr>
          <w:b/>
          <w:bCs/>
          <w:sz w:val="24"/>
          <w:lang w:val="sr-Cyrl-RS"/>
        </w:rPr>
        <w:tab/>
      </w:r>
    </w:p>
    <w:p w:rsidR="00F41CB4" w:rsidRPr="004C16C6" w:rsidRDefault="00F41CB4" w:rsidP="00096FBC">
      <w:pPr>
        <w:pStyle w:val="BlockText"/>
        <w:ind w:right="49"/>
        <w:jc w:val="both"/>
        <w:rPr>
          <w:iCs/>
          <w:lang w:val="sr-Cyrl-RS"/>
        </w:rPr>
      </w:pPr>
      <w:r w:rsidRPr="004C16C6">
        <w:rPr>
          <w:rFonts w:ascii="Times New Roman" w:hAnsi="Times New Roman" w:cs="Times New Roman"/>
          <w:sz w:val="24"/>
          <w:lang w:val="sr-Cyrl-RS"/>
        </w:rPr>
        <w:tab/>
      </w:r>
      <w:r w:rsidRPr="004C16C6">
        <w:rPr>
          <w:rFonts w:ascii="Times New Roman" w:hAnsi="Times New Roman" w:cs="Times New Roman"/>
          <w:sz w:val="24"/>
          <w:lang w:val="sr-Cyrl-RS"/>
        </w:rPr>
        <w:tab/>
      </w:r>
    </w:p>
    <w:p w:rsidR="00F41CB4" w:rsidRPr="004C16C6" w:rsidRDefault="00F41CB4" w:rsidP="00F41CB4">
      <w:pPr>
        <w:tabs>
          <w:tab w:val="left" w:pos="3232"/>
        </w:tabs>
        <w:rPr>
          <w:iCs/>
        </w:rPr>
      </w:pPr>
      <w:r w:rsidRPr="004C16C6">
        <w:rPr>
          <w:iCs/>
        </w:rPr>
        <w:tab/>
      </w:r>
    </w:p>
    <w:p w:rsidR="00F41CB4" w:rsidRPr="004C16C6" w:rsidRDefault="00F41CB4" w:rsidP="00F41CB4">
      <w:pPr>
        <w:tabs>
          <w:tab w:val="left" w:pos="3232"/>
        </w:tabs>
        <w:jc w:val="both"/>
        <w:rPr>
          <w:i/>
          <w:iCs/>
          <w:lang w:val="sr-Cyrl-RS"/>
        </w:rPr>
      </w:pPr>
      <w:r w:rsidRPr="006901A7">
        <w:rPr>
          <w:b/>
          <w:bCs/>
          <w:iCs/>
        </w:rPr>
        <w:t>Напомена:</w:t>
      </w:r>
      <w:r w:rsidRPr="006901A7">
        <w:rPr>
          <w:iCs/>
        </w:rPr>
        <w:t>. Модел уговора представља садржину уговора који ће бити з</w:t>
      </w:r>
      <w:r w:rsidR="00096FBC" w:rsidRPr="006901A7">
        <w:rPr>
          <w:iCs/>
        </w:rPr>
        <w:t xml:space="preserve">акључен са изабраним понуђачем. </w:t>
      </w:r>
      <w:r w:rsidR="00096FBC" w:rsidRPr="006901A7">
        <w:rPr>
          <w:rFonts w:asciiTheme="majorHAnsi" w:hAnsiTheme="majorHAnsi"/>
          <w:bCs/>
          <w:iCs/>
          <w:noProof/>
          <w:kern w:val="1"/>
          <w:lang w:val="sr-Cyrl-RS"/>
        </w:rPr>
        <w:t>Понуђач је у обавези да потпише и печатира овај модел уговора и тако се изјасни да је у свему сагласан са моделом уговора и да прихвата да у случају да му се додели уговор, исти закључи у свему у складу са моделом уговора из предметне конкурсне документације</w:t>
      </w:r>
      <w:r w:rsidR="00096FBC" w:rsidRPr="006901A7">
        <w:rPr>
          <w:b/>
          <w:bCs/>
          <w:lang w:val="sr-Cyrl-RS"/>
        </w:rPr>
        <w:t>.</w:t>
      </w:r>
      <w:r w:rsidR="00394C08">
        <w:rPr>
          <w:b/>
          <w:bCs/>
          <w:lang w:val="sr-Cyrl-RS"/>
        </w:rPr>
        <w:t xml:space="preserve"> </w:t>
      </w:r>
    </w:p>
    <w:p w:rsidR="00F41CB4" w:rsidRPr="004C16C6" w:rsidRDefault="00F41CB4" w:rsidP="00F41CB4">
      <w:pPr>
        <w:jc w:val="center"/>
      </w:pPr>
    </w:p>
    <w:p w:rsidR="00F41CB4" w:rsidRPr="004C16C6" w:rsidRDefault="00F41CB4" w:rsidP="00F41CB4">
      <w:pPr>
        <w:rPr>
          <w:lang w:val="sr-Cyrl-CS"/>
        </w:rPr>
      </w:pPr>
    </w:p>
    <w:p w:rsidR="009C1B3E" w:rsidRPr="004C16C6" w:rsidRDefault="009C1B3E"/>
    <w:p w:rsidR="004C16C6" w:rsidRPr="004C16C6" w:rsidRDefault="004C16C6"/>
    <w:sectPr w:rsidR="004C16C6" w:rsidRPr="004C16C6">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214" w:rsidRDefault="000E5214" w:rsidP="00F41CB4">
      <w:pPr>
        <w:spacing w:line="240" w:lineRule="auto"/>
      </w:pPr>
      <w:r>
        <w:separator/>
      </w:r>
    </w:p>
  </w:endnote>
  <w:endnote w:type="continuationSeparator" w:id="0">
    <w:p w:rsidR="000E5214" w:rsidRDefault="000E5214" w:rsidP="00F41C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charset w:val="EE"/>
    <w:family w:val="auto"/>
    <w:pitch w:val="variable"/>
    <w:sig w:usb0="00000203" w:usb1="00000000" w:usb2="00000000" w:usb3="00000000" w:csb0="00000005" w:csb1="00000000"/>
  </w:font>
  <w:font w:name="TimesNewRomanPS-BoldMT">
    <w:altName w:val="Times New Roman"/>
    <w:charset w:val="EE"/>
    <w:family w:val="auto"/>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D1A" w:rsidRDefault="003A3D1A">
    <w:pPr>
      <w:pStyle w:val="Footer"/>
    </w:pPr>
  </w:p>
  <w:tbl>
    <w:tblPr>
      <w:tblW w:w="9496" w:type="dxa"/>
      <w:tblInd w:w="-176" w:type="dxa"/>
      <w:tblLayout w:type="fixed"/>
      <w:tblLook w:val="0000" w:firstRow="0" w:lastRow="0" w:firstColumn="0" w:lastColumn="0" w:noHBand="0" w:noVBand="0"/>
    </w:tblPr>
    <w:tblGrid>
      <w:gridCol w:w="8506"/>
      <w:gridCol w:w="990"/>
    </w:tblGrid>
    <w:tr w:rsidR="003A3D1A" w:rsidRPr="00F41CB4" w:rsidTr="008B2B95">
      <w:tc>
        <w:tcPr>
          <w:tcW w:w="8506" w:type="dxa"/>
          <w:tcBorders>
            <w:top w:val="single" w:sz="8" w:space="0" w:color="808080"/>
          </w:tcBorders>
          <w:shd w:val="clear" w:color="auto" w:fill="auto"/>
        </w:tcPr>
        <w:p w:rsidR="003A3D1A" w:rsidRPr="00F41CB4" w:rsidRDefault="003A3D1A" w:rsidP="00F41CB4">
          <w:pPr>
            <w:suppressLineNumbers/>
            <w:tabs>
              <w:tab w:val="center" w:pos="4513"/>
              <w:tab w:val="right" w:pos="9090"/>
            </w:tabs>
            <w:rPr>
              <w:b/>
              <w:bCs/>
              <w:color w:val="1F497D"/>
              <w:kern w:val="1"/>
              <w:lang w:val="sr-Cyrl-RS"/>
            </w:rPr>
          </w:pPr>
          <w:r w:rsidRPr="00F41CB4">
            <w:rPr>
              <w:b/>
              <w:bCs/>
              <w:color w:val="1F497D"/>
              <w:kern w:val="1"/>
              <w:lang w:val="sr-Cyrl-RS"/>
            </w:rPr>
            <w:t>Конкурсна документација за јавну набавку мале вредности ЈН МБ7/01-2018</w:t>
          </w:r>
        </w:p>
      </w:tc>
      <w:tc>
        <w:tcPr>
          <w:tcW w:w="990" w:type="dxa"/>
          <w:tcBorders>
            <w:top w:val="single" w:sz="8" w:space="0" w:color="808080"/>
            <w:left w:val="single" w:sz="8" w:space="0" w:color="808080"/>
          </w:tcBorders>
          <w:shd w:val="clear" w:color="auto" w:fill="auto"/>
        </w:tcPr>
        <w:p w:rsidR="003A3D1A" w:rsidRPr="00F41CB4" w:rsidRDefault="003A3D1A" w:rsidP="00F41CB4">
          <w:pPr>
            <w:suppressLineNumbers/>
            <w:tabs>
              <w:tab w:val="left" w:pos="612"/>
              <w:tab w:val="center" w:pos="4513"/>
              <w:tab w:val="right" w:pos="9026"/>
            </w:tabs>
            <w:rPr>
              <w:color w:val="1F497D"/>
              <w:kern w:val="1"/>
            </w:rPr>
          </w:pPr>
          <w:r w:rsidRPr="00F41CB4">
            <w:rPr>
              <w:b/>
              <w:bCs/>
              <w:color w:val="1F497D"/>
              <w:kern w:val="1"/>
              <w:lang w:val="sr-Cyrl-RS"/>
            </w:rPr>
            <w:t xml:space="preserve"> </w:t>
          </w:r>
          <w:r w:rsidRPr="00F41CB4">
            <w:rPr>
              <w:b/>
              <w:bCs/>
              <w:color w:val="1F497D"/>
              <w:kern w:val="1"/>
            </w:rPr>
            <w:fldChar w:fldCharType="begin"/>
          </w:r>
          <w:r w:rsidRPr="00F41CB4">
            <w:rPr>
              <w:b/>
              <w:bCs/>
              <w:color w:val="1F497D"/>
              <w:kern w:val="1"/>
            </w:rPr>
            <w:instrText xml:space="preserve"> PAGE </w:instrText>
          </w:r>
          <w:r w:rsidRPr="00F41CB4">
            <w:rPr>
              <w:b/>
              <w:bCs/>
              <w:color w:val="1F497D"/>
              <w:kern w:val="1"/>
            </w:rPr>
            <w:fldChar w:fldCharType="separate"/>
          </w:r>
          <w:r w:rsidR="00B42FAD">
            <w:rPr>
              <w:b/>
              <w:bCs/>
              <w:noProof/>
              <w:color w:val="1F497D"/>
              <w:kern w:val="1"/>
            </w:rPr>
            <w:t>48</w:t>
          </w:r>
          <w:r w:rsidRPr="00F41CB4">
            <w:rPr>
              <w:b/>
              <w:bCs/>
              <w:color w:val="1F497D"/>
              <w:kern w:val="1"/>
            </w:rPr>
            <w:fldChar w:fldCharType="end"/>
          </w:r>
          <w:r w:rsidRPr="00F41CB4">
            <w:rPr>
              <w:color w:val="1F497D"/>
              <w:kern w:val="1"/>
              <w:lang w:val="sr-Cyrl-RS"/>
            </w:rPr>
            <w:t>/</w:t>
          </w:r>
          <w:r w:rsidRPr="00F41CB4">
            <w:rPr>
              <w:color w:val="1F497D"/>
              <w:kern w:val="1"/>
            </w:rPr>
            <w:t xml:space="preserve"> </w:t>
          </w:r>
          <w:r w:rsidRPr="00F41CB4">
            <w:rPr>
              <w:b/>
              <w:bCs/>
              <w:color w:val="1F497D"/>
              <w:kern w:val="1"/>
            </w:rPr>
            <w:fldChar w:fldCharType="begin"/>
          </w:r>
          <w:r w:rsidRPr="00F41CB4">
            <w:rPr>
              <w:b/>
              <w:bCs/>
              <w:color w:val="1F497D"/>
              <w:kern w:val="1"/>
            </w:rPr>
            <w:instrText xml:space="preserve"> NUMPAGES \*Arabic </w:instrText>
          </w:r>
          <w:r w:rsidRPr="00F41CB4">
            <w:rPr>
              <w:b/>
              <w:bCs/>
              <w:color w:val="1F497D"/>
              <w:kern w:val="1"/>
            </w:rPr>
            <w:fldChar w:fldCharType="separate"/>
          </w:r>
          <w:r w:rsidR="00B42FAD">
            <w:rPr>
              <w:b/>
              <w:bCs/>
              <w:noProof/>
              <w:color w:val="1F497D"/>
              <w:kern w:val="1"/>
            </w:rPr>
            <w:t>48</w:t>
          </w:r>
          <w:r w:rsidRPr="00F41CB4">
            <w:rPr>
              <w:b/>
              <w:bCs/>
              <w:color w:val="1F497D"/>
              <w:kern w:val="1"/>
            </w:rPr>
            <w:fldChar w:fldCharType="end"/>
          </w:r>
        </w:p>
      </w:tc>
    </w:tr>
  </w:tbl>
  <w:p w:rsidR="003A3D1A" w:rsidRDefault="003A3D1A">
    <w:pPr>
      <w:pStyle w:val="Footer"/>
    </w:pPr>
  </w:p>
  <w:p w:rsidR="003A3D1A" w:rsidRDefault="003A3D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214" w:rsidRDefault="000E5214" w:rsidP="00F41CB4">
      <w:pPr>
        <w:spacing w:line="240" w:lineRule="auto"/>
      </w:pPr>
      <w:r>
        <w:separator/>
      </w:r>
    </w:p>
  </w:footnote>
  <w:footnote w:type="continuationSeparator" w:id="0">
    <w:p w:rsidR="000E5214" w:rsidRDefault="000E5214" w:rsidP="00F41CB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290095A"/>
    <w:multiLevelType w:val="hybridMultilevel"/>
    <w:tmpl w:val="DE46D50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04A140A1"/>
    <w:multiLevelType w:val="hybridMultilevel"/>
    <w:tmpl w:val="6A804952"/>
    <w:lvl w:ilvl="0" w:tplc="241A000F">
      <w:start w:val="1"/>
      <w:numFmt w:val="decimal"/>
      <w:lvlText w:val="%1."/>
      <w:lvlJc w:val="left"/>
      <w:pPr>
        <w:ind w:left="1440" w:hanging="360"/>
      </w:pPr>
    </w:lvl>
    <w:lvl w:ilvl="1" w:tplc="241A0019">
      <w:start w:val="1"/>
      <w:numFmt w:val="lowerLetter"/>
      <w:lvlText w:val="%2."/>
      <w:lvlJc w:val="left"/>
      <w:pPr>
        <w:ind w:left="2160" w:hanging="360"/>
      </w:pPr>
    </w:lvl>
    <w:lvl w:ilvl="2" w:tplc="241A001B">
      <w:start w:val="1"/>
      <w:numFmt w:val="lowerRoman"/>
      <w:lvlText w:val="%3."/>
      <w:lvlJc w:val="right"/>
      <w:pPr>
        <w:ind w:left="2880" w:hanging="180"/>
      </w:pPr>
    </w:lvl>
    <w:lvl w:ilvl="3" w:tplc="241A000F">
      <w:start w:val="1"/>
      <w:numFmt w:val="decimal"/>
      <w:lvlText w:val="%4."/>
      <w:lvlJc w:val="left"/>
      <w:pPr>
        <w:ind w:left="3600" w:hanging="360"/>
      </w:pPr>
    </w:lvl>
    <w:lvl w:ilvl="4" w:tplc="241A0019">
      <w:start w:val="1"/>
      <w:numFmt w:val="lowerLetter"/>
      <w:lvlText w:val="%5."/>
      <w:lvlJc w:val="left"/>
      <w:pPr>
        <w:ind w:left="4320" w:hanging="360"/>
      </w:pPr>
    </w:lvl>
    <w:lvl w:ilvl="5" w:tplc="241A001B">
      <w:start w:val="1"/>
      <w:numFmt w:val="lowerRoman"/>
      <w:lvlText w:val="%6."/>
      <w:lvlJc w:val="right"/>
      <w:pPr>
        <w:ind w:left="5040" w:hanging="180"/>
      </w:pPr>
    </w:lvl>
    <w:lvl w:ilvl="6" w:tplc="241A000F">
      <w:start w:val="1"/>
      <w:numFmt w:val="decimal"/>
      <w:lvlText w:val="%7."/>
      <w:lvlJc w:val="left"/>
      <w:pPr>
        <w:ind w:left="5760" w:hanging="360"/>
      </w:pPr>
    </w:lvl>
    <w:lvl w:ilvl="7" w:tplc="241A0019">
      <w:start w:val="1"/>
      <w:numFmt w:val="lowerLetter"/>
      <w:lvlText w:val="%8."/>
      <w:lvlJc w:val="left"/>
      <w:pPr>
        <w:ind w:left="6480" w:hanging="360"/>
      </w:pPr>
    </w:lvl>
    <w:lvl w:ilvl="8" w:tplc="241A001B">
      <w:start w:val="1"/>
      <w:numFmt w:val="lowerRoman"/>
      <w:lvlText w:val="%9."/>
      <w:lvlJc w:val="right"/>
      <w:pPr>
        <w:ind w:left="7200" w:hanging="180"/>
      </w:pPr>
    </w:lvl>
  </w:abstractNum>
  <w:abstractNum w:abstractNumId="4">
    <w:nsid w:val="0725526F"/>
    <w:multiLevelType w:val="hybridMultilevel"/>
    <w:tmpl w:val="4D8C6350"/>
    <w:lvl w:ilvl="0" w:tplc="06925718">
      <w:start w:val="1"/>
      <w:numFmt w:val="decimal"/>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5">
    <w:nsid w:val="0AA04F35"/>
    <w:multiLevelType w:val="hybridMultilevel"/>
    <w:tmpl w:val="4746AE20"/>
    <w:lvl w:ilvl="0" w:tplc="FEA47F2C">
      <w:start w:val="5"/>
      <w:numFmt w:val="bullet"/>
      <w:lvlText w:val="-"/>
      <w:lvlJc w:val="left"/>
      <w:pPr>
        <w:ind w:left="405" w:hanging="360"/>
      </w:pPr>
      <w:rPr>
        <w:rFonts w:ascii="Times New Roman" w:eastAsia="Times New Roman" w:hAnsi="Times New Roman"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6">
    <w:nsid w:val="0D0356CB"/>
    <w:multiLevelType w:val="hybridMultilevel"/>
    <w:tmpl w:val="BFDE1D52"/>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7">
    <w:nsid w:val="0D2C70E7"/>
    <w:multiLevelType w:val="hybridMultilevel"/>
    <w:tmpl w:val="25825D38"/>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8">
    <w:nsid w:val="0F014DBF"/>
    <w:multiLevelType w:val="hybridMultilevel"/>
    <w:tmpl w:val="9D428A62"/>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9">
    <w:nsid w:val="10FB1D66"/>
    <w:multiLevelType w:val="hybridMultilevel"/>
    <w:tmpl w:val="D2105C8E"/>
    <w:lvl w:ilvl="0" w:tplc="7C765D68">
      <w:start w:val="10"/>
      <w:numFmt w:val="bullet"/>
      <w:lvlText w:val="-"/>
      <w:lvlJc w:val="left"/>
      <w:pPr>
        <w:ind w:left="-491" w:hanging="360"/>
      </w:pPr>
      <w:rPr>
        <w:rFonts w:ascii="Cambria" w:eastAsia="Arial Unicode MS" w:hAnsi="Cambria" w:cs="Times New Roman" w:hint="default"/>
      </w:rPr>
    </w:lvl>
    <w:lvl w:ilvl="1" w:tplc="04090003">
      <w:start w:val="1"/>
      <w:numFmt w:val="bullet"/>
      <w:lvlText w:val="o"/>
      <w:lvlJc w:val="left"/>
      <w:pPr>
        <w:ind w:left="229" w:hanging="360"/>
      </w:pPr>
      <w:rPr>
        <w:rFonts w:ascii="Courier New" w:hAnsi="Courier New" w:cs="Courier New" w:hint="default"/>
      </w:rPr>
    </w:lvl>
    <w:lvl w:ilvl="2" w:tplc="04090005">
      <w:start w:val="1"/>
      <w:numFmt w:val="bullet"/>
      <w:lvlText w:val=""/>
      <w:lvlJc w:val="left"/>
      <w:pPr>
        <w:ind w:left="949" w:hanging="360"/>
      </w:pPr>
      <w:rPr>
        <w:rFonts w:ascii="Wingdings" w:hAnsi="Wingdings" w:hint="default"/>
      </w:rPr>
    </w:lvl>
    <w:lvl w:ilvl="3" w:tplc="04090001">
      <w:start w:val="1"/>
      <w:numFmt w:val="bullet"/>
      <w:lvlText w:val=""/>
      <w:lvlJc w:val="left"/>
      <w:pPr>
        <w:ind w:left="1669" w:hanging="360"/>
      </w:pPr>
      <w:rPr>
        <w:rFonts w:ascii="Symbol" w:hAnsi="Symbol" w:hint="default"/>
      </w:rPr>
    </w:lvl>
    <w:lvl w:ilvl="4" w:tplc="04090003">
      <w:start w:val="1"/>
      <w:numFmt w:val="bullet"/>
      <w:lvlText w:val="o"/>
      <w:lvlJc w:val="left"/>
      <w:pPr>
        <w:ind w:left="2389" w:hanging="360"/>
      </w:pPr>
      <w:rPr>
        <w:rFonts w:ascii="Courier New" w:hAnsi="Courier New" w:cs="Courier New" w:hint="default"/>
      </w:rPr>
    </w:lvl>
    <w:lvl w:ilvl="5" w:tplc="04090005">
      <w:start w:val="1"/>
      <w:numFmt w:val="bullet"/>
      <w:lvlText w:val=""/>
      <w:lvlJc w:val="left"/>
      <w:pPr>
        <w:ind w:left="3109" w:hanging="360"/>
      </w:pPr>
      <w:rPr>
        <w:rFonts w:ascii="Wingdings" w:hAnsi="Wingdings" w:hint="default"/>
      </w:rPr>
    </w:lvl>
    <w:lvl w:ilvl="6" w:tplc="04090001">
      <w:start w:val="1"/>
      <w:numFmt w:val="bullet"/>
      <w:lvlText w:val=""/>
      <w:lvlJc w:val="left"/>
      <w:pPr>
        <w:ind w:left="3829" w:hanging="360"/>
      </w:pPr>
      <w:rPr>
        <w:rFonts w:ascii="Symbol" w:hAnsi="Symbol" w:hint="default"/>
      </w:rPr>
    </w:lvl>
    <w:lvl w:ilvl="7" w:tplc="04090003">
      <w:start w:val="1"/>
      <w:numFmt w:val="bullet"/>
      <w:lvlText w:val="o"/>
      <w:lvlJc w:val="left"/>
      <w:pPr>
        <w:ind w:left="4549" w:hanging="360"/>
      </w:pPr>
      <w:rPr>
        <w:rFonts w:ascii="Courier New" w:hAnsi="Courier New" w:cs="Courier New" w:hint="default"/>
      </w:rPr>
    </w:lvl>
    <w:lvl w:ilvl="8" w:tplc="04090005">
      <w:start w:val="1"/>
      <w:numFmt w:val="bullet"/>
      <w:lvlText w:val=""/>
      <w:lvlJc w:val="left"/>
      <w:pPr>
        <w:ind w:left="5269" w:hanging="360"/>
      </w:pPr>
      <w:rPr>
        <w:rFonts w:ascii="Wingdings" w:hAnsi="Wingdings" w:hint="default"/>
      </w:rPr>
    </w:lvl>
  </w:abstractNum>
  <w:abstractNum w:abstractNumId="10">
    <w:nsid w:val="1CE52322"/>
    <w:multiLevelType w:val="hybridMultilevel"/>
    <w:tmpl w:val="C606750E"/>
    <w:lvl w:ilvl="0" w:tplc="EA22989A">
      <w:start w:val="3"/>
      <w:numFmt w:val="bullet"/>
      <w:lvlText w:val="-"/>
      <w:lvlJc w:val="left"/>
      <w:pPr>
        <w:ind w:left="720" w:hanging="360"/>
      </w:pPr>
      <w:rPr>
        <w:rFonts w:ascii="Arial" w:eastAsia="Times New Roman" w:hAnsi="Arial" w:cs="Arial" w:hint="default"/>
        <w:b/>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11">
    <w:nsid w:val="232A4B2B"/>
    <w:multiLevelType w:val="hybridMultilevel"/>
    <w:tmpl w:val="BFDE1D52"/>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2">
    <w:nsid w:val="232D3987"/>
    <w:multiLevelType w:val="hybridMultilevel"/>
    <w:tmpl w:val="F0F0B690"/>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3">
    <w:nsid w:val="248F41C2"/>
    <w:multiLevelType w:val="hybridMultilevel"/>
    <w:tmpl w:val="5C1E6236"/>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4">
    <w:nsid w:val="2E7E594E"/>
    <w:multiLevelType w:val="hybridMultilevel"/>
    <w:tmpl w:val="8892B7A8"/>
    <w:lvl w:ilvl="0" w:tplc="3B9C41FC">
      <w:start w:val="1"/>
      <w:numFmt w:val="bullet"/>
      <w:lvlText w:val=""/>
      <w:lvlJc w:val="left"/>
      <w:pPr>
        <w:ind w:left="360" w:hanging="360"/>
      </w:pPr>
      <w:rPr>
        <w:rFonts w:ascii="Symbol" w:hAnsi="Symbol" w:hint="default"/>
      </w:rPr>
    </w:lvl>
    <w:lvl w:ilvl="1" w:tplc="241A0003">
      <w:start w:val="1"/>
      <w:numFmt w:val="bullet"/>
      <w:lvlText w:val="o"/>
      <w:lvlJc w:val="left"/>
      <w:pPr>
        <w:ind w:left="2520" w:hanging="360"/>
      </w:pPr>
      <w:rPr>
        <w:rFonts w:ascii="Courier New" w:hAnsi="Courier New" w:cs="Courier New" w:hint="default"/>
      </w:rPr>
    </w:lvl>
    <w:lvl w:ilvl="2" w:tplc="241A0005">
      <w:start w:val="1"/>
      <w:numFmt w:val="bullet"/>
      <w:lvlText w:val=""/>
      <w:lvlJc w:val="left"/>
      <w:pPr>
        <w:ind w:left="3240" w:hanging="360"/>
      </w:pPr>
      <w:rPr>
        <w:rFonts w:ascii="Wingdings" w:hAnsi="Wingdings" w:hint="default"/>
      </w:rPr>
    </w:lvl>
    <w:lvl w:ilvl="3" w:tplc="241A0001">
      <w:start w:val="1"/>
      <w:numFmt w:val="bullet"/>
      <w:lvlText w:val=""/>
      <w:lvlJc w:val="left"/>
      <w:pPr>
        <w:ind w:left="3960" w:hanging="360"/>
      </w:pPr>
      <w:rPr>
        <w:rFonts w:ascii="Symbol" w:hAnsi="Symbol" w:hint="default"/>
      </w:rPr>
    </w:lvl>
    <w:lvl w:ilvl="4" w:tplc="241A0003">
      <w:start w:val="1"/>
      <w:numFmt w:val="bullet"/>
      <w:lvlText w:val="o"/>
      <w:lvlJc w:val="left"/>
      <w:pPr>
        <w:ind w:left="4680" w:hanging="360"/>
      </w:pPr>
      <w:rPr>
        <w:rFonts w:ascii="Courier New" w:hAnsi="Courier New" w:cs="Courier New" w:hint="default"/>
      </w:rPr>
    </w:lvl>
    <w:lvl w:ilvl="5" w:tplc="241A0005">
      <w:start w:val="1"/>
      <w:numFmt w:val="bullet"/>
      <w:lvlText w:val=""/>
      <w:lvlJc w:val="left"/>
      <w:pPr>
        <w:ind w:left="5400" w:hanging="360"/>
      </w:pPr>
      <w:rPr>
        <w:rFonts w:ascii="Wingdings" w:hAnsi="Wingdings" w:hint="default"/>
      </w:rPr>
    </w:lvl>
    <w:lvl w:ilvl="6" w:tplc="241A0001">
      <w:start w:val="1"/>
      <w:numFmt w:val="bullet"/>
      <w:lvlText w:val=""/>
      <w:lvlJc w:val="left"/>
      <w:pPr>
        <w:ind w:left="6120" w:hanging="360"/>
      </w:pPr>
      <w:rPr>
        <w:rFonts w:ascii="Symbol" w:hAnsi="Symbol" w:hint="default"/>
      </w:rPr>
    </w:lvl>
    <w:lvl w:ilvl="7" w:tplc="241A0003">
      <w:start w:val="1"/>
      <w:numFmt w:val="bullet"/>
      <w:lvlText w:val="o"/>
      <w:lvlJc w:val="left"/>
      <w:pPr>
        <w:ind w:left="6840" w:hanging="360"/>
      </w:pPr>
      <w:rPr>
        <w:rFonts w:ascii="Courier New" w:hAnsi="Courier New" w:cs="Courier New" w:hint="default"/>
      </w:rPr>
    </w:lvl>
    <w:lvl w:ilvl="8" w:tplc="241A0005">
      <w:start w:val="1"/>
      <w:numFmt w:val="bullet"/>
      <w:lvlText w:val=""/>
      <w:lvlJc w:val="left"/>
      <w:pPr>
        <w:ind w:left="7560" w:hanging="360"/>
      </w:pPr>
      <w:rPr>
        <w:rFonts w:ascii="Wingdings" w:hAnsi="Wingdings" w:hint="default"/>
      </w:rPr>
    </w:lvl>
  </w:abstractNum>
  <w:abstractNum w:abstractNumId="15">
    <w:nsid w:val="3503788D"/>
    <w:multiLevelType w:val="hybridMultilevel"/>
    <w:tmpl w:val="8C32C2E4"/>
    <w:lvl w:ilvl="0" w:tplc="05C47E10">
      <w:numFmt w:val="bullet"/>
      <w:lvlText w:val="-"/>
      <w:lvlJc w:val="left"/>
      <w:pPr>
        <w:ind w:left="720" w:hanging="360"/>
      </w:pPr>
      <w:rPr>
        <w:rFonts w:ascii="Times New Roman" w:eastAsia="Arial Unicode M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53A3502"/>
    <w:multiLevelType w:val="hybridMultilevel"/>
    <w:tmpl w:val="BFDE1D52"/>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7">
    <w:nsid w:val="391103BE"/>
    <w:multiLevelType w:val="hybridMultilevel"/>
    <w:tmpl w:val="815ACDE4"/>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8">
    <w:nsid w:val="3BFB5B1B"/>
    <w:multiLevelType w:val="hybridMultilevel"/>
    <w:tmpl w:val="4EE0671A"/>
    <w:lvl w:ilvl="0" w:tplc="0409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9">
    <w:nsid w:val="3ECD741C"/>
    <w:multiLevelType w:val="hybridMultilevel"/>
    <w:tmpl w:val="66BA5E34"/>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0">
    <w:nsid w:val="49032A10"/>
    <w:multiLevelType w:val="hybridMultilevel"/>
    <w:tmpl w:val="4D8C6350"/>
    <w:lvl w:ilvl="0" w:tplc="06925718">
      <w:start w:val="1"/>
      <w:numFmt w:val="decimal"/>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21">
    <w:nsid w:val="4A5B3807"/>
    <w:multiLevelType w:val="hybridMultilevel"/>
    <w:tmpl w:val="5B50A3AC"/>
    <w:lvl w:ilvl="0" w:tplc="241A000F">
      <w:start w:val="1"/>
      <w:numFmt w:val="decimal"/>
      <w:lvlText w:val="%1."/>
      <w:lvlJc w:val="left"/>
      <w:pPr>
        <w:ind w:left="578" w:hanging="360"/>
      </w:pPr>
    </w:lvl>
    <w:lvl w:ilvl="1" w:tplc="241A0019" w:tentative="1">
      <w:start w:val="1"/>
      <w:numFmt w:val="lowerLetter"/>
      <w:lvlText w:val="%2."/>
      <w:lvlJc w:val="left"/>
      <w:pPr>
        <w:ind w:left="1298" w:hanging="360"/>
      </w:pPr>
    </w:lvl>
    <w:lvl w:ilvl="2" w:tplc="241A001B" w:tentative="1">
      <w:start w:val="1"/>
      <w:numFmt w:val="lowerRoman"/>
      <w:lvlText w:val="%3."/>
      <w:lvlJc w:val="right"/>
      <w:pPr>
        <w:ind w:left="2018" w:hanging="180"/>
      </w:pPr>
    </w:lvl>
    <w:lvl w:ilvl="3" w:tplc="241A000F" w:tentative="1">
      <w:start w:val="1"/>
      <w:numFmt w:val="decimal"/>
      <w:lvlText w:val="%4."/>
      <w:lvlJc w:val="left"/>
      <w:pPr>
        <w:ind w:left="2738" w:hanging="360"/>
      </w:pPr>
    </w:lvl>
    <w:lvl w:ilvl="4" w:tplc="241A0019" w:tentative="1">
      <w:start w:val="1"/>
      <w:numFmt w:val="lowerLetter"/>
      <w:lvlText w:val="%5."/>
      <w:lvlJc w:val="left"/>
      <w:pPr>
        <w:ind w:left="3458" w:hanging="360"/>
      </w:pPr>
    </w:lvl>
    <w:lvl w:ilvl="5" w:tplc="241A001B" w:tentative="1">
      <w:start w:val="1"/>
      <w:numFmt w:val="lowerRoman"/>
      <w:lvlText w:val="%6."/>
      <w:lvlJc w:val="right"/>
      <w:pPr>
        <w:ind w:left="4178" w:hanging="180"/>
      </w:pPr>
    </w:lvl>
    <w:lvl w:ilvl="6" w:tplc="241A000F" w:tentative="1">
      <w:start w:val="1"/>
      <w:numFmt w:val="decimal"/>
      <w:lvlText w:val="%7."/>
      <w:lvlJc w:val="left"/>
      <w:pPr>
        <w:ind w:left="4898" w:hanging="360"/>
      </w:pPr>
    </w:lvl>
    <w:lvl w:ilvl="7" w:tplc="241A0019" w:tentative="1">
      <w:start w:val="1"/>
      <w:numFmt w:val="lowerLetter"/>
      <w:lvlText w:val="%8."/>
      <w:lvlJc w:val="left"/>
      <w:pPr>
        <w:ind w:left="5618" w:hanging="360"/>
      </w:pPr>
    </w:lvl>
    <w:lvl w:ilvl="8" w:tplc="241A001B" w:tentative="1">
      <w:start w:val="1"/>
      <w:numFmt w:val="lowerRoman"/>
      <w:lvlText w:val="%9."/>
      <w:lvlJc w:val="right"/>
      <w:pPr>
        <w:ind w:left="6338" w:hanging="180"/>
      </w:pPr>
    </w:lvl>
  </w:abstractNum>
  <w:abstractNum w:abstractNumId="22">
    <w:nsid w:val="50BA472D"/>
    <w:multiLevelType w:val="hybridMultilevel"/>
    <w:tmpl w:val="BFDE1D52"/>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3">
    <w:nsid w:val="5133632F"/>
    <w:multiLevelType w:val="hybridMultilevel"/>
    <w:tmpl w:val="7C0073CA"/>
    <w:lvl w:ilvl="0" w:tplc="B11284C8">
      <w:start w:val="1"/>
      <w:numFmt w:val="decimal"/>
      <w:lvlText w:val="%1)"/>
      <w:lvlJc w:val="left"/>
      <w:pPr>
        <w:ind w:left="720" w:hanging="360"/>
      </w:pPr>
      <w:rPr>
        <w:b/>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2E96D3E"/>
    <w:multiLevelType w:val="hybridMultilevel"/>
    <w:tmpl w:val="431624B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55BD6889"/>
    <w:multiLevelType w:val="multilevel"/>
    <w:tmpl w:val="3EAE0794"/>
    <w:lvl w:ilvl="0">
      <w:start w:val="4"/>
      <w:numFmt w:val="decimal"/>
      <w:lvlText w:val="%1."/>
      <w:lvlJc w:val="left"/>
      <w:pPr>
        <w:tabs>
          <w:tab w:val="num" w:pos="-180"/>
        </w:tabs>
        <w:ind w:left="-180" w:hanging="360"/>
      </w:pPr>
    </w:lvl>
    <w:lvl w:ilvl="1">
      <w:start w:val="4"/>
      <w:numFmt w:val="decimal"/>
      <w:isLgl/>
      <w:lvlText w:val="%1.%2."/>
      <w:lvlJc w:val="left"/>
      <w:pPr>
        <w:tabs>
          <w:tab w:val="num" w:pos="180"/>
        </w:tabs>
        <w:ind w:left="180" w:hanging="720"/>
      </w:pPr>
    </w:lvl>
    <w:lvl w:ilvl="2">
      <w:start w:val="1"/>
      <w:numFmt w:val="decimal"/>
      <w:isLgl/>
      <w:lvlText w:val="%1.%2.%3."/>
      <w:lvlJc w:val="left"/>
      <w:pPr>
        <w:tabs>
          <w:tab w:val="num" w:pos="180"/>
        </w:tabs>
        <w:ind w:left="180" w:hanging="720"/>
      </w:pPr>
    </w:lvl>
    <w:lvl w:ilvl="3">
      <w:start w:val="1"/>
      <w:numFmt w:val="decimal"/>
      <w:isLgl/>
      <w:lvlText w:val="%1.%2.%3.%4."/>
      <w:lvlJc w:val="left"/>
      <w:pPr>
        <w:tabs>
          <w:tab w:val="num" w:pos="540"/>
        </w:tabs>
        <w:ind w:left="540" w:hanging="1080"/>
      </w:pPr>
    </w:lvl>
    <w:lvl w:ilvl="4">
      <w:start w:val="1"/>
      <w:numFmt w:val="decimal"/>
      <w:isLgl/>
      <w:lvlText w:val="%1.%2.%3.%4.%5."/>
      <w:lvlJc w:val="left"/>
      <w:pPr>
        <w:tabs>
          <w:tab w:val="num" w:pos="540"/>
        </w:tabs>
        <w:ind w:left="540" w:hanging="1080"/>
      </w:pPr>
    </w:lvl>
    <w:lvl w:ilvl="5">
      <w:start w:val="1"/>
      <w:numFmt w:val="decimal"/>
      <w:isLgl/>
      <w:lvlText w:val="%1.%2.%3.%4.%5.%6."/>
      <w:lvlJc w:val="left"/>
      <w:pPr>
        <w:tabs>
          <w:tab w:val="num" w:pos="900"/>
        </w:tabs>
        <w:ind w:left="900" w:hanging="1440"/>
      </w:pPr>
    </w:lvl>
    <w:lvl w:ilvl="6">
      <w:start w:val="1"/>
      <w:numFmt w:val="decimal"/>
      <w:isLgl/>
      <w:lvlText w:val="%1.%2.%3.%4.%5.%6.%7."/>
      <w:lvlJc w:val="left"/>
      <w:pPr>
        <w:tabs>
          <w:tab w:val="num" w:pos="900"/>
        </w:tabs>
        <w:ind w:left="900" w:hanging="1440"/>
      </w:pPr>
    </w:lvl>
    <w:lvl w:ilvl="7">
      <w:start w:val="1"/>
      <w:numFmt w:val="decimal"/>
      <w:isLgl/>
      <w:lvlText w:val="%1.%2.%3.%4.%5.%6.%7.%8."/>
      <w:lvlJc w:val="left"/>
      <w:pPr>
        <w:tabs>
          <w:tab w:val="num" w:pos="1260"/>
        </w:tabs>
        <w:ind w:left="1260" w:hanging="1800"/>
      </w:pPr>
    </w:lvl>
    <w:lvl w:ilvl="8">
      <w:start w:val="1"/>
      <w:numFmt w:val="decimal"/>
      <w:isLgl/>
      <w:lvlText w:val="%1.%2.%3.%4.%5.%6.%7.%8.%9."/>
      <w:lvlJc w:val="left"/>
      <w:pPr>
        <w:tabs>
          <w:tab w:val="num" w:pos="1620"/>
        </w:tabs>
        <w:ind w:left="1620" w:hanging="2160"/>
      </w:pPr>
    </w:lvl>
  </w:abstractNum>
  <w:abstractNum w:abstractNumId="26">
    <w:nsid w:val="5BC72841"/>
    <w:multiLevelType w:val="hybridMultilevel"/>
    <w:tmpl w:val="BFDE1D52"/>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7">
    <w:nsid w:val="5CA447CE"/>
    <w:multiLevelType w:val="hybridMultilevel"/>
    <w:tmpl w:val="5C1E6236"/>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8">
    <w:nsid w:val="5DD80116"/>
    <w:multiLevelType w:val="hybridMultilevel"/>
    <w:tmpl w:val="BA8E8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271455D"/>
    <w:multiLevelType w:val="hybridMultilevel"/>
    <w:tmpl w:val="BFDE1D52"/>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0">
    <w:nsid w:val="66F50DF1"/>
    <w:multiLevelType w:val="multilevel"/>
    <w:tmpl w:val="08F0216A"/>
    <w:lvl w:ilvl="0">
      <w:start w:val="1"/>
      <w:numFmt w:val="decimal"/>
      <w:lvlText w:val="%1."/>
      <w:lvlJc w:val="left"/>
      <w:pPr>
        <w:tabs>
          <w:tab w:val="num" w:pos="360"/>
        </w:tabs>
        <w:ind w:left="360" w:hanging="360"/>
      </w:pPr>
    </w:lvl>
    <w:lvl w:ilvl="1">
      <w:start w:val="1"/>
      <w:numFmt w:val="decimal"/>
      <w:isLgl/>
      <w:lvlText w:val="%1.%2."/>
      <w:lvlJc w:val="left"/>
      <w:pPr>
        <w:tabs>
          <w:tab w:val="num" w:pos="180"/>
        </w:tabs>
        <w:ind w:left="180" w:hanging="720"/>
      </w:pPr>
    </w:lvl>
    <w:lvl w:ilvl="2">
      <w:start w:val="1"/>
      <w:numFmt w:val="decimal"/>
      <w:isLgl/>
      <w:lvlText w:val="%1.%2.%3."/>
      <w:lvlJc w:val="left"/>
      <w:pPr>
        <w:tabs>
          <w:tab w:val="num" w:pos="180"/>
        </w:tabs>
        <w:ind w:left="180" w:hanging="720"/>
      </w:pPr>
    </w:lvl>
    <w:lvl w:ilvl="3">
      <w:start w:val="1"/>
      <w:numFmt w:val="decimal"/>
      <w:isLgl/>
      <w:lvlText w:val="%1.%2.%3.%4."/>
      <w:lvlJc w:val="left"/>
      <w:pPr>
        <w:tabs>
          <w:tab w:val="num" w:pos="540"/>
        </w:tabs>
        <w:ind w:left="540" w:hanging="1080"/>
      </w:pPr>
    </w:lvl>
    <w:lvl w:ilvl="4">
      <w:start w:val="1"/>
      <w:numFmt w:val="decimal"/>
      <w:isLgl/>
      <w:lvlText w:val="%1.%2.%3.%4.%5."/>
      <w:lvlJc w:val="left"/>
      <w:pPr>
        <w:tabs>
          <w:tab w:val="num" w:pos="540"/>
        </w:tabs>
        <w:ind w:left="540" w:hanging="1080"/>
      </w:pPr>
    </w:lvl>
    <w:lvl w:ilvl="5">
      <w:start w:val="1"/>
      <w:numFmt w:val="decimal"/>
      <w:isLgl/>
      <w:lvlText w:val="%1.%2.%3.%4.%5.%6."/>
      <w:lvlJc w:val="left"/>
      <w:pPr>
        <w:tabs>
          <w:tab w:val="num" w:pos="900"/>
        </w:tabs>
        <w:ind w:left="900" w:hanging="1440"/>
      </w:pPr>
    </w:lvl>
    <w:lvl w:ilvl="6">
      <w:start w:val="1"/>
      <w:numFmt w:val="decimal"/>
      <w:isLgl/>
      <w:lvlText w:val="%1.%2.%3.%4.%5.%6.%7."/>
      <w:lvlJc w:val="left"/>
      <w:pPr>
        <w:tabs>
          <w:tab w:val="num" w:pos="900"/>
        </w:tabs>
        <w:ind w:left="900" w:hanging="1440"/>
      </w:pPr>
    </w:lvl>
    <w:lvl w:ilvl="7">
      <w:start w:val="1"/>
      <w:numFmt w:val="decimal"/>
      <w:isLgl/>
      <w:lvlText w:val="%1.%2.%3.%4.%5.%6.%7.%8."/>
      <w:lvlJc w:val="left"/>
      <w:pPr>
        <w:tabs>
          <w:tab w:val="num" w:pos="1260"/>
        </w:tabs>
        <w:ind w:left="1260" w:hanging="1800"/>
      </w:pPr>
    </w:lvl>
    <w:lvl w:ilvl="8">
      <w:start w:val="1"/>
      <w:numFmt w:val="decimal"/>
      <w:isLgl/>
      <w:lvlText w:val="%1.%2.%3.%4.%5.%6.%7.%8.%9."/>
      <w:lvlJc w:val="left"/>
      <w:pPr>
        <w:tabs>
          <w:tab w:val="num" w:pos="1620"/>
        </w:tabs>
        <w:ind w:left="1620" w:hanging="2160"/>
      </w:pPr>
    </w:lvl>
  </w:abstractNum>
  <w:abstractNum w:abstractNumId="31">
    <w:nsid w:val="699431BD"/>
    <w:multiLevelType w:val="hybridMultilevel"/>
    <w:tmpl w:val="AD32C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B130825"/>
    <w:multiLevelType w:val="hybridMultilevel"/>
    <w:tmpl w:val="BFDE1D52"/>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3">
    <w:nsid w:val="6DCA3F42"/>
    <w:multiLevelType w:val="hybridMultilevel"/>
    <w:tmpl w:val="23C6B92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4">
    <w:nsid w:val="71F8168F"/>
    <w:multiLevelType w:val="hybridMultilevel"/>
    <w:tmpl w:val="BFDE1D52"/>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5">
    <w:nsid w:val="72EA527A"/>
    <w:multiLevelType w:val="hybridMultilevel"/>
    <w:tmpl w:val="C2DE5CA4"/>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6">
    <w:nsid w:val="755A4699"/>
    <w:multiLevelType w:val="hybridMultilevel"/>
    <w:tmpl w:val="15B8B182"/>
    <w:lvl w:ilvl="0" w:tplc="0409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7">
    <w:nsid w:val="7B412CDC"/>
    <w:multiLevelType w:val="hybridMultilevel"/>
    <w:tmpl w:val="4EE0671A"/>
    <w:lvl w:ilvl="0" w:tplc="0409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8">
    <w:nsid w:val="7D8247CE"/>
    <w:multiLevelType w:val="hybridMultilevel"/>
    <w:tmpl w:val="B74ED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D951269"/>
    <w:multiLevelType w:val="hybridMultilevel"/>
    <w:tmpl w:val="C6BA5A62"/>
    <w:lvl w:ilvl="0" w:tplc="E7F8C55A">
      <w:numFmt w:val="bullet"/>
      <w:lvlText w:val="-"/>
      <w:lvlJc w:val="left"/>
      <w:pPr>
        <w:tabs>
          <w:tab w:val="num" w:pos="0"/>
        </w:tabs>
        <w:ind w:left="0" w:hanging="360"/>
      </w:pPr>
      <w:rPr>
        <w:rFonts w:ascii="Times New Roman" w:eastAsia="Times New Roman" w:hAnsi="Times New Roman" w:cs="Times New Roman" w:hint="default"/>
      </w:rPr>
    </w:lvl>
    <w:lvl w:ilvl="1" w:tplc="04090003">
      <w:start w:val="1"/>
      <w:numFmt w:val="bullet"/>
      <w:lvlText w:val="o"/>
      <w:lvlJc w:val="left"/>
      <w:pPr>
        <w:tabs>
          <w:tab w:val="num" w:pos="720"/>
        </w:tabs>
        <w:ind w:left="720" w:hanging="360"/>
      </w:pPr>
      <w:rPr>
        <w:rFonts w:ascii="Courier New" w:hAnsi="Courier New"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15"/>
  </w:num>
  <w:num w:numId="12">
    <w:abstractNumId w:val="9"/>
  </w:num>
  <w:num w:numId="13">
    <w:abstractNumId w:val="5"/>
  </w:num>
  <w:num w:numId="14">
    <w:abstractNumId w:val="3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3"/>
  </w:num>
  <w:num w:numId="38">
    <w:abstractNumId w:val="21"/>
  </w:num>
  <w:num w:numId="39">
    <w:abstractNumId w:val="2"/>
  </w:num>
  <w:num w:numId="40">
    <w:abstractNumId w:val="24"/>
  </w:num>
  <w:num w:numId="41">
    <w:abstractNumId w:val="23"/>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CB4"/>
    <w:rsid w:val="00096FBC"/>
    <w:rsid w:val="000E5214"/>
    <w:rsid w:val="001B40DE"/>
    <w:rsid w:val="001B7B43"/>
    <w:rsid w:val="00330F29"/>
    <w:rsid w:val="0038134C"/>
    <w:rsid w:val="00394C08"/>
    <w:rsid w:val="003A3D1A"/>
    <w:rsid w:val="003C587E"/>
    <w:rsid w:val="004C16C6"/>
    <w:rsid w:val="004C1925"/>
    <w:rsid w:val="00523443"/>
    <w:rsid w:val="005C6E78"/>
    <w:rsid w:val="005C7DE7"/>
    <w:rsid w:val="005D2625"/>
    <w:rsid w:val="005D5F64"/>
    <w:rsid w:val="006901A7"/>
    <w:rsid w:val="006B415E"/>
    <w:rsid w:val="006E2884"/>
    <w:rsid w:val="007A1195"/>
    <w:rsid w:val="008B2B95"/>
    <w:rsid w:val="008C4AA7"/>
    <w:rsid w:val="0091491A"/>
    <w:rsid w:val="009C1B3E"/>
    <w:rsid w:val="009E4057"/>
    <w:rsid w:val="00A975CD"/>
    <w:rsid w:val="00AD3CC3"/>
    <w:rsid w:val="00B42FAD"/>
    <w:rsid w:val="00BB7AA4"/>
    <w:rsid w:val="00BE5FD9"/>
    <w:rsid w:val="00C501A6"/>
    <w:rsid w:val="00CC0632"/>
    <w:rsid w:val="00CC1A91"/>
    <w:rsid w:val="00CD05DE"/>
    <w:rsid w:val="00D16BEA"/>
    <w:rsid w:val="00D4071A"/>
    <w:rsid w:val="00DF55DD"/>
    <w:rsid w:val="00EB3F8D"/>
    <w:rsid w:val="00EE1459"/>
    <w:rsid w:val="00F41CB4"/>
    <w:rsid w:val="00F54268"/>
    <w:rsid w:val="00F55753"/>
    <w:rsid w:val="00F945EC"/>
    <w:rsid w:val="00FF69B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CB4"/>
    <w:pPr>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styleId="Heading1">
    <w:name w:val="heading 1"/>
    <w:basedOn w:val="Normal"/>
    <w:next w:val="BodyText"/>
    <w:link w:val="Heading1Char1"/>
    <w:qFormat/>
    <w:rsid w:val="00F41CB4"/>
    <w:pPr>
      <w:keepNext/>
      <w:keepLines/>
      <w:spacing w:before="480"/>
      <w:outlineLvl w:val="0"/>
    </w:pPr>
    <w:rPr>
      <w:rFonts w:ascii="Cambria" w:hAnsi="Cambria"/>
      <w:b/>
      <w:bCs/>
      <w:color w:val="365F91"/>
      <w:sz w:val="28"/>
      <w:szCs w:val="28"/>
    </w:rPr>
  </w:style>
  <w:style w:type="paragraph" w:styleId="Heading2">
    <w:name w:val="heading 2"/>
    <w:basedOn w:val="Normal"/>
    <w:next w:val="BodyText"/>
    <w:link w:val="Heading2Char"/>
    <w:semiHidden/>
    <w:unhideWhenUsed/>
    <w:qFormat/>
    <w:rsid w:val="00F41CB4"/>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semiHidden/>
    <w:unhideWhenUsed/>
    <w:qFormat/>
    <w:rsid w:val="00F41CB4"/>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semiHidden/>
    <w:unhideWhenUsed/>
    <w:qFormat/>
    <w:rsid w:val="00F41CB4"/>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semiHidden/>
    <w:unhideWhenUsed/>
    <w:qFormat/>
    <w:rsid w:val="00F41CB4"/>
    <w:pPr>
      <w:numPr>
        <w:ilvl w:val="4"/>
        <w:numId w:val="1"/>
      </w:numPr>
      <w:spacing w:before="240" w:after="60"/>
      <w:outlineLvl w:val="4"/>
    </w:pPr>
    <w:rPr>
      <w:rFonts w:eastAsia="Times New Roman"/>
      <w:b/>
      <w:bCs/>
      <w:i/>
      <w:iCs/>
      <w:sz w:val="26"/>
      <w:szCs w:val="26"/>
      <w:lang w:val="en-US"/>
    </w:rPr>
  </w:style>
  <w:style w:type="paragraph" w:styleId="Heading6">
    <w:name w:val="heading 6"/>
    <w:basedOn w:val="Normal"/>
    <w:next w:val="BodyText"/>
    <w:link w:val="Heading6Char"/>
    <w:semiHidden/>
    <w:unhideWhenUsed/>
    <w:qFormat/>
    <w:rsid w:val="00F41CB4"/>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semiHidden/>
    <w:unhideWhenUsed/>
    <w:qFormat/>
    <w:rsid w:val="00F41CB4"/>
    <w:pPr>
      <w:keepNext/>
      <w:numPr>
        <w:ilvl w:val="6"/>
        <w:numId w:val="1"/>
      </w:numPr>
      <w:outlineLvl w:val="6"/>
    </w:pPr>
    <w:rPr>
      <w:rFonts w:ascii="Book Antiqua" w:eastAsia="Times New Roman" w:hAnsi="Book Antiqua" w:cs="Arial"/>
      <w:b/>
      <w:bCs/>
      <w:lang w:val="en-US"/>
    </w:rPr>
  </w:style>
  <w:style w:type="paragraph" w:styleId="Heading8">
    <w:name w:val="heading 8"/>
    <w:basedOn w:val="Normal"/>
    <w:next w:val="BodyText"/>
    <w:link w:val="Heading8Char"/>
    <w:semiHidden/>
    <w:unhideWhenUsed/>
    <w:qFormat/>
    <w:rsid w:val="00F41CB4"/>
    <w:pPr>
      <w:keepNext/>
      <w:numPr>
        <w:ilvl w:val="7"/>
        <w:numId w:val="1"/>
      </w:numPr>
      <w:jc w:val="both"/>
      <w:outlineLvl w:val="7"/>
    </w:pPr>
    <w:rPr>
      <w:rFonts w:eastAsia="Times New Roman"/>
      <w:b/>
      <w:lang w:val="en-US"/>
    </w:rPr>
  </w:style>
  <w:style w:type="paragraph" w:styleId="Heading9">
    <w:name w:val="heading 9"/>
    <w:basedOn w:val="Normal"/>
    <w:next w:val="BodyText"/>
    <w:link w:val="Heading9Char"/>
    <w:semiHidden/>
    <w:unhideWhenUsed/>
    <w:qFormat/>
    <w:rsid w:val="00F41CB4"/>
    <w:pPr>
      <w:numPr>
        <w:ilvl w:val="8"/>
        <w:numId w:val="1"/>
      </w:numPr>
      <w:spacing w:before="240" w:after="60"/>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F41CB4"/>
    <w:rPr>
      <w:rFonts w:asciiTheme="majorHAnsi" w:eastAsiaTheme="majorEastAsia" w:hAnsiTheme="majorHAnsi" w:cstheme="majorBidi"/>
      <w:b/>
      <w:bCs/>
      <w:color w:val="365F91" w:themeColor="accent1" w:themeShade="BF"/>
      <w:kern w:val="2"/>
      <w:sz w:val="28"/>
      <w:szCs w:val="28"/>
      <w:lang w:eastAsia="ar-SA"/>
    </w:rPr>
  </w:style>
  <w:style w:type="character" w:customStyle="1" w:styleId="Heading2Char">
    <w:name w:val="Heading 2 Char"/>
    <w:basedOn w:val="DefaultParagraphFont"/>
    <w:link w:val="Heading2"/>
    <w:semiHidden/>
    <w:rsid w:val="00F41CB4"/>
    <w:rPr>
      <w:rFonts w:ascii="Book Antiqua" w:eastAsia="Times New Roman" w:hAnsi="Book Antiqua" w:cs="Times New Roman"/>
      <w:b/>
      <w:bCs/>
      <w:color w:val="000000"/>
      <w:kern w:val="2"/>
      <w:sz w:val="28"/>
      <w:szCs w:val="24"/>
      <w:lang w:eastAsia="ar-SA"/>
    </w:rPr>
  </w:style>
  <w:style w:type="character" w:customStyle="1" w:styleId="Heading3Char">
    <w:name w:val="Heading 3 Char"/>
    <w:basedOn w:val="DefaultParagraphFont"/>
    <w:link w:val="Heading3"/>
    <w:semiHidden/>
    <w:rsid w:val="00F41CB4"/>
    <w:rPr>
      <w:rFonts w:ascii="Arial" w:eastAsia="Times New Roman" w:hAnsi="Arial" w:cs="Times New Roman"/>
      <w:b/>
      <w:bCs/>
      <w:color w:val="000000"/>
      <w:kern w:val="2"/>
      <w:sz w:val="26"/>
      <w:szCs w:val="26"/>
      <w:lang w:eastAsia="ar-SA"/>
    </w:rPr>
  </w:style>
  <w:style w:type="character" w:customStyle="1" w:styleId="Heading4Char">
    <w:name w:val="Heading 4 Char"/>
    <w:basedOn w:val="DefaultParagraphFont"/>
    <w:link w:val="Heading4"/>
    <w:semiHidden/>
    <w:rsid w:val="00F41CB4"/>
    <w:rPr>
      <w:rFonts w:ascii="Book Antiqua" w:eastAsia="Times New Roman" w:hAnsi="Book Antiqua" w:cs="Times New Roman"/>
      <w:b/>
      <w:bCs/>
      <w:color w:val="000000"/>
      <w:kern w:val="2"/>
      <w:sz w:val="28"/>
      <w:szCs w:val="24"/>
      <w:u w:val="single"/>
      <w:lang w:eastAsia="ar-SA"/>
    </w:rPr>
  </w:style>
  <w:style w:type="character" w:customStyle="1" w:styleId="Heading5Char">
    <w:name w:val="Heading 5 Char"/>
    <w:basedOn w:val="DefaultParagraphFont"/>
    <w:link w:val="Heading5"/>
    <w:semiHidden/>
    <w:rsid w:val="00F41CB4"/>
    <w:rPr>
      <w:rFonts w:ascii="Times New Roman" w:eastAsia="Times New Roman" w:hAnsi="Times New Roman" w:cs="Times New Roman"/>
      <w:b/>
      <w:bCs/>
      <w:i/>
      <w:iCs/>
      <w:color w:val="000000"/>
      <w:kern w:val="2"/>
      <w:sz w:val="26"/>
      <w:szCs w:val="26"/>
      <w:lang w:val="en-US" w:eastAsia="ar-SA"/>
    </w:rPr>
  </w:style>
  <w:style w:type="character" w:customStyle="1" w:styleId="Heading6Char">
    <w:name w:val="Heading 6 Char"/>
    <w:basedOn w:val="DefaultParagraphFont"/>
    <w:link w:val="Heading6"/>
    <w:semiHidden/>
    <w:rsid w:val="00F41CB4"/>
    <w:rPr>
      <w:rFonts w:ascii="Book Antiqua" w:eastAsia="Times New Roman" w:hAnsi="Book Antiqua" w:cs="Times New Roman"/>
      <w:color w:val="000000"/>
      <w:kern w:val="2"/>
      <w:sz w:val="28"/>
      <w:szCs w:val="24"/>
      <w:lang w:eastAsia="ar-SA"/>
    </w:rPr>
  </w:style>
  <w:style w:type="character" w:customStyle="1" w:styleId="Heading7Char">
    <w:name w:val="Heading 7 Char"/>
    <w:basedOn w:val="DefaultParagraphFont"/>
    <w:link w:val="Heading7"/>
    <w:semiHidden/>
    <w:rsid w:val="00F41CB4"/>
    <w:rPr>
      <w:rFonts w:ascii="Book Antiqua" w:eastAsia="Times New Roman" w:hAnsi="Book Antiqua" w:cs="Arial"/>
      <w:b/>
      <w:bCs/>
      <w:color w:val="000000"/>
      <w:kern w:val="2"/>
      <w:sz w:val="24"/>
      <w:szCs w:val="24"/>
      <w:lang w:val="en-US" w:eastAsia="ar-SA"/>
    </w:rPr>
  </w:style>
  <w:style w:type="character" w:customStyle="1" w:styleId="Heading8Char">
    <w:name w:val="Heading 8 Char"/>
    <w:basedOn w:val="DefaultParagraphFont"/>
    <w:link w:val="Heading8"/>
    <w:semiHidden/>
    <w:rsid w:val="00F41CB4"/>
    <w:rPr>
      <w:rFonts w:ascii="Times New Roman" w:eastAsia="Times New Roman" w:hAnsi="Times New Roman" w:cs="Times New Roman"/>
      <w:b/>
      <w:color w:val="000000"/>
      <w:kern w:val="2"/>
      <w:sz w:val="24"/>
      <w:szCs w:val="24"/>
      <w:lang w:val="en-US" w:eastAsia="ar-SA"/>
    </w:rPr>
  </w:style>
  <w:style w:type="character" w:customStyle="1" w:styleId="Heading9Char">
    <w:name w:val="Heading 9 Char"/>
    <w:basedOn w:val="DefaultParagraphFont"/>
    <w:link w:val="Heading9"/>
    <w:semiHidden/>
    <w:rsid w:val="00F41CB4"/>
    <w:rPr>
      <w:rFonts w:ascii="Arial" w:eastAsia="Times New Roman" w:hAnsi="Arial" w:cs="Arial"/>
      <w:color w:val="000000"/>
      <w:kern w:val="2"/>
      <w:sz w:val="24"/>
      <w:szCs w:val="24"/>
      <w:lang w:val="en-US" w:eastAsia="ar-SA"/>
    </w:rPr>
  </w:style>
  <w:style w:type="character" w:styleId="Hyperlink">
    <w:name w:val="Hyperlink"/>
    <w:semiHidden/>
    <w:unhideWhenUsed/>
    <w:rsid w:val="00F41CB4"/>
    <w:rPr>
      <w:color w:val="0000FF"/>
      <w:u w:val="single"/>
    </w:rPr>
  </w:style>
  <w:style w:type="character" w:styleId="FollowedHyperlink">
    <w:name w:val="FollowedHyperlink"/>
    <w:semiHidden/>
    <w:unhideWhenUsed/>
    <w:rsid w:val="00F41CB4"/>
    <w:rPr>
      <w:color w:val="800080"/>
      <w:u w:val="single"/>
    </w:rPr>
  </w:style>
  <w:style w:type="paragraph" w:styleId="BodyText">
    <w:name w:val="Body Text"/>
    <w:basedOn w:val="Normal"/>
    <w:link w:val="BodyTextChar"/>
    <w:semiHidden/>
    <w:unhideWhenUsed/>
    <w:rsid w:val="00F41CB4"/>
    <w:pPr>
      <w:spacing w:after="120"/>
    </w:pPr>
    <w:rPr>
      <w:lang w:val="en-US"/>
    </w:rPr>
  </w:style>
  <w:style w:type="character" w:customStyle="1" w:styleId="BodyTextChar">
    <w:name w:val="Body Text Char"/>
    <w:basedOn w:val="DefaultParagraphFont"/>
    <w:link w:val="BodyText"/>
    <w:semiHidden/>
    <w:rsid w:val="00F41CB4"/>
    <w:rPr>
      <w:rFonts w:ascii="Times New Roman" w:eastAsia="Arial Unicode MS" w:hAnsi="Times New Roman" w:cs="Times New Roman"/>
      <w:color w:val="000000"/>
      <w:kern w:val="2"/>
      <w:sz w:val="24"/>
      <w:szCs w:val="24"/>
      <w:lang w:val="en-US" w:eastAsia="ar-SA"/>
    </w:rPr>
  </w:style>
  <w:style w:type="character" w:styleId="Strong">
    <w:name w:val="Strong"/>
    <w:qFormat/>
    <w:rsid w:val="00F41CB4"/>
    <w:rPr>
      <w:rFonts w:ascii="Times New Roman" w:hAnsi="Times New Roman" w:cs="Times New Roman" w:hint="default"/>
      <w:b/>
      <w:bCs/>
    </w:rPr>
  </w:style>
  <w:style w:type="paragraph" w:styleId="NormalWeb">
    <w:name w:val="Normal (Web)"/>
    <w:basedOn w:val="Normal"/>
    <w:semiHidden/>
    <w:unhideWhenUsed/>
    <w:rsid w:val="00F41CB4"/>
    <w:pPr>
      <w:suppressAutoHyphens w:val="0"/>
      <w:spacing w:before="100" w:beforeAutospacing="1" w:after="115" w:line="240" w:lineRule="auto"/>
    </w:pPr>
    <w:rPr>
      <w:rFonts w:eastAsia="Times New Roman"/>
      <w:color w:val="auto"/>
      <w:kern w:val="0"/>
      <w:lang w:val="en-US" w:eastAsia="en-US"/>
    </w:rPr>
  </w:style>
  <w:style w:type="paragraph" w:styleId="TOC1">
    <w:name w:val="toc 1"/>
    <w:basedOn w:val="Normal"/>
    <w:next w:val="Normal"/>
    <w:autoRedefine/>
    <w:uiPriority w:val="39"/>
    <w:semiHidden/>
    <w:unhideWhenUsed/>
    <w:rsid w:val="00F41CB4"/>
    <w:rPr>
      <w:lang w:val="en-US"/>
    </w:rPr>
  </w:style>
  <w:style w:type="paragraph" w:styleId="TOC2">
    <w:name w:val="toc 2"/>
    <w:basedOn w:val="Normal"/>
    <w:next w:val="Normal"/>
    <w:autoRedefine/>
    <w:uiPriority w:val="39"/>
    <w:semiHidden/>
    <w:unhideWhenUsed/>
    <w:rsid w:val="00F41CB4"/>
    <w:pPr>
      <w:ind w:left="240"/>
    </w:pPr>
    <w:rPr>
      <w:lang w:val="en-US"/>
    </w:rPr>
  </w:style>
  <w:style w:type="paragraph" w:styleId="TOC3">
    <w:name w:val="toc 3"/>
    <w:basedOn w:val="Normal"/>
    <w:next w:val="Normal"/>
    <w:autoRedefine/>
    <w:uiPriority w:val="39"/>
    <w:semiHidden/>
    <w:unhideWhenUsed/>
    <w:rsid w:val="00F41CB4"/>
    <w:pPr>
      <w:ind w:left="480"/>
    </w:pPr>
    <w:rPr>
      <w:lang w:val="en-US"/>
    </w:rPr>
  </w:style>
  <w:style w:type="paragraph" w:styleId="FootnoteText">
    <w:name w:val="footnote text"/>
    <w:basedOn w:val="Normal"/>
    <w:link w:val="FootnoteTextChar"/>
    <w:semiHidden/>
    <w:unhideWhenUsed/>
    <w:rsid w:val="00F41CB4"/>
    <w:pPr>
      <w:suppressAutoHyphens w:val="0"/>
      <w:spacing w:line="240" w:lineRule="auto"/>
    </w:pPr>
    <w:rPr>
      <w:rFonts w:eastAsia="SimSun"/>
      <w:color w:val="auto"/>
      <w:kern w:val="0"/>
      <w:sz w:val="20"/>
      <w:szCs w:val="20"/>
      <w:lang w:val="x-none" w:eastAsia="zh-CN"/>
    </w:rPr>
  </w:style>
  <w:style w:type="character" w:customStyle="1" w:styleId="FootnoteTextChar">
    <w:name w:val="Footnote Text Char"/>
    <w:basedOn w:val="DefaultParagraphFont"/>
    <w:link w:val="FootnoteText"/>
    <w:semiHidden/>
    <w:rsid w:val="00F41CB4"/>
    <w:rPr>
      <w:rFonts w:ascii="Times New Roman" w:eastAsia="SimSun" w:hAnsi="Times New Roman" w:cs="Times New Roman"/>
      <w:sz w:val="20"/>
      <w:szCs w:val="20"/>
      <w:lang w:val="x-none" w:eastAsia="zh-CN"/>
    </w:rPr>
  </w:style>
  <w:style w:type="paragraph" w:styleId="CommentText">
    <w:name w:val="annotation text"/>
    <w:basedOn w:val="Normal"/>
    <w:link w:val="CommentTextChar1"/>
    <w:semiHidden/>
    <w:unhideWhenUsed/>
    <w:rsid w:val="00F41CB4"/>
    <w:pPr>
      <w:spacing w:line="240" w:lineRule="auto"/>
    </w:pPr>
    <w:rPr>
      <w:sz w:val="20"/>
      <w:szCs w:val="20"/>
      <w:lang w:val="en-US"/>
    </w:rPr>
  </w:style>
  <w:style w:type="character" w:customStyle="1" w:styleId="CommentTextChar">
    <w:name w:val="Comment Text Char"/>
    <w:basedOn w:val="DefaultParagraphFont"/>
    <w:semiHidden/>
    <w:rsid w:val="00F41CB4"/>
    <w:rPr>
      <w:rFonts w:ascii="Times New Roman" w:eastAsia="Arial Unicode MS" w:hAnsi="Times New Roman" w:cs="Times New Roman"/>
      <w:color w:val="000000"/>
      <w:kern w:val="2"/>
      <w:sz w:val="20"/>
      <w:szCs w:val="20"/>
      <w:lang w:eastAsia="ar-SA"/>
    </w:rPr>
  </w:style>
  <w:style w:type="paragraph" w:styleId="Header">
    <w:name w:val="header"/>
    <w:basedOn w:val="Normal"/>
    <w:link w:val="HeaderChar1"/>
    <w:unhideWhenUsed/>
    <w:rsid w:val="00F41CB4"/>
    <w:pPr>
      <w:suppressLineNumbers/>
      <w:tabs>
        <w:tab w:val="center" w:pos="4513"/>
        <w:tab w:val="right" w:pos="9026"/>
      </w:tabs>
    </w:pPr>
    <w:rPr>
      <w:lang w:val="en-US"/>
    </w:rPr>
  </w:style>
  <w:style w:type="character" w:customStyle="1" w:styleId="HeaderChar">
    <w:name w:val="Header Char"/>
    <w:basedOn w:val="DefaultParagraphFont"/>
    <w:semiHidden/>
    <w:rsid w:val="00F41CB4"/>
    <w:rPr>
      <w:rFonts w:ascii="Times New Roman" w:eastAsia="Arial Unicode MS" w:hAnsi="Times New Roman" w:cs="Times New Roman"/>
      <w:color w:val="000000"/>
      <w:kern w:val="2"/>
      <w:sz w:val="24"/>
      <w:szCs w:val="24"/>
      <w:lang w:eastAsia="ar-SA"/>
    </w:rPr>
  </w:style>
  <w:style w:type="paragraph" w:styleId="Footer">
    <w:name w:val="footer"/>
    <w:basedOn w:val="Normal"/>
    <w:link w:val="FooterChar1"/>
    <w:uiPriority w:val="99"/>
    <w:unhideWhenUsed/>
    <w:rsid w:val="00F41CB4"/>
    <w:pPr>
      <w:suppressLineNumbers/>
      <w:tabs>
        <w:tab w:val="center" w:pos="4513"/>
        <w:tab w:val="right" w:pos="9026"/>
      </w:tabs>
    </w:pPr>
    <w:rPr>
      <w:lang w:val="en-US"/>
    </w:rPr>
  </w:style>
  <w:style w:type="character" w:customStyle="1" w:styleId="FooterChar">
    <w:name w:val="Footer Char"/>
    <w:basedOn w:val="DefaultParagraphFont"/>
    <w:uiPriority w:val="99"/>
    <w:rsid w:val="00F41CB4"/>
    <w:rPr>
      <w:rFonts w:ascii="Times New Roman" w:eastAsia="Arial Unicode MS" w:hAnsi="Times New Roman" w:cs="Times New Roman"/>
      <w:color w:val="000000"/>
      <w:kern w:val="2"/>
      <w:sz w:val="24"/>
      <w:szCs w:val="24"/>
      <w:lang w:eastAsia="ar-SA"/>
    </w:rPr>
  </w:style>
  <w:style w:type="paragraph" w:styleId="Caption">
    <w:name w:val="caption"/>
    <w:basedOn w:val="Normal"/>
    <w:semiHidden/>
    <w:unhideWhenUsed/>
    <w:qFormat/>
    <w:rsid w:val="00F41CB4"/>
    <w:pPr>
      <w:suppressLineNumbers/>
      <w:spacing w:before="120" w:after="120"/>
    </w:pPr>
    <w:rPr>
      <w:rFonts w:cs="Mangal"/>
      <w:i/>
      <w:iCs/>
      <w:lang w:val="en-US"/>
    </w:rPr>
  </w:style>
  <w:style w:type="paragraph" w:styleId="List">
    <w:name w:val="List"/>
    <w:basedOn w:val="BodyText"/>
    <w:semiHidden/>
    <w:unhideWhenUsed/>
    <w:rsid w:val="00F41CB4"/>
    <w:rPr>
      <w:rFonts w:cs="Mangal"/>
    </w:rPr>
  </w:style>
  <w:style w:type="paragraph" w:styleId="Title">
    <w:name w:val="Title"/>
    <w:basedOn w:val="Normal"/>
    <w:next w:val="Normal"/>
    <w:link w:val="TitleChar"/>
    <w:qFormat/>
    <w:rsid w:val="00F41CB4"/>
    <w:pPr>
      <w:tabs>
        <w:tab w:val="left" w:pos="1418"/>
      </w:tabs>
      <w:suppressAutoHyphens w:val="0"/>
      <w:spacing w:before="240" w:after="60" w:line="240" w:lineRule="auto"/>
      <w:jc w:val="center"/>
      <w:outlineLvl w:val="0"/>
    </w:pPr>
    <w:rPr>
      <w:rFonts w:ascii="Cambria" w:eastAsia="Times New Roman" w:hAnsi="Cambria"/>
      <w:b/>
      <w:bCs/>
      <w:color w:val="auto"/>
      <w:kern w:val="28"/>
      <w:sz w:val="32"/>
      <w:szCs w:val="32"/>
      <w:lang w:val="x-none" w:eastAsia="x-none"/>
    </w:rPr>
  </w:style>
  <w:style w:type="character" w:customStyle="1" w:styleId="TitleChar">
    <w:name w:val="Title Char"/>
    <w:basedOn w:val="DefaultParagraphFont"/>
    <w:link w:val="Title"/>
    <w:rsid w:val="00F41CB4"/>
    <w:rPr>
      <w:rFonts w:ascii="Cambria" w:eastAsia="Times New Roman" w:hAnsi="Cambria" w:cs="Times New Roman"/>
      <w:b/>
      <w:bCs/>
      <w:kern w:val="28"/>
      <w:sz w:val="32"/>
      <w:szCs w:val="32"/>
      <w:lang w:val="x-none" w:eastAsia="x-none"/>
    </w:rPr>
  </w:style>
  <w:style w:type="paragraph" w:styleId="BodyTextIndent">
    <w:name w:val="Body Text Indent"/>
    <w:basedOn w:val="Normal"/>
    <w:link w:val="BodyTextIndentChar"/>
    <w:semiHidden/>
    <w:unhideWhenUsed/>
    <w:rsid w:val="00F41CB4"/>
    <w:pPr>
      <w:widowControl w:val="0"/>
      <w:suppressAutoHyphens w:val="0"/>
      <w:adjustRightInd w:val="0"/>
      <w:spacing w:after="120" w:line="360" w:lineRule="atLeast"/>
      <w:ind w:left="360"/>
      <w:jc w:val="both"/>
    </w:pPr>
    <w:rPr>
      <w:rFonts w:ascii="Arial" w:eastAsia="Times New Roman" w:hAnsi="Arial"/>
      <w:color w:val="auto"/>
      <w:kern w:val="0"/>
      <w:lang w:val="x-none" w:eastAsia="x-none"/>
    </w:rPr>
  </w:style>
  <w:style w:type="character" w:customStyle="1" w:styleId="BodyTextIndentChar">
    <w:name w:val="Body Text Indent Char"/>
    <w:basedOn w:val="DefaultParagraphFont"/>
    <w:link w:val="BodyTextIndent"/>
    <w:semiHidden/>
    <w:rsid w:val="00F41CB4"/>
    <w:rPr>
      <w:rFonts w:ascii="Arial" w:eastAsia="Times New Roman" w:hAnsi="Arial" w:cs="Times New Roman"/>
      <w:sz w:val="24"/>
      <w:szCs w:val="24"/>
      <w:lang w:val="x-none" w:eastAsia="x-none"/>
    </w:rPr>
  </w:style>
  <w:style w:type="paragraph" w:styleId="Subtitle">
    <w:name w:val="Subtitle"/>
    <w:basedOn w:val="Normal"/>
    <w:next w:val="Normal"/>
    <w:link w:val="SubtitleChar"/>
    <w:qFormat/>
    <w:rsid w:val="00F41CB4"/>
    <w:pPr>
      <w:tabs>
        <w:tab w:val="left" w:pos="1418"/>
      </w:tabs>
      <w:suppressAutoHyphens w:val="0"/>
      <w:spacing w:after="60" w:line="240" w:lineRule="auto"/>
      <w:jc w:val="center"/>
      <w:outlineLvl w:val="1"/>
    </w:pPr>
    <w:rPr>
      <w:rFonts w:ascii="Cambria" w:eastAsia="Times New Roman" w:hAnsi="Cambria"/>
      <w:color w:val="auto"/>
      <w:kern w:val="0"/>
      <w:lang w:val="x-none" w:eastAsia="x-none"/>
    </w:rPr>
  </w:style>
  <w:style w:type="character" w:customStyle="1" w:styleId="SubtitleChar">
    <w:name w:val="Subtitle Char"/>
    <w:basedOn w:val="DefaultParagraphFont"/>
    <w:link w:val="Subtitle"/>
    <w:rsid w:val="00F41CB4"/>
    <w:rPr>
      <w:rFonts w:ascii="Cambria" w:eastAsia="Times New Roman" w:hAnsi="Cambria" w:cs="Times New Roman"/>
      <w:sz w:val="24"/>
      <w:szCs w:val="24"/>
      <w:lang w:val="x-none" w:eastAsia="x-none"/>
    </w:rPr>
  </w:style>
  <w:style w:type="paragraph" w:styleId="BodyText2">
    <w:name w:val="Body Text 2"/>
    <w:basedOn w:val="Normal"/>
    <w:link w:val="BodyText2Char2"/>
    <w:unhideWhenUsed/>
    <w:rsid w:val="00F41CB4"/>
    <w:pPr>
      <w:spacing w:after="120" w:line="480" w:lineRule="auto"/>
    </w:pPr>
    <w:rPr>
      <w:lang w:val="en-US"/>
    </w:rPr>
  </w:style>
  <w:style w:type="character" w:customStyle="1" w:styleId="BodyText2Char">
    <w:name w:val="Body Text 2 Char"/>
    <w:basedOn w:val="DefaultParagraphFont"/>
    <w:semiHidden/>
    <w:rsid w:val="00F41CB4"/>
    <w:rPr>
      <w:rFonts w:ascii="Times New Roman" w:eastAsia="Arial Unicode MS" w:hAnsi="Times New Roman" w:cs="Times New Roman"/>
      <w:color w:val="000000"/>
      <w:kern w:val="2"/>
      <w:sz w:val="24"/>
      <w:szCs w:val="24"/>
      <w:lang w:eastAsia="ar-SA"/>
    </w:rPr>
  </w:style>
  <w:style w:type="paragraph" w:styleId="BodyText3">
    <w:name w:val="Body Text 3"/>
    <w:basedOn w:val="Normal"/>
    <w:link w:val="BodyText3Char1"/>
    <w:semiHidden/>
    <w:unhideWhenUsed/>
    <w:rsid w:val="00F41CB4"/>
    <w:pPr>
      <w:spacing w:after="120"/>
    </w:pPr>
    <w:rPr>
      <w:rFonts w:eastAsia="Times New Roman"/>
      <w:sz w:val="16"/>
      <w:szCs w:val="16"/>
      <w:lang w:val="en-US"/>
    </w:rPr>
  </w:style>
  <w:style w:type="character" w:customStyle="1" w:styleId="BodyText3Char">
    <w:name w:val="Body Text 3 Char"/>
    <w:basedOn w:val="DefaultParagraphFont"/>
    <w:semiHidden/>
    <w:rsid w:val="00F41CB4"/>
    <w:rPr>
      <w:rFonts w:ascii="Times New Roman" w:eastAsia="Arial Unicode MS" w:hAnsi="Times New Roman" w:cs="Times New Roman"/>
      <w:color w:val="000000"/>
      <w:kern w:val="2"/>
      <w:sz w:val="16"/>
      <w:szCs w:val="16"/>
      <w:lang w:eastAsia="ar-SA"/>
    </w:rPr>
  </w:style>
  <w:style w:type="paragraph" w:styleId="BlockText">
    <w:name w:val="Block Text"/>
    <w:basedOn w:val="Normal"/>
    <w:unhideWhenUsed/>
    <w:rsid w:val="00F41CB4"/>
    <w:pPr>
      <w:suppressAutoHyphens w:val="0"/>
      <w:spacing w:line="240" w:lineRule="auto"/>
      <w:ind w:left="-540" w:right="-720"/>
    </w:pPr>
    <w:rPr>
      <w:rFonts w:ascii="Arial" w:eastAsia="Times New Roman" w:hAnsi="Arial" w:cs="Arial"/>
      <w:color w:val="auto"/>
      <w:kern w:val="0"/>
      <w:sz w:val="18"/>
      <w:lang w:val="sl-SI" w:eastAsia="en-US"/>
    </w:rPr>
  </w:style>
  <w:style w:type="paragraph" w:styleId="BalloonText">
    <w:name w:val="Balloon Text"/>
    <w:basedOn w:val="Normal"/>
    <w:link w:val="BalloonTextChar1"/>
    <w:semiHidden/>
    <w:unhideWhenUsed/>
    <w:rsid w:val="00F41CB4"/>
    <w:rPr>
      <w:rFonts w:ascii="Tahoma" w:hAnsi="Tahoma" w:cs="Tahoma"/>
      <w:sz w:val="16"/>
      <w:szCs w:val="16"/>
      <w:lang w:val="en-US"/>
    </w:rPr>
  </w:style>
  <w:style w:type="character" w:customStyle="1" w:styleId="BalloonTextChar">
    <w:name w:val="Balloon Text Char"/>
    <w:basedOn w:val="DefaultParagraphFont"/>
    <w:semiHidden/>
    <w:rsid w:val="00F41CB4"/>
    <w:rPr>
      <w:rFonts w:ascii="Tahoma" w:eastAsia="Arial Unicode MS" w:hAnsi="Tahoma" w:cs="Tahoma"/>
      <w:color w:val="000000"/>
      <w:kern w:val="2"/>
      <w:sz w:val="16"/>
      <w:szCs w:val="16"/>
      <w:lang w:eastAsia="ar-SA"/>
    </w:rPr>
  </w:style>
  <w:style w:type="paragraph" w:styleId="NoSpacing">
    <w:name w:val="No Spacing"/>
    <w:uiPriority w:val="1"/>
    <w:qFormat/>
    <w:rsid w:val="00F41CB4"/>
    <w:pPr>
      <w:suppressAutoHyphens/>
      <w:spacing w:after="0" w:line="100" w:lineRule="atLeast"/>
    </w:pPr>
    <w:rPr>
      <w:rFonts w:ascii="Calibri" w:eastAsia="Arial Unicode MS" w:hAnsi="Calibri" w:cs="Calibri"/>
      <w:kern w:val="2"/>
      <w:lang w:val="en-US" w:eastAsia="ar-SA"/>
    </w:rPr>
  </w:style>
  <w:style w:type="paragraph" w:styleId="ListParagraph">
    <w:name w:val="List Paragraph"/>
    <w:basedOn w:val="Normal"/>
    <w:uiPriority w:val="34"/>
    <w:qFormat/>
    <w:rsid w:val="00F41CB4"/>
    <w:pPr>
      <w:ind w:left="720"/>
    </w:pPr>
    <w:rPr>
      <w:lang w:val="en-US"/>
    </w:rPr>
  </w:style>
  <w:style w:type="paragraph" w:styleId="TOCHeading">
    <w:name w:val="TOC Heading"/>
    <w:basedOn w:val="Heading1"/>
    <w:next w:val="Normal"/>
    <w:uiPriority w:val="39"/>
    <w:semiHidden/>
    <w:unhideWhenUsed/>
    <w:qFormat/>
    <w:rsid w:val="00F41CB4"/>
    <w:pPr>
      <w:suppressAutoHyphens w:val="0"/>
      <w:spacing w:line="276" w:lineRule="auto"/>
      <w:outlineLvl w:val="9"/>
    </w:pPr>
    <w:rPr>
      <w:rFonts w:eastAsia="Times New Roman"/>
      <w:kern w:val="0"/>
      <w:lang w:val="en-US" w:eastAsia="en-US"/>
    </w:rPr>
  </w:style>
  <w:style w:type="paragraph" w:customStyle="1" w:styleId="Heading">
    <w:name w:val="Heading"/>
    <w:basedOn w:val="Normal"/>
    <w:next w:val="BodyText"/>
    <w:rsid w:val="00F41CB4"/>
    <w:pPr>
      <w:keepNext/>
      <w:spacing w:before="240" w:after="120"/>
    </w:pPr>
    <w:rPr>
      <w:rFonts w:ascii="Arial" w:hAnsi="Arial" w:cs="Mangal"/>
      <w:sz w:val="28"/>
      <w:szCs w:val="28"/>
      <w:lang w:val="en-US"/>
    </w:rPr>
  </w:style>
  <w:style w:type="paragraph" w:customStyle="1" w:styleId="Index">
    <w:name w:val="Index"/>
    <w:basedOn w:val="Normal"/>
    <w:rsid w:val="00F41CB4"/>
    <w:pPr>
      <w:suppressLineNumbers/>
    </w:pPr>
    <w:rPr>
      <w:rFonts w:cs="Mangal"/>
      <w:lang w:val="en-US"/>
    </w:rPr>
  </w:style>
  <w:style w:type="paragraph" w:customStyle="1" w:styleId="CommentText1">
    <w:name w:val="Comment Text1"/>
    <w:basedOn w:val="Normal"/>
    <w:rsid w:val="00F41CB4"/>
    <w:rPr>
      <w:sz w:val="20"/>
      <w:szCs w:val="20"/>
      <w:lang w:val="en-US"/>
    </w:rPr>
  </w:style>
  <w:style w:type="paragraph" w:customStyle="1" w:styleId="CommentSubject1">
    <w:name w:val="Comment Subject1"/>
    <w:basedOn w:val="CommentText1"/>
    <w:rsid w:val="00F41CB4"/>
    <w:rPr>
      <w:b/>
      <w:bCs/>
    </w:rPr>
  </w:style>
  <w:style w:type="paragraph" w:customStyle="1" w:styleId="ContentsHeading">
    <w:name w:val="Contents Heading"/>
    <w:basedOn w:val="Heading1"/>
    <w:rsid w:val="00F41CB4"/>
    <w:pPr>
      <w:suppressLineNumbers/>
    </w:pPr>
    <w:rPr>
      <w:sz w:val="32"/>
      <w:szCs w:val="32"/>
      <w:lang w:val="en-US"/>
    </w:rPr>
  </w:style>
  <w:style w:type="paragraph" w:customStyle="1" w:styleId="TableContents">
    <w:name w:val="Table Contents"/>
    <w:basedOn w:val="Normal"/>
    <w:rsid w:val="00F41CB4"/>
    <w:pPr>
      <w:suppressLineNumbers/>
    </w:pPr>
    <w:rPr>
      <w:lang w:val="en-US"/>
    </w:rPr>
  </w:style>
  <w:style w:type="paragraph" w:customStyle="1" w:styleId="TableHeading">
    <w:name w:val="Table Heading"/>
    <w:basedOn w:val="TableContents"/>
    <w:rsid w:val="00F41CB4"/>
    <w:pPr>
      <w:jc w:val="center"/>
    </w:pPr>
    <w:rPr>
      <w:b/>
      <w:bCs/>
    </w:rPr>
  </w:style>
  <w:style w:type="paragraph" w:customStyle="1" w:styleId="PythagoreanTheorem">
    <w:name w:val="Pythagorean Theorem"/>
    <w:rsid w:val="00F41CB4"/>
    <w:pPr>
      <w:suppressAutoHyphens/>
    </w:pPr>
    <w:rPr>
      <w:rFonts w:ascii="Calibri" w:eastAsia="MS Mincho" w:hAnsi="Calibri" w:cs="Arial"/>
      <w:lang w:val="en-US" w:eastAsia="ar-SA"/>
    </w:rPr>
  </w:style>
  <w:style w:type="paragraph" w:customStyle="1" w:styleId="clan">
    <w:name w:val="clan"/>
    <w:basedOn w:val="Normal"/>
    <w:rsid w:val="00F41CB4"/>
    <w:pPr>
      <w:suppressAutoHyphens w:val="0"/>
      <w:spacing w:before="240" w:after="120" w:line="240" w:lineRule="auto"/>
      <w:jc w:val="center"/>
    </w:pPr>
    <w:rPr>
      <w:rFonts w:ascii="Arial" w:eastAsia="Times New Roman" w:hAnsi="Arial" w:cs="Arial"/>
      <w:b/>
      <w:bCs/>
      <w:color w:val="auto"/>
      <w:kern w:val="0"/>
      <w:lang w:val="sr-Latn-CS" w:eastAsia="sr-Latn-CS"/>
    </w:rPr>
  </w:style>
  <w:style w:type="paragraph" w:customStyle="1" w:styleId="Normal1">
    <w:name w:val="Normal1"/>
    <w:basedOn w:val="Normal"/>
    <w:rsid w:val="00F41CB4"/>
    <w:pPr>
      <w:suppressAutoHyphens w:val="0"/>
      <w:spacing w:before="100" w:beforeAutospacing="1" w:after="100" w:afterAutospacing="1" w:line="240" w:lineRule="auto"/>
    </w:pPr>
    <w:rPr>
      <w:rFonts w:ascii="Arial" w:eastAsia="Times New Roman" w:hAnsi="Arial" w:cs="Arial"/>
      <w:color w:val="auto"/>
      <w:kern w:val="0"/>
      <w:sz w:val="22"/>
      <w:szCs w:val="22"/>
      <w:lang w:val="sr-Latn-CS" w:eastAsia="sr-Latn-CS"/>
    </w:rPr>
  </w:style>
  <w:style w:type="paragraph" w:customStyle="1" w:styleId="wyq100---naslov-grupe-clanova-kurziv">
    <w:name w:val="wyq100---naslov-grupe-clanova-kurziv"/>
    <w:basedOn w:val="Normal"/>
    <w:rsid w:val="00F41CB4"/>
    <w:pPr>
      <w:suppressAutoHyphens w:val="0"/>
      <w:spacing w:before="240" w:after="240" w:line="240" w:lineRule="auto"/>
      <w:jc w:val="center"/>
    </w:pPr>
    <w:rPr>
      <w:rFonts w:ascii="Arial" w:eastAsia="Times New Roman" w:hAnsi="Arial" w:cs="Arial"/>
      <w:b/>
      <w:bCs/>
      <w:i/>
      <w:iCs/>
      <w:color w:val="auto"/>
      <w:kern w:val="0"/>
      <w:lang w:val="sr-Latn-CS" w:eastAsia="sr-Latn-CS"/>
    </w:rPr>
  </w:style>
  <w:style w:type="paragraph" w:customStyle="1" w:styleId="wyq060---pododeljak">
    <w:name w:val="wyq060---pododeljak"/>
    <w:basedOn w:val="Normal"/>
    <w:rsid w:val="00F41CB4"/>
    <w:pPr>
      <w:suppressAutoHyphens w:val="0"/>
      <w:spacing w:line="240" w:lineRule="auto"/>
      <w:jc w:val="center"/>
    </w:pPr>
    <w:rPr>
      <w:rFonts w:ascii="Arial" w:eastAsia="Times New Roman" w:hAnsi="Arial" w:cs="Arial"/>
      <w:color w:val="auto"/>
      <w:kern w:val="0"/>
      <w:sz w:val="31"/>
      <w:szCs w:val="31"/>
      <w:lang w:val="sr-Latn-CS" w:eastAsia="sr-Latn-CS"/>
    </w:rPr>
  </w:style>
  <w:style w:type="paragraph" w:customStyle="1" w:styleId="wyq110---naslov-clana">
    <w:name w:val="wyq110---naslov-clana"/>
    <w:basedOn w:val="Normal"/>
    <w:rsid w:val="00F41CB4"/>
    <w:pPr>
      <w:suppressAutoHyphens w:val="0"/>
      <w:spacing w:before="240" w:after="240" w:line="240" w:lineRule="auto"/>
      <w:jc w:val="center"/>
    </w:pPr>
    <w:rPr>
      <w:rFonts w:ascii="Arial" w:eastAsia="Times New Roman" w:hAnsi="Arial" w:cs="Arial"/>
      <w:b/>
      <w:bCs/>
      <w:color w:val="auto"/>
      <w:kern w:val="0"/>
      <w:lang w:val="sr-Latn-CS" w:eastAsia="sr-Latn-CS"/>
    </w:rPr>
  </w:style>
  <w:style w:type="character" w:customStyle="1" w:styleId="DefaultChar">
    <w:name w:val="Default Char"/>
    <w:link w:val="Default"/>
    <w:locked/>
    <w:rsid w:val="00F41CB4"/>
    <w:rPr>
      <w:color w:val="000000"/>
      <w:sz w:val="24"/>
      <w:szCs w:val="24"/>
      <w:lang w:val="sr-Latn-CS" w:eastAsia="sr-Latn-CS"/>
    </w:rPr>
  </w:style>
  <w:style w:type="paragraph" w:customStyle="1" w:styleId="Default">
    <w:name w:val="Default"/>
    <w:link w:val="DefaultChar"/>
    <w:rsid w:val="00F41CB4"/>
    <w:pPr>
      <w:autoSpaceDE w:val="0"/>
      <w:autoSpaceDN w:val="0"/>
      <w:adjustRightInd w:val="0"/>
      <w:spacing w:after="0" w:line="240" w:lineRule="auto"/>
    </w:pPr>
    <w:rPr>
      <w:color w:val="000000"/>
      <w:sz w:val="24"/>
      <w:szCs w:val="24"/>
      <w:lang w:val="sr-Latn-CS" w:eastAsia="sr-Latn-CS"/>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rsid w:val="00F41CB4"/>
    <w:pPr>
      <w:suppressAutoHyphens w:val="0"/>
      <w:spacing w:before="120" w:after="160" w:line="240" w:lineRule="exact"/>
      <w:jc w:val="both"/>
    </w:pPr>
    <w:rPr>
      <w:rFonts w:ascii="Tahoma" w:eastAsia="Times New Roman" w:hAnsi="Tahoma"/>
      <w:color w:val="auto"/>
      <w:kern w:val="0"/>
      <w:sz w:val="20"/>
      <w:szCs w:val="20"/>
      <w:lang w:val="en-US" w:eastAsia="en-US"/>
    </w:rPr>
  </w:style>
  <w:style w:type="paragraph" w:customStyle="1" w:styleId="Char">
    <w:name w:val="Char"/>
    <w:basedOn w:val="Normal"/>
    <w:semiHidden/>
    <w:rsid w:val="00F41CB4"/>
    <w:pPr>
      <w:suppressAutoHyphens w:val="0"/>
      <w:spacing w:before="120" w:after="160" w:line="240" w:lineRule="exact"/>
      <w:jc w:val="both"/>
    </w:pPr>
    <w:rPr>
      <w:rFonts w:ascii="Tahoma" w:eastAsia="Times New Roman" w:hAnsi="Tahoma"/>
      <w:color w:val="auto"/>
      <w:kern w:val="0"/>
      <w:sz w:val="20"/>
      <w:szCs w:val="20"/>
      <w:lang w:val="en-US" w:eastAsia="en-US"/>
    </w:rPr>
  </w:style>
  <w:style w:type="paragraph" w:customStyle="1" w:styleId="wyq120---podnaslov-clana">
    <w:name w:val="wyq120---podnaslov-clana"/>
    <w:basedOn w:val="Normal"/>
    <w:rsid w:val="00F41CB4"/>
    <w:pPr>
      <w:suppressAutoHyphens w:val="0"/>
      <w:spacing w:before="240" w:after="240" w:line="240" w:lineRule="auto"/>
      <w:jc w:val="center"/>
    </w:pPr>
    <w:rPr>
      <w:rFonts w:ascii="Arial" w:eastAsia="Times New Roman" w:hAnsi="Arial" w:cs="Arial"/>
      <w:i/>
      <w:iCs/>
      <w:color w:val="auto"/>
      <w:kern w:val="0"/>
      <w:lang w:val="en-US" w:eastAsia="en-US"/>
    </w:rPr>
  </w:style>
  <w:style w:type="paragraph" w:customStyle="1" w:styleId="normalcentar">
    <w:name w:val="normalcentar"/>
    <w:basedOn w:val="Normal"/>
    <w:rsid w:val="00F41CB4"/>
    <w:pPr>
      <w:suppressAutoHyphens w:val="0"/>
      <w:spacing w:before="100" w:beforeAutospacing="1" w:after="100" w:afterAutospacing="1" w:line="240" w:lineRule="auto"/>
      <w:jc w:val="center"/>
    </w:pPr>
    <w:rPr>
      <w:rFonts w:ascii="Arial" w:eastAsia="Times New Roman" w:hAnsi="Arial" w:cs="Arial"/>
      <w:color w:val="auto"/>
      <w:kern w:val="0"/>
      <w:sz w:val="22"/>
      <w:szCs w:val="22"/>
      <w:lang w:val="en-US" w:eastAsia="en-US"/>
    </w:rPr>
  </w:style>
  <w:style w:type="paragraph" w:customStyle="1" w:styleId="stil1tekst">
    <w:name w:val="stil_1tekst"/>
    <w:basedOn w:val="Normal"/>
    <w:rsid w:val="00F41CB4"/>
    <w:pPr>
      <w:suppressAutoHyphens w:val="0"/>
      <w:spacing w:line="240" w:lineRule="auto"/>
      <w:ind w:left="525" w:right="525" w:firstLine="240"/>
      <w:jc w:val="both"/>
    </w:pPr>
    <w:rPr>
      <w:rFonts w:eastAsia="Times New Roman"/>
      <w:color w:val="auto"/>
      <w:kern w:val="0"/>
      <w:lang w:val="en-US" w:eastAsia="en-US"/>
    </w:rPr>
  </w:style>
  <w:style w:type="character" w:customStyle="1" w:styleId="ListParagraphChar">
    <w:name w:val="List Paragraph Char"/>
    <w:link w:val="ListParagraph2"/>
    <w:uiPriority w:val="34"/>
    <w:locked/>
    <w:rsid w:val="00F41CB4"/>
  </w:style>
  <w:style w:type="paragraph" w:customStyle="1" w:styleId="ListParagraph2">
    <w:name w:val="List Paragraph2"/>
    <w:basedOn w:val="Normal"/>
    <w:link w:val="ListParagraphChar"/>
    <w:uiPriority w:val="34"/>
    <w:qFormat/>
    <w:rsid w:val="00F41CB4"/>
    <w:pPr>
      <w:suppressAutoHyphens w:val="0"/>
      <w:spacing w:after="200" w:line="276" w:lineRule="auto"/>
      <w:ind w:left="720"/>
      <w:contextualSpacing/>
    </w:pPr>
    <w:rPr>
      <w:rFonts w:asciiTheme="minorHAnsi" w:eastAsiaTheme="minorHAnsi" w:hAnsiTheme="minorHAnsi" w:cstheme="minorBidi"/>
      <w:color w:val="auto"/>
      <w:kern w:val="0"/>
      <w:sz w:val="22"/>
      <w:szCs w:val="22"/>
      <w:lang w:eastAsia="en-US"/>
    </w:rPr>
  </w:style>
  <w:style w:type="paragraph" w:customStyle="1" w:styleId="CommentText10">
    <w:name w:val="Comment Text1"/>
    <w:basedOn w:val="Normal"/>
    <w:rsid w:val="00F41CB4"/>
    <w:rPr>
      <w:sz w:val="20"/>
      <w:szCs w:val="20"/>
      <w:lang w:val="en-US"/>
    </w:rPr>
  </w:style>
  <w:style w:type="character" w:styleId="FootnoteReference">
    <w:name w:val="footnote reference"/>
    <w:semiHidden/>
    <w:unhideWhenUsed/>
    <w:rsid w:val="00F41CB4"/>
    <w:rPr>
      <w:vertAlign w:val="superscript"/>
    </w:rPr>
  </w:style>
  <w:style w:type="character" w:styleId="CommentReference">
    <w:name w:val="annotation reference"/>
    <w:semiHidden/>
    <w:unhideWhenUsed/>
    <w:rsid w:val="00F41CB4"/>
    <w:rPr>
      <w:sz w:val="16"/>
      <w:szCs w:val="16"/>
    </w:rPr>
  </w:style>
  <w:style w:type="character" w:customStyle="1" w:styleId="WW8Num2z0">
    <w:name w:val="WW8Num2z0"/>
    <w:rsid w:val="00F41CB4"/>
    <w:rPr>
      <w:rFonts w:ascii="Symbol" w:hAnsi="Symbol" w:cs="Symbol" w:hint="default"/>
    </w:rPr>
  </w:style>
  <w:style w:type="character" w:customStyle="1" w:styleId="WW8Num2z1">
    <w:name w:val="WW8Num2z1"/>
    <w:rsid w:val="00F41CB4"/>
    <w:rPr>
      <w:rFonts w:ascii="Courier New" w:hAnsi="Courier New" w:cs="Courier New" w:hint="default"/>
    </w:rPr>
  </w:style>
  <w:style w:type="character" w:customStyle="1" w:styleId="WW8Num2z2">
    <w:name w:val="WW8Num2z2"/>
    <w:rsid w:val="00F41CB4"/>
    <w:rPr>
      <w:rFonts w:ascii="Wingdings" w:hAnsi="Wingdings" w:cs="Wingdings" w:hint="default"/>
    </w:rPr>
  </w:style>
  <w:style w:type="character" w:customStyle="1" w:styleId="WW8Num3z0">
    <w:name w:val="WW8Num3z0"/>
    <w:rsid w:val="00F41CB4"/>
    <w:rPr>
      <w:b/>
      <w:bCs w:val="0"/>
    </w:rPr>
  </w:style>
  <w:style w:type="character" w:customStyle="1" w:styleId="WW8Num3z1">
    <w:name w:val="WW8Num3z1"/>
    <w:rsid w:val="00F41CB4"/>
    <w:rPr>
      <w:b/>
      <w:bCs w:val="0"/>
      <w:i w:val="0"/>
      <w:iCs w:val="0"/>
      <w:sz w:val="24"/>
      <w:szCs w:val="24"/>
    </w:rPr>
  </w:style>
  <w:style w:type="character" w:customStyle="1" w:styleId="WW8Num4z0">
    <w:name w:val="WW8Num4z0"/>
    <w:rsid w:val="00F41CB4"/>
    <w:rPr>
      <w:rFonts w:ascii="Arial" w:hAnsi="Arial" w:cs="Arial" w:hint="default"/>
      <w:i w:val="0"/>
      <w:iCs w:val="0"/>
      <w:sz w:val="24"/>
    </w:rPr>
  </w:style>
  <w:style w:type="character" w:customStyle="1" w:styleId="WW8Num5z0">
    <w:name w:val="WW8Num5z0"/>
    <w:rsid w:val="00F41CB4"/>
    <w:rPr>
      <w:rFonts w:ascii="Arial" w:hAnsi="Arial" w:cs="Arial" w:hint="default"/>
      <w:b w:val="0"/>
      <w:bCs w:val="0"/>
      <w:i w:val="0"/>
      <w:iCs w:val="0"/>
      <w:sz w:val="24"/>
    </w:rPr>
  </w:style>
  <w:style w:type="character" w:customStyle="1" w:styleId="WW8Num6z0">
    <w:name w:val="WW8Num6z0"/>
    <w:rsid w:val="00F41CB4"/>
    <w:rPr>
      <w:rFonts w:ascii="Symbol" w:hAnsi="Symbol" w:cs="Symbol" w:hint="default"/>
    </w:rPr>
  </w:style>
  <w:style w:type="character" w:customStyle="1" w:styleId="WW8Num6z1">
    <w:name w:val="WW8Num6z1"/>
    <w:rsid w:val="00F41CB4"/>
    <w:rPr>
      <w:rFonts w:ascii="Courier New" w:hAnsi="Courier New" w:cs="Courier New" w:hint="default"/>
    </w:rPr>
  </w:style>
  <w:style w:type="character" w:customStyle="1" w:styleId="WW8Num6z2">
    <w:name w:val="WW8Num6z2"/>
    <w:rsid w:val="00F41CB4"/>
    <w:rPr>
      <w:rFonts w:ascii="Wingdings" w:hAnsi="Wingdings" w:cs="Wingdings" w:hint="default"/>
    </w:rPr>
  </w:style>
  <w:style w:type="character" w:customStyle="1" w:styleId="WW8Num7z0">
    <w:name w:val="WW8Num7z0"/>
    <w:rsid w:val="00F41CB4"/>
    <w:rPr>
      <w:b w:val="0"/>
      <w:bCs w:val="0"/>
      <w:i w:val="0"/>
      <w:iCs w:val="0"/>
      <w:color w:val="00000A"/>
    </w:rPr>
  </w:style>
  <w:style w:type="character" w:customStyle="1" w:styleId="WW8Num7z1">
    <w:name w:val="WW8Num7z1"/>
    <w:rsid w:val="00F41CB4"/>
    <w:rPr>
      <w:rFonts w:ascii="Courier New" w:hAnsi="Courier New" w:cs="Courier New" w:hint="default"/>
    </w:rPr>
  </w:style>
  <w:style w:type="character" w:customStyle="1" w:styleId="WW8Num7z2">
    <w:name w:val="WW8Num7z2"/>
    <w:rsid w:val="00F41CB4"/>
    <w:rPr>
      <w:rFonts w:ascii="Wingdings" w:hAnsi="Wingdings" w:cs="Wingdings" w:hint="default"/>
    </w:rPr>
  </w:style>
  <w:style w:type="character" w:customStyle="1" w:styleId="WW8Num8z0">
    <w:name w:val="WW8Num8z0"/>
    <w:rsid w:val="00F41CB4"/>
    <w:rPr>
      <w:rFonts w:ascii="Symbol" w:hAnsi="Symbol" w:cs="Symbol" w:hint="default"/>
    </w:rPr>
  </w:style>
  <w:style w:type="character" w:customStyle="1" w:styleId="WW8Num9z0">
    <w:name w:val="WW8Num9z0"/>
    <w:rsid w:val="00F41CB4"/>
    <w:rPr>
      <w:i w:val="0"/>
      <w:iCs w:val="0"/>
    </w:rPr>
  </w:style>
  <w:style w:type="character" w:customStyle="1" w:styleId="WW8Num9z1">
    <w:name w:val="WW8Num9z1"/>
    <w:rsid w:val="00F41CB4"/>
    <w:rPr>
      <w:rFonts w:ascii="Courier New" w:hAnsi="Courier New" w:cs="Courier New" w:hint="default"/>
    </w:rPr>
  </w:style>
  <w:style w:type="character" w:customStyle="1" w:styleId="WW8Num9z2">
    <w:name w:val="WW8Num9z2"/>
    <w:rsid w:val="00F41CB4"/>
    <w:rPr>
      <w:rFonts w:ascii="Wingdings" w:hAnsi="Wingdings" w:cs="Wingdings" w:hint="default"/>
    </w:rPr>
  </w:style>
  <w:style w:type="character" w:customStyle="1" w:styleId="WW8Num8z1">
    <w:name w:val="WW8Num8z1"/>
    <w:rsid w:val="00F41CB4"/>
    <w:rPr>
      <w:rFonts w:ascii="Courier New" w:hAnsi="Courier New" w:cs="Courier New" w:hint="default"/>
    </w:rPr>
  </w:style>
  <w:style w:type="character" w:customStyle="1" w:styleId="WW8Num8z2">
    <w:name w:val="WW8Num8z2"/>
    <w:rsid w:val="00F41CB4"/>
    <w:rPr>
      <w:rFonts w:ascii="Wingdings" w:hAnsi="Wingdings" w:cs="Wingdings" w:hint="default"/>
    </w:rPr>
  </w:style>
  <w:style w:type="character" w:customStyle="1" w:styleId="WW8Num10z0">
    <w:name w:val="WW8Num10z0"/>
    <w:rsid w:val="00F41CB4"/>
    <w:rPr>
      <w:rFonts w:ascii="Symbol" w:hAnsi="Symbol" w:cs="Symbol" w:hint="default"/>
    </w:rPr>
  </w:style>
  <w:style w:type="character" w:customStyle="1" w:styleId="WW8Num10z1">
    <w:name w:val="WW8Num10z1"/>
    <w:rsid w:val="00F41CB4"/>
    <w:rPr>
      <w:rFonts w:ascii="Courier New" w:hAnsi="Courier New" w:cs="Courier New" w:hint="default"/>
    </w:rPr>
  </w:style>
  <w:style w:type="character" w:customStyle="1" w:styleId="WW8Num10z2">
    <w:name w:val="WW8Num10z2"/>
    <w:rsid w:val="00F41CB4"/>
    <w:rPr>
      <w:rFonts w:ascii="Wingdings" w:hAnsi="Wingdings" w:cs="Wingdings" w:hint="default"/>
    </w:rPr>
  </w:style>
  <w:style w:type="character" w:customStyle="1" w:styleId="WW8Num12z0">
    <w:name w:val="WW8Num12z0"/>
    <w:rsid w:val="00F41CB4"/>
    <w:rPr>
      <w:b/>
      <w:bCs w:val="0"/>
    </w:rPr>
  </w:style>
  <w:style w:type="character" w:customStyle="1" w:styleId="WW8Num12z1">
    <w:name w:val="WW8Num12z1"/>
    <w:rsid w:val="00F41CB4"/>
    <w:rPr>
      <w:b/>
      <w:bCs w:val="0"/>
      <w:i w:val="0"/>
      <w:iCs w:val="0"/>
      <w:sz w:val="24"/>
      <w:szCs w:val="24"/>
    </w:rPr>
  </w:style>
  <w:style w:type="character" w:customStyle="1" w:styleId="WW8Num13z0">
    <w:name w:val="WW8Num13z0"/>
    <w:rsid w:val="00F41CB4"/>
    <w:rPr>
      <w:b w:val="0"/>
      <w:bCs w:val="0"/>
    </w:rPr>
  </w:style>
  <w:style w:type="character" w:customStyle="1" w:styleId="WW8Num15z0">
    <w:name w:val="WW8Num15z0"/>
    <w:rsid w:val="00F41CB4"/>
    <w:rPr>
      <w:rFonts w:ascii="Wingdings" w:hAnsi="Wingdings" w:cs="Wingdings" w:hint="default"/>
    </w:rPr>
  </w:style>
  <w:style w:type="character" w:customStyle="1" w:styleId="WW8Num15z1">
    <w:name w:val="WW8Num15z1"/>
    <w:rsid w:val="00F41CB4"/>
    <w:rPr>
      <w:rFonts w:ascii="Courier New" w:hAnsi="Courier New" w:cs="Courier New" w:hint="default"/>
    </w:rPr>
  </w:style>
  <w:style w:type="character" w:customStyle="1" w:styleId="WW8Num15z3">
    <w:name w:val="WW8Num15z3"/>
    <w:rsid w:val="00F41CB4"/>
    <w:rPr>
      <w:rFonts w:ascii="Symbol" w:hAnsi="Symbol" w:cs="Symbol" w:hint="default"/>
    </w:rPr>
  </w:style>
  <w:style w:type="character" w:customStyle="1" w:styleId="WW-DefaultParagraphFont">
    <w:name w:val="WW-Default Paragraph Font"/>
    <w:rsid w:val="00F41CB4"/>
  </w:style>
  <w:style w:type="character" w:customStyle="1" w:styleId="CommentReference1">
    <w:name w:val="Comment Reference1"/>
    <w:rsid w:val="00F41CB4"/>
    <w:rPr>
      <w:sz w:val="16"/>
      <w:szCs w:val="16"/>
    </w:rPr>
  </w:style>
  <w:style w:type="character" w:customStyle="1" w:styleId="CommentSubjectChar">
    <w:name w:val="Comment Subject Char"/>
    <w:rsid w:val="00F41CB4"/>
    <w:rPr>
      <w:b/>
      <w:bCs/>
      <w:sz w:val="20"/>
      <w:szCs w:val="20"/>
    </w:rPr>
  </w:style>
  <w:style w:type="character" w:customStyle="1" w:styleId="BodyText2Char1">
    <w:name w:val="Body Text 2 Char1"/>
    <w:basedOn w:val="WW-DefaultParagraphFont"/>
    <w:rsid w:val="00F41CB4"/>
  </w:style>
  <w:style w:type="character" w:customStyle="1" w:styleId="NoSpacingChar">
    <w:name w:val="No Spacing Char"/>
    <w:rsid w:val="00F41CB4"/>
    <w:rPr>
      <w:lang w:val="en-US"/>
    </w:rPr>
  </w:style>
  <w:style w:type="character" w:customStyle="1" w:styleId="ListLabel1">
    <w:name w:val="ListLabel 1"/>
    <w:rsid w:val="00F41CB4"/>
    <w:rPr>
      <w:rFonts w:ascii="Courier New" w:hAnsi="Courier New" w:cs="Courier New" w:hint="default"/>
    </w:rPr>
  </w:style>
  <w:style w:type="character" w:customStyle="1" w:styleId="ListLabel2">
    <w:name w:val="ListLabel 2"/>
    <w:rsid w:val="00F41CB4"/>
    <w:rPr>
      <w:b/>
      <w:bCs w:val="0"/>
      <w:i w:val="0"/>
      <w:iCs w:val="0"/>
      <w:sz w:val="24"/>
      <w:szCs w:val="24"/>
    </w:rPr>
  </w:style>
  <w:style w:type="character" w:customStyle="1" w:styleId="ListLabel3">
    <w:name w:val="ListLabel 3"/>
    <w:rsid w:val="00F41CB4"/>
    <w:rPr>
      <w:rFonts w:ascii="Arial" w:hAnsi="Arial" w:cs="Arial" w:hint="default"/>
      <w:i w:val="0"/>
      <w:iCs w:val="0"/>
      <w:sz w:val="24"/>
    </w:rPr>
  </w:style>
  <w:style w:type="character" w:customStyle="1" w:styleId="ListLabel4">
    <w:name w:val="ListLabel 4"/>
    <w:rsid w:val="00F41CB4"/>
    <w:rPr>
      <w:rFonts w:ascii="Arial" w:hAnsi="Arial" w:cs="Arial" w:hint="default"/>
      <w:b w:val="0"/>
      <w:bCs w:val="0"/>
      <w:i w:val="0"/>
      <w:iCs w:val="0"/>
      <w:sz w:val="24"/>
    </w:rPr>
  </w:style>
  <w:style w:type="character" w:customStyle="1" w:styleId="ListLabel5">
    <w:name w:val="ListLabel 5"/>
    <w:rsid w:val="00F41CB4"/>
    <w:rPr>
      <w:rFonts w:ascii="Calibri" w:hAnsi="Calibri" w:cs="Calibri" w:hint="default"/>
    </w:rPr>
  </w:style>
  <w:style w:type="character" w:customStyle="1" w:styleId="ListLabel6">
    <w:name w:val="ListLabel 6"/>
    <w:rsid w:val="00F41CB4"/>
    <w:rPr>
      <w:b w:val="0"/>
      <w:bCs w:val="0"/>
      <w:i w:val="0"/>
      <w:iCs w:val="0"/>
      <w:color w:val="00000A"/>
    </w:rPr>
  </w:style>
  <w:style w:type="character" w:customStyle="1" w:styleId="ListLabel7">
    <w:name w:val="ListLabel 7"/>
    <w:rsid w:val="00F41CB4"/>
    <w:rPr>
      <w:rFonts w:ascii="TimesNewRomanPSMT" w:eastAsia="TimesNewRomanPSMT" w:hAnsi="TimesNewRomanPSMT" w:cs="Times New Roman" w:hint="default"/>
    </w:rPr>
  </w:style>
  <w:style w:type="character" w:customStyle="1" w:styleId="ListLabel8">
    <w:name w:val="ListLabel 8"/>
    <w:rsid w:val="00F41CB4"/>
    <w:rPr>
      <w:i w:val="0"/>
      <w:iCs w:val="0"/>
    </w:rPr>
  </w:style>
  <w:style w:type="character" w:customStyle="1" w:styleId="NumberingSymbols">
    <w:name w:val="Numbering Symbols"/>
    <w:rsid w:val="00F41CB4"/>
  </w:style>
  <w:style w:type="character" w:customStyle="1" w:styleId="BalloonTextChar1">
    <w:name w:val="Balloon Text Char1"/>
    <w:basedOn w:val="DefaultParagraphFont"/>
    <w:link w:val="BalloonText"/>
    <w:semiHidden/>
    <w:locked/>
    <w:rsid w:val="00F41CB4"/>
    <w:rPr>
      <w:rFonts w:ascii="Tahoma" w:eastAsia="Arial Unicode MS" w:hAnsi="Tahoma" w:cs="Tahoma"/>
      <w:color w:val="000000"/>
      <w:kern w:val="2"/>
      <w:sz w:val="16"/>
      <w:szCs w:val="16"/>
      <w:lang w:val="en-US" w:eastAsia="ar-SA"/>
    </w:rPr>
  </w:style>
  <w:style w:type="character" w:customStyle="1" w:styleId="BodyText2Char2">
    <w:name w:val="Body Text 2 Char2"/>
    <w:basedOn w:val="DefaultParagraphFont"/>
    <w:link w:val="BodyText2"/>
    <w:locked/>
    <w:rsid w:val="00F41CB4"/>
    <w:rPr>
      <w:rFonts w:ascii="Times New Roman" w:eastAsia="Arial Unicode MS" w:hAnsi="Times New Roman" w:cs="Times New Roman"/>
      <w:color w:val="000000"/>
      <w:kern w:val="2"/>
      <w:sz w:val="24"/>
      <w:szCs w:val="24"/>
      <w:lang w:val="en-US" w:eastAsia="ar-SA"/>
    </w:rPr>
  </w:style>
  <w:style w:type="character" w:customStyle="1" w:styleId="BodyText3Char1">
    <w:name w:val="Body Text 3 Char1"/>
    <w:basedOn w:val="DefaultParagraphFont"/>
    <w:link w:val="BodyText3"/>
    <w:semiHidden/>
    <w:locked/>
    <w:rsid w:val="00F41CB4"/>
    <w:rPr>
      <w:rFonts w:ascii="Times New Roman" w:eastAsia="Times New Roman" w:hAnsi="Times New Roman" w:cs="Times New Roman"/>
      <w:color w:val="000000"/>
      <w:kern w:val="2"/>
      <w:sz w:val="16"/>
      <w:szCs w:val="16"/>
      <w:lang w:val="en-US" w:eastAsia="ar-SA"/>
    </w:rPr>
  </w:style>
  <w:style w:type="character" w:customStyle="1" w:styleId="HeaderChar1">
    <w:name w:val="Header Char1"/>
    <w:basedOn w:val="DefaultParagraphFont"/>
    <w:link w:val="Header"/>
    <w:locked/>
    <w:rsid w:val="00F41CB4"/>
    <w:rPr>
      <w:rFonts w:ascii="Times New Roman" w:eastAsia="Arial Unicode MS" w:hAnsi="Times New Roman" w:cs="Times New Roman"/>
      <w:color w:val="000000"/>
      <w:kern w:val="2"/>
      <w:sz w:val="24"/>
      <w:szCs w:val="24"/>
      <w:lang w:val="en-US" w:eastAsia="ar-SA"/>
    </w:rPr>
  </w:style>
  <w:style w:type="character" w:customStyle="1" w:styleId="FooterChar1">
    <w:name w:val="Footer Char1"/>
    <w:basedOn w:val="DefaultParagraphFont"/>
    <w:link w:val="Footer"/>
    <w:uiPriority w:val="99"/>
    <w:locked/>
    <w:rsid w:val="00F41CB4"/>
    <w:rPr>
      <w:rFonts w:ascii="Times New Roman" w:eastAsia="Arial Unicode MS" w:hAnsi="Times New Roman" w:cs="Times New Roman"/>
      <w:color w:val="000000"/>
      <w:kern w:val="2"/>
      <w:sz w:val="24"/>
      <w:szCs w:val="24"/>
      <w:lang w:val="en-US" w:eastAsia="ar-SA"/>
    </w:rPr>
  </w:style>
  <w:style w:type="character" w:customStyle="1" w:styleId="apple-converted-space">
    <w:name w:val="apple-converted-space"/>
    <w:basedOn w:val="DefaultParagraphFont"/>
    <w:rsid w:val="00F41CB4"/>
  </w:style>
  <w:style w:type="character" w:customStyle="1" w:styleId="indeks1">
    <w:name w:val="indeks1"/>
    <w:rsid w:val="00F41CB4"/>
    <w:rPr>
      <w:sz w:val="15"/>
      <w:szCs w:val="15"/>
      <w:vertAlign w:val="subscript"/>
    </w:rPr>
  </w:style>
  <w:style w:type="character" w:customStyle="1" w:styleId="stepen1">
    <w:name w:val="stepen1"/>
    <w:rsid w:val="00F41CB4"/>
    <w:rPr>
      <w:sz w:val="15"/>
      <w:szCs w:val="15"/>
      <w:vertAlign w:val="superscript"/>
    </w:rPr>
  </w:style>
  <w:style w:type="character" w:customStyle="1" w:styleId="CommentTextChar1">
    <w:name w:val="Comment Text Char1"/>
    <w:basedOn w:val="DefaultParagraphFont"/>
    <w:link w:val="CommentText"/>
    <w:semiHidden/>
    <w:locked/>
    <w:rsid w:val="00F41CB4"/>
    <w:rPr>
      <w:rFonts w:ascii="Times New Roman" w:eastAsia="Arial Unicode MS" w:hAnsi="Times New Roman" w:cs="Times New Roman"/>
      <w:color w:val="000000"/>
      <w:kern w:val="2"/>
      <w:sz w:val="20"/>
      <w:szCs w:val="20"/>
      <w:lang w:val="en-US" w:eastAsia="ar-SA"/>
    </w:rPr>
  </w:style>
  <w:style w:type="character" w:customStyle="1" w:styleId="Heading1Char1">
    <w:name w:val="Heading 1 Char1"/>
    <w:link w:val="Heading1"/>
    <w:locked/>
    <w:rsid w:val="00F41CB4"/>
    <w:rPr>
      <w:rFonts w:ascii="Cambria" w:eastAsia="Arial Unicode MS" w:hAnsi="Cambria" w:cs="Times New Roman"/>
      <w:b/>
      <w:bCs/>
      <w:color w:val="365F91"/>
      <w:kern w:val="2"/>
      <w:sz w:val="28"/>
      <w:szCs w:val="28"/>
      <w:lang w:eastAsia="ar-SA"/>
    </w:rPr>
  </w:style>
  <w:style w:type="table" w:styleId="TableGrid">
    <w:name w:val="Table Grid"/>
    <w:basedOn w:val="TableNormal"/>
    <w:rsid w:val="00F41CB4"/>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CB4"/>
    <w:pPr>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styleId="Heading1">
    <w:name w:val="heading 1"/>
    <w:basedOn w:val="Normal"/>
    <w:next w:val="BodyText"/>
    <w:link w:val="Heading1Char1"/>
    <w:qFormat/>
    <w:rsid w:val="00F41CB4"/>
    <w:pPr>
      <w:keepNext/>
      <w:keepLines/>
      <w:spacing w:before="480"/>
      <w:outlineLvl w:val="0"/>
    </w:pPr>
    <w:rPr>
      <w:rFonts w:ascii="Cambria" w:hAnsi="Cambria"/>
      <w:b/>
      <w:bCs/>
      <w:color w:val="365F91"/>
      <w:sz w:val="28"/>
      <w:szCs w:val="28"/>
    </w:rPr>
  </w:style>
  <w:style w:type="paragraph" w:styleId="Heading2">
    <w:name w:val="heading 2"/>
    <w:basedOn w:val="Normal"/>
    <w:next w:val="BodyText"/>
    <w:link w:val="Heading2Char"/>
    <w:semiHidden/>
    <w:unhideWhenUsed/>
    <w:qFormat/>
    <w:rsid w:val="00F41CB4"/>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semiHidden/>
    <w:unhideWhenUsed/>
    <w:qFormat/>
    <w:rsid w:val="00F41CB4"/>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semiHidden/>
    <w:unhideWhenUsed/>
    <w:qFormat/>
    <w:rsid w:val="00F41CB4"/>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semiHidden/>
    <w:unhideWhenUsed/>
    <w:qFormat/>
    <w:rsid w:val="00F41CB4"/>
    <w:pPr>
      <w:numPr>
        <w:ilvl w:val="4"/>
        <w:numId w:val="1"/>
      </w:numPr>
      <w:spacing w:before="240" w:after="60"/>
      <w:outlineLvl w:val="4"/>
    </w:pPr>
    <w:rPr>
      <w:rFonts w:eastAsia="Times New Roman"/>
      <w:b/>
      <w:bCs/>
      <w:i/>
      <w:iCs/>
      <w:sz w:val="26"/>
      <w:szCs w:val="26"/>
      <w:lang w:val="en-US"/>
    </w:rPr>
  </w:style>
  <w:style w:type="paragraph" w:styleId="Heading6">
    <w:name w:val="heading 6"/>
    <w:basedOn w:val="Normal"/>
    <w:next w:val="BodyText"/>
    <w:link w:val="Heading6Char"/>
    <w:semiHidden/>
    <w:unhideWhenUsed/>
    <w:qFormat/>
    <w:rsid w:val="00F41CB4"/>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semiHidden/>
    <w:unhideWhenUsed/>
    <w:qFormat/>
    <w:rsid w:val="00F41CB4"/>
    <w:pPr>
      <w:keepNext/>
      <w:numPr>
        <w:ilvl w:val="6"/>
        <w:numId w:val="1"/>
      </w:numPr>
      <w:outlineLvl w:val="6"/>
    </w:pPr>
    <w:rPr>
      <w:rFonts w:ascii="Book Antiqua" w:eastAsia="Times New Roman" w:hAnsi="Book Antiqua" w:cs="Arial"/>
      <w:b/>
      <w:bCs/>
      <w:lang w:val="en-US"/>
    </w:rPr>
  </w:style>
  <w:style w:type="paragraph" w:styleId="Heading8">
    <w:name w:val="heading 8"/>
    <w:basedOn w:val="Normal"/>
    <w:next w:val="BodyText"/>
    <w:link w:val="Heading8Char"/>
    <w:semiHidden/>
    <w:unhideWhenUsed/>
    <w:qFormat/>
    <w:rsid w:val="00F41CB4"/>
    <w:pPr>
      <w:keepNext/>
      <w:numPr>
        <w:ilvl w:val="7"/>
        <w:numId w:val="1"/>
      </w:numPr>
      <w:jc w:val="both"/>
      <w:outlineLvl w:val="7"/>
    </w:pPr>
    <w:rPr>
      <w:rFonts w:eastAsia="Times New Roman"/>
      <w:b/>
      <w:lang w:val="en-US"/>
    </w:rPr>
  </w:style>
  <w:style w:type="paragraph" w:styleId="Heading9">
    <w:name w:val="heading 9"/>
    <w:basedOn w:val="Normal"/>
    <w:next w:val="BodyText"/>
    <w:link w:val="Heading9Char"/>
    <w:semiHidden/>
    <w:unhideWhenUsed/>
    <w:qFormat/>
    <w:rsid w:val="00F41CB4"/>
    <w:pPr>
      <w:numPr>
        <w:ilvl w:val="8"/>
        <w:numId w:val="1"/>
      </w:numPr>
      <w:spacing w:before="240" w:after="60"/>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F41CB4"/>
    <w:rPr>
      <w:rFonts w:asciiTheme="majorHAnsi" w:eastAsiaTheme="majorEastAsia" w:hAnsiTheme="majorHAnsi" w:cstheme="majorBidi"/>
      <w:b/>
      <w:bCs/>
      <w:color w:val="365F91" w:themeColor="accent1" w:themeShade="BF"/>
      <w:kern w:val="2"/>
      <w:sz w:val="28"/>
      <w:szCs w:val="28"/>
      <w:lang w:eastAsia="ar-SA"/>
    </w:rPr>
  </w:style>
  <w:style w:type="character" w:customStyle="1" w:styleId="Heading2Char">
    <w:name w:val="Heading 2 Char"/>
    <w:basedOn w:val="DefaultParagraphFont"/>
    <w:link w:val="Heading2"/>
    <w:semiHidden/>
    <w:rsid w:val="00F41CB4"/>
    <w:rPr>
      <w:rFonts w:ascii="Book Antiqua" w:eastAsia="Times New Roman" w:hAnsi="Book Antiqua" w:cs="Times New Roman"/>
      <w:b/>
      <w:bCs/>
      <w:color w:val="000000"/>
      <w:kern w:val="2"/>
      <w:sz w:val="28"/>
      <w:szCs w:val="24"/>
      <w:lang w:eastAsia="ar-SA"/>
    </w:rPr>
  </w:style>
  <w:style w:type="character" w:customStyle="1" w:styleId="Heading3Char">
    <w:name w:val="Heading 3 Char"/>
    <w:basedOn w:val="DefaultParagraphFont"/>
    <w:link w:val="Heading3"/>
    <w:semiHidden/>
    <w:rsid w:val="00F41CB4"/>
    <w:rPr>
      <w:rFonts w:ascii="Arial" w:eastAsia="Times New Roman" w:hAnsi="Arial" w:cs="Times New Roman"/>
      <w:b/>
      <w:bCs/>
      <w:color w:val="000000"/>
      <w:kern w:val="2"/>
      <w:sz w:val="26"/>
      <w:szCs w:val="26"/>
      <w:lang w:eastAsia="ar-SA"/>
    </w:rPr>
  </w:style>
  <w:style w:type="character" w:customStyle="1" w:styleId="Heading4Char">
    <w:name w:val="Heading 4 Char"/>
    <w:basedOn w:val="DefaultParagraphFont"/>
    <w:link w:val="Heading4"/>
    <w:semiHidden/>
    <w:rsid w:val="00F41CB4"/>
    <w:rPr>
      <w:rFonts w:ascii="Book Antiqua" w:eastAsia="Times New Roman" w:hAnsi="Book Antiqua" w:cs="Times New Roman"/>
      <w:b/>
      <w:bCs/>
      <w:color w:val="000000"/>
      <w:kern w:val="2"/>
      <w:sz w:val="28"/>
      <w:szCs w:val="24"/>
      <w:u w:val="single"/>
      <w:lang w:eastAsia="ar-SA"/>
    </w:rPr>
  </w:style>
  <w:style w:type="character" w:customStyle="1" w:styleId="Heading5Char">
    <w:name w:val="Heading 5 Char"/>
    <w:basedOn w:val="DefaultParagraphFont"/>
    <w:link w:val="Heading5"/>
    <w:semiHidden/>
    <w:rsid w:val="00F41CB4"/>
    <w:rPr>
      <w:rFonts w:ascii="Times New Roman" w:eastAsia="Times New Roman" w:hAnsi="Times New Roman" w:cs="Times New Roman"/>
      <w:b/>
      <w:bCs/>
      <w:i/>
      <w:iCs/>
      <w:color w:val="000000"/>
      <w:kern w:val="2"/>
      <w:sz w:val="26"/>
      <w:szCs w:val="26"/>
      <w:lang w:val="en-US" w:eastAsia="ar-SA"/>
    </w:rPr>
  </w:style>
  <w:style w:type="character" w:customStyle="1" w:styleId="Heading6Char">
    <w:name w:val="Heading 6 Char"/>
    <w:basedOn w:val="DefaultParagraphFont"/>
    <w:link w:val="Heading6"/>
    <w:semiHidden/>
    <w:rsid w:val="00F41CB4"/>
    <w:rPr>
      <w:rFonts w:ascii="Book Antiqua" w:eastAsia="Times New Roman" w:hAnsi="Book Antiqua" w:cs="Times New Roman"/>
      <w:color w:val="000000"/>
      <w:kern w:val="2"/>
      <w:sz w:val="28"/>
      <w:szCs w:val="24"/>
      <w:lang w:eastAsia="ar-SA"/>
    </w:rPr>
  </w:style>
  <w:style w:type="character" w:customStyle="1" w:styleId="Heading7Char">
    <w:name w:val="Heading 7 Char"/>
    <w:basedOn w:val="DefaultParagraphFont"/>
    <w:link w:val="Heading7"/>
    <w:semiHidden/>
    <w:rsid w:val="00F41CB4"/>
    <w:rPr>
      <w:rFonts w:ascii="Book Antiqua" w:eastAsia="Times New Roman" w:hAnsi="Book Antiqua" w:cs="Arial"/>
      <w:b/>
      <w:bCs/>
      <w:color w:val="000000"/>
      <w:kern w:val="2"/>
      <w:sz w:val="24"/>
      <w:szCs w:val="24"/>
      <w:lang w:val="en-US" w:eastAsia="ar-SA"/>
    </w:rPr>
  </w:style>
  <w:style w:type="character" w:customStyle="1" w:styleId="Heading8Char">
    <w:name w:val="Heading 8 Char"/>
    <w:basedOn w:val="DefaultParagraphFont"/>
    <w:link w:val="Heading8"/>
    <w:semiHidden/>
    <w:rsid w:val="00F41CB4"/>
    <w:rPr>
      <w:rFonts w:ascii="Times New Roman" w:eastAsia="Times New Roman" w:hAnsi="Times New Roman" w:cs="Times New Roman"/>
      <w:b/>
      <w:color w:val="000000"/>
      <w:kern w:val="2"/>
      <w:sz w:val="24"/>
      <w:szCs w:val="24"/>
      <w:lang w:val="en-US" w:eastAsia="ar-SA"/>
    </w:rPr>
  </w:style>
  <w:style w:type="character" w:customStyle="1" w:styleId="Heading9Char">
    <w:name w:val="Heading 9 Char"/>
    <w:basedOn w:val="DefaultParagraphFont"/>
    <w:link w:val="Heading9"/>
    <w:semiHidden/>
    <w:rsid w:val="00F41CB4"/>
    <w:rPr>
      <w:rFonts w:ascii="Arial" w:eastAsia="Times New Roman" w:hAnsi="Arial" w:cs="Arial"/>
      <w:color w:val="000000"/>
      <w:kern w:val="2"/>
      <w:sz w:val="24"/>
      <w:szCs w:val="24"/>
      <w:lang w:val="en-US" w:eastAsia="ar-SA"/>
    </w:rPr>
  </w:style>
  <w:style w:type="character" w:styleId="Hyperlink">
    <w:name w:val="Hyperlink"/>
    <w:semiHidden/>
    <w:unhideWhenUsed/>
    <w:rsid w:val="00F41CB4"/>
    <w:rPr>
      <w:color w:val="0000FF"/>
      <w:u w:val="single"/>
    </w:rPr>
  </w:style>
  <w:style w:type="character" w:styleId="FollowedHyperlink">
    <w:name w:val="FollowedHyperlink"/>
    <w:semiHidden/>
    <w:unhideWhenUsed/>
    <w:rsid w:val="00F41CB4"/>
    <w:rPr>
      <w:color w:val="800080"/>
      <w:u w:val="single"/>
    </w:rPr>
  </w:style>
  <w:style w:type="paragraph" w:styleId="BodyText">
    <w:name w:val="Body Text"/>
    <w:basedOn w:val="Normal"/>
    <w:link w:val="BodyTextChar"/>
    <w:semiHidden/>
    <w:unhideWhenUsed/>
    <w:rsid w:val="00F41CB4"/>
    <w:pPr>
      <w:spacing w:after="120"/>
    </w:pPr>
    <w:rPr>
      <w:lang w:val="en-US"/>
    </w:rPr>
  </w:style>
  <w:style w:type="character" w:customStyle="1" w:styleId="BodyTextChar">
    <w:name w:val="Body Text Char"/>
    <w:basedOn w:val="DefaultParagraphFont"/>
    <w:link w:val="BodyText"/>
    <w:semiHidden/>
    <w:rsid w:val="00F41CB4"/>
    <w:rPr>
      <w:rFonts w:ascii="Times New Roman" w:eastAsia="Arial Unicode MS" w:hAnsi="Times New Roman" w:cs="Times New Roman"/>
      <w:color w:val="000000"/>
      <w:kern w:val="2"/>
      <w:sz w:val="24"/>
      <w:szCs w:val="24"/>
      <w:lang w:val="en-US" w:eastAsia="ar-SA"/>
    </w:rPr>
  </w:style>
  <w:style w:type="character" w:styleId="Strong">
    <w:name w:val="Strong"/>
    <w:qFormat/>
    <w:rsid w:val="00F41CB4"/>
    <w:rPr>
      <w:rFonts w:ascii="Times New Roman" w:hAnsi="Times New Roman" w:cs="Times New Roman" w:hint="default"/>
      <w:b/>
      <w:bCs/>
    </w:rPr>
  </w:style>
  <w:style w:type="paragraph" w:styleId="NormalWeb">
    <w:name w:val="Normal (Web)"/>
    <w:basedOn w:val="Normal"/>
    <w:semiHidden/>
    <w:unhideWhenUsed/>
    <w:rsid w:val="00F41CB4"/>
    <w:pPr>
      <w:suppressAutoHyphens w:val="0"/>
      <w:spacing w:before="100" w:beforeAutospacing="1" w:after="115" w:line="240" w:lineRule="auto"/>
    </w:pPr>
    <w:rPr>
      <w:rFonts w:eastAsia="Times New Roman"/>
      <w:color w:val="auto"/>
      <w:kern w:val="0"/>
      <w:lang w:val="en-US" w:eastAsia="en-US"/>
    </w:rPr>
  </w:style>
  <w:style w:type="paragraph" w:styleId="TOC1">
    <w:name w:val="toc 1"/>
    <w:basedOn w:val="Normal"/>
    <w:next w:val="Normal"/>
    <w:autoRedefine/>
    <w:uiPriority w:val="39"/>
    <w:semiHidden/>
    <w:unhideWhenUsed/>
    <w:rsid w:val="00F41CB4"/>
    <w:rPr>
      <w:lang w:val="en-US"/>
    </w:rPr>
  </w:style>
  <w:style w:type="paragraph" w:styleId="TOC2">
    <w:name w:val="toc 2"/>
    <w:basedOn w:val="Normal"/>
    <w:next w:val="Normal"/>
    <w:autoRedefine/>
    <w:uiPriority w:val="39"/>
    <w:semiHidden/>
    <w:unhideWhenUsed/>
    <w:rsid w:val="00F41CB4"/>
    <w:pPr>
      <w:ind w:left="240"/>
    </w:pPr>
    <w:rPr>
      <w:lang w:val="en-US"/>
    </w:rPr>
  </w:style>
  <w:style w:type="paragraph" w:styleId="TOC3">
    <w:name w:val="toc 3"/>
    <w:basedOn w:val="Normal"/>
    <w:next w:val="Normal"/>
    <w:autoRedefine/>
    <w:uiPriority w:val="39"/>
    <w:semiHidden/>
    <w:unhideWhenUsed/>
    <w:rsid w:val="00F41CB4"/>
    <w:pPr>
      <w:ind w:left="480"/>
    </w:pPr>
    <w:rPr>
      <w:lang w:val="en-US"/>
    </w:rPr>
  </w:style>
  <w:style w:type="paragraph" w:styleId="FootnoteText">
    <w:name w:val="footnote text"/>
    <w:basedOn w:val="Normal"/>
    <w:link w:val="FootnoteTextChar"/>
    <w:semiHidden/>
    <w:unhideWhenUsed/>
    <w:rsid w:val="00F41CB4"/>
    <w:pPr>
      <w:suppressAutoHyphens w:val="0"/>
      <w:spacing w:line="240" w:lineRule="auto"/>
    </w:pPr>
    <w:rPr>
      <w:rFonts w:eastAsia="SimSun"/>
      <w:color w:val="auto"/>
      <w:kern w:val="0"/>
      <w:sz w:val="20"/>
      <w:szCs w:val="20"/>
      <w:lang w:val="x-none" w:eastAsia="zh-CN"/>
    </w:rPr>
  </w:style>
  <w:style w:type="character" w:customStyle="1" w:styleId="FootnoteTextChar">
    <w:name w:val="Footnote Text Char"/>
    <w:basedOn w:val="DefaultParagraphFont"/>
    <w:link w:val="FootnoteText"/>
    <w:semiHidden/>
    <w:rsid w:val="00F41CB4"/>
    <w:rPr>
      <w:rFonts w:ascii="Times New Roman" w:eastAsia="SimSun" w:hAnsi="Times New Roman" w:cs="Times New Roman"/>
      <w:sz w:val="20"/>
      <w:szCs w:val="20"/>
      <w:lang w:val="x-none" w:eastAsia="zh-CN"/>
    </w:rPr>
  </w:style>
  <w:style w:type="paragraph" w:styleId="CommentText">
    <w:name w:val="annotation text"/>
    <w:basedOn w:val="Normal"/>
    <w:link w:val="CommentTextChar1"/>
    <w:semiHidden/>
    <w:unhideWhenUsed/>
    <w:rsid w:val="00F41CB4"/>
    <w:pPr>
      <w:spacing w:line="240" w:lineRule="auto"/>
    </w:pPr>
    <w:rPr>
      <w:sz w:val="20"/>
      <w:szCs w:val="20"/>
      <w:lang w:val="en-US"/>
    </w:rPr>
  </w:style>
  <w:style w:type="character" w:customStyle="1" w:styleId="CommentTextChar">
    <w:name w:val="Comment Text Char"/>
    <w:basedOn w:val="DefaultParagraphFont"/>
    <w:semiHidden/>
    <w:rsid w:val="00F41CB4"/>
    <w:rPr>
      <w:rFonts w:ascii="Times New Roman" w:eastAsia="Arial Unicode MS" w:hAnsi="Times New Roman" w:cs="Times New Roman"/>
      <w:color w:val="000000"/>
      <w:kern w:val="2"/>
      <w:sz w:val="20"/>
      <w:szCs w:val="20"/>
      <w:lang w:eastAsia="ar-SA"/>
    </w:rPr>
  </w:style>
  <w:style w:type="paragraph" w:styleId="Header">
    <w:name w:val="header"/>
    <w:basedOn w:val="Normal"/>
    <w:link w:val="HeaderChar1"/>
    <w:unhideWhenUsed/>
    <w:rsid w:val="00F41CB4"/>
    <w:pPr>
      <w:suppressLineNumbers/>
      <w:tabs>
        <w:tab w:val="center" w:pos="4513"/>
        <w:tab w:val="right" w:pos="9026"/>
      </w:tabs>
    </w:pPr>
    <w:rPr>
      <w:lang w:val="en-US"/>
    </w:rPr>
  </w:style>
  <w:style w:type="character" w:customStyle="1" w:styleId="HeaderChar">
    <w:name w:val="Header Char"/>
    <w:basedOn w:val="DefaultParagraphFont"/>
    <w:semiHidden/>
    <w:rsid w:val="00F41CB4"/>
    <w:rPr>
      <w:rFonts w:ascii="Times New Roman" w:eastAsia="Arial Unicode MS" w:hAnsi="Times New Roman" w:cs="Times New Roman"/>
      <w:color w:val="000000"/>
      <w:kern w:val="2"/>
      <w:sz w:val="24"/>
      <w:szCs w:val="24"/>
      <w:lang w:eastAsia="ar-SA"/>
    </w:rPr>
  </w:style>
  <w:style w:type="paragraph" w:styleId="Footer">
    <w:name w:val="footer"/>
    <w:basedOn w:val="Normal"/>
    <w:link w:val="FooterChar1"/>
    <w:uiPriority w:val="99"/>
    <w:unhideWhenUsed/>
    <w:rsid w:val="00F41CB4"/>
    <w:pPr>
      <w:suppressLineNumbers/>
      <w:tabs>
        <w:tab w:val="center" w:pos="4513"/>
        <w:tab w:val="right" w:pos="9026"/>
      </w:tabs>
    </w:pPr>
    <w:rPr>
      <w:lang w:val="en-US"/>
    </w:rPr>
  </w:style>
  <w:style w:type="character" w:customStyle="1" w:styleId="FooterChar">
    <w:name w:val="Footer Char"/>
    <w:basedOn w:val="DefaultParagraphFont"/>
    <w:uiPriority w:val="99"/>
    <w:rsid w:val="00F41CB4"/>
    <w:rPr>
      <w:rFonts w:ascii="Times New Roman" w:eastAsia="Arial Unicode MS" w:hAnsi="Times New Roman" w:cs="Times New Roman"/>
      <w:color w:val="000000"/>
      <w:kern w:val="2"/>
      <w:sz w:val="24"/>
      <w:szCs w:val="24"/>
      <w:lang w:eastAsia="ar-SA"/>
    </w:rPr>
  </w:style>
  <w:style w:type="paragraph" w:styleId="Caption">
    <w:name w:val="caption"/>
    <w:basedOn w:val="Normal"/>
    <w:semiHidden/>
    <w:unhideWhenUsed/>
    <w:qFormat/>
    <w:rsid w:val="00F41CB4"/>
    <w:pPr>
      <w:suppressLineNumbers/>
      <w:spacing w:before="120" w:after="120"/>
    </w:pPr>
    <w:rPr>
      <w:rFonts w:cs="Mangal"/>
      <w:i/>
      <w:iCs/>
      <w:lang w:val="en-US"/>
    </w:rPr>
  </w:style>
  <w:style w:type="paragraph" w:styleId="List">
    <w:name w:val="List"/>
    <w:basedOn w:val="BodyText"/>
    <w:semiHidden/>
    <w:unhideWhenUsed/>
    <w:rsid w:val="00F41CB4"/>
    <w:rPr>
      <w:rFonts w:cs="Mangal"/>
    </w:rPr>
  </w:style>
  <w:style w:type="paragraph" w:styleId="Title">
    <w:name w:val="Title"/>
    <w:basedOn w:val="Normal"/>
    <w:next w:val="Normal"/>
    <w:link w:val="TitleChar"/>
    <w:qFormat/>
    <w:rsid w:val="00F41CB4"/>
    <w:pPr>
      <w:tabs>
        <w:tab w:val="left" w:pos="1418"/>
      </w:tabs>
      <w:suppressAutoHyphens w:val="0"/>
      <w:spacing w:before="240" w:after="60" w:line="240" w:lineRule="auto"/>
      <w:jc w:val="center"/>
      <w:outlineLvl w:val="0"/>
    </w:pPr>
    <w:rPr>
      <w:rFonts w:ascii="Cambria" w:eastAsia="Times New Roman" w:hAnsi="Cambria"/>
      <w:b/>
      <w:bCs/>
      <w:color w:val="auto"/>
      <w:kern w:val="28"/>
      <w:sz w:val="32"/>
      <w:szCs w:val="32"/>
      <w:lang w:val="x-none" w:eastAsia="x-none"/>
    </w:rPr>
  </w:style>
  <w:style w:type="character" w:customStyle="1" w:styleId="TitleChar">
    <w:name w:val="Title Char"/>
    <w:basedOn w:val="DefaultParagraphFont"/>
    <w:link w:val="Title"/>
    <w:rsid w:val="00F41CB4"/>
    <w:rPr>
      <w:rFonts w:ascii="Cambria" w:eastAsia="Times New Roman" w:hAnsi="Cambria" w:cs="Times New Roman"/>
      <w:b/>
      <w:bCs/>
      <w:kern w:val="28"/>
      <w:sz w:val="32"/>
      <w:szCs w:val="32"/>
      <w:lang w:val="x-none" w:eastAsia="x-none"/>
    </w:rPr>
  </w:style>
  <w:style w:type="paragraph" w:styleId="BodyTextIndent">
    <w:name w:val="Body Text Indent"/>
    <w:basedOn w:val="Normal"/>
    <w:link w:val="BodyTextIndentChar"/>
    <w:semiHidden/>
    <w:unhideWhenUsed/>
    <w:rsid w:val="00F41CB4"/>
    <w:pPr>
      <w:widowControl w:val="0"/>
      <w:suppressAutoHyphens w:val="0"/>
      <w:adjustRightInd w:val="0"/>
      <w:spacing w:after="120" w:line="360" w:lineRule="atLeast"/>
      <w:ind w:left="360"/>
      <w:jc w:val="both"/>
    </w:pPr>
    <w:rPr>
      <w:rFonts w:ascii="Arial" w:eastAsia="Times New Roman" w:hAnsi="Arial"/>
      <w:color w:val="auto"/>
      <w:kern w:val="0"/>
      <w:lang w:val="x-none" w:eastAsia="x-none"/>
    </w:rPr>
  </w:style>
  <w:style w:type="character" w:customStyle="1" w:styleId="BodyTextIndentChar">
    <w:name w:val="Body Text Indent Char"/>
    <w:basedOn w:val="DefaultParagraphFont"/>
    <w:link w:val="BodyTextIndent"/>
    <w:semiHidden/>
    <w:rsid w:val="00F41CB4"/>
    <w:rPr>
      <w:rFonts w:ascii="Arial" w:eastAsia="Times New Roman" w:hAnsi="Arial" w:cs="Times New Roman"/>
      <w:sz w:val="24"/>
      <w:szCs w:val="24"/>
      <w:lang w:val="x-none" w:eastAsia="x-none"/>
    </w:rPr>
  </w:style>
  <w:style w:type="paragraph" w:styleId="Subtitle">
    <w:name w:val="Subtitle"/>
    <w:basedOn w:val="Normal"/>
    <w:next w:val="Normal"/>
    <w:link w:val="SubtitleChar"/>
    <w:qFormat/>
    <w:rsid w:val="00F41CB4"/>
    <w:pPr>
      <w:tabs>
        <w:tab w:val="left" w:pos="1418"/>
      </w:tabs>
      <w:suppressAutoHyphens w:val="0"/>
      <w:spacing w:after="60" w:line="240" w:lineRule="auto"/>
      <w:jc w:val="center"/>
      <w:outlineLvl w:val="1"/>
    </w:pPr>
    <w:rPr>
      <w:rFonts w:ascii="Cambria" w:eastAsia="Times New Roman" w:hAnsi="Cambria"/>
      <w:color w:val="auto"/>
      <w:kern w:val="0"/>
      <w:lang w:val="x-none" w:eastAsia="x-none"/>
    </w:rPr>
  </w:style>
  <w:style w:type="character" w:customStyle="1" w:styleId="SubtitleChar">
    <w:name w:val="Subtitle Char"/>
    <w:basedOn w:val="DefaultParagraphFont"/>
    <w:link w:val="Subtitle"/>
    <w:rsid w:val="00F41CB4"/>
    <w:rPr>
      <w:rFonts w:ascii="Cambria" w:eastAsia="Times New Roman" w:hAnsi="Cambria" w:cs="Times New Roman"/>
      <w:sz w:val="24"/>
      <w:szCs w:val="24"/>
      <w:lang w:val="x-none" w:eastAsia="x-none"/>
    </w:rPr>
  </w:style>
  <w:style w:type="paragraph" w:styleId="BodyText2">
    <w:name w:val="Body Text 2"/>
    <w:basedOn w:val="Normal"/>
    <w:link w:val="BodyText2Char2"/>
    <w:unhideWhenUsed/>
    <w:rsid w:val="00F41CB4"/>
    <w:pPr>
      <w:spacing w:after="120" w:line="480" w:lineRule="auto"/>
    </w:pPr>
    <w:rPr>
      <w:lang w:val="en-US"/>
    </w:rPr>
  </w:style>
  <w:style w:type="character" w:customStyle="1" w:styleId="BodyText2Char">
    <w:name w:val="Body Text 2 Char"/>
    <w:basedOn w:val="DefaultParagraphFont"/>
    <w:semiHidden/>
    <w:rsid w:val="00F41CB4"/>
    <w:rPr>
      <w:rFonts w:ascii="Times New Roman" w:eastAsia="Arial Unicode MS" w:hAnsi="Times New Roman" w:cs="Times New Roman"/>
      <w:color w:val="000000"/>
      <w:kern w:val="2"/>
      <w:sz w:val="24"/>
      <w:szCs w:val="24"/>
      <w:lang w:eastAsia="ar-SA"/>
    </w:rPr>
  </w:style>
  <w:style w:type="paragraph" w:styleId="BodyText3">
    <w:name w:val="Body Text 3"/>
    <w:basedOn w:val="Normal"/>
    <w:link w:val="BodyText3Char1"/>
    <w:semiHidden/>
    <w:unhideWhenUsed/>
    <w:rsid w:val="00F41CB4"/>
    <w:pPr>
      <w:spacing w:after="120"/>
    </w:pPr>
    <w:rPr>
      <w:rFonts w:eastAsia="Times New Roman"/>
      <w:sz w:val="16"/>
      <w:szCs w:val="16"/>
      <w:lang w:val="en-US"/>
    </w:rPr>
  </w:style>
  <w:style w:type="character" w:customStyle="1" w:styleId="BodyText3Char">
    <w:name w:val="Body Text 3 Char"/>
    <w:basedOn w:val="DefaultParagraphFont"/>
    <w:semiHidden/>
    <w:rsid w:val="00F41CB4"/>
    <w:rPr>
      <w:rFonts w:ascii="Times New Roman" w:eastAsia="Arial Unicode MS" w:hAnsi="Times New Roman" w:cs="Times New Roman"/>
      <w:color w:val="000000"/>
      <w:kern w:val="2"/>
      <w:sz w:val="16"/>
      <w:szCs w:val="16"/>
      <w:lang w:eastAsia="ar-SA"/>
    </w:rPr>
  </w:style>
  <w:style w:type="paragraph" w:styleId="BlockText">
    <w:name w:val="Block Text"/>
    <w:basedOn w:val="Normal"/>
    <w:unhideWhenUsed/>
    <w:rsid w:val="00F41CB4"/>
    <w:pPr>
      <w:suppressAutoHyphens w:val="0"/>
      <w:spacing w:line="240" w:lineRule="auto"/>
      <w:ind w:left="-540" w:right="-720"/>
    </w:pPr>
    <w:rPr>
      <w:rFonts w:ascii="Arial" w:eastAsia="Times New Roman" w:hAnsi="Arial" w:cs="Arial"/>
      <w:color w:val="auto"/>
      <w:kern w:val="0"/>
      <w:sz w:val="18"/>
      <w:lang w:val="sl-SI" w:eastAsia="en-US"/>
    </w:rPr>
  </w:style>
  <w:style w:type="paragraph" w:styleId="BalloonText">
    <w:name w:val="Balloon Text"/>
    <w:basedOn w:val="Normal"/>
    <w:link w:val="BalloonTextChar1"/>
    <w:semiHidden/>
    <w:unhideWhenUsed/>
    <w:rsid w:val="00F41CB4"/>
    <w:rPr>
      <w:rFonts w:ascii="Tahoma" w:hAnsi="Tahoma" w:cs="Tahoma"/>
      <w:sz w:val="16"/>
      <w:szCs w:val="16"/>
      <w:lang w:val="en-US"/>
    </w:rPr>
  </w:style>
  <w:style w:type="character" w:customStyle="1" w:styleId="BalloonTextChar">
    <w:name w:val="Balloon Text Char"/>
    <w:basedOn w:val="DefaultParagraphFont"/>
    <w:semiHidden/>
    <w:rsid w:val="00F41CB4"/>
    <w:rPr>
      <w:rFonts w:ascii="Tahoma" w:eastAsia="Arial Unicode MS" w:hAnsi="Tahoma" w:cs="Tahoma"/>
      <w:color w:val="000000"/>
      <w:kern w:val="2"/>
      <w:sz w:val="16"/>
      <w:szCs w:val="16"/>
      <w:lang w:eastAsia="ar-SA"/>
    </w:rPr>
  </w:style>
  <w:style w:type="paragraph" w:styleId="NoSpacing">
    <w:name w:val="No Spacing"/>
    <w:uiPriority w:val="1"/>
    <w:qFormat/>
    <w:rsid w:val="00F41CB4"/>
    <w:pPr>
      <w:suppressAutoHyphens/>
      <w:spacing w:after="0" w:line="100" w:lineRule="atLeast"/>
    </w:pPr>
    <w:rPr>
      <w:rFonts w:ascii="Calibri" w:eastAsia="Arial Unicode MS" w:hAnsi="Calibri" w:cs="Calibri"/>
      <w:kern w:val="2"/>
      <w:lang w:val="en-US" w:eastAsia="ar-SA"/>
    </w:rPr>
  </w:style>
  <w:style w:type="paragraph" w:styleId="ListParagraph">
    <w:name w:val="List Paragraph"/>
    <w:basedOn w:val="Normal"/>
    <w:uiPriority w:val="34"/>
    <w:qFormat/>
    <w:rsid w:val="00F41CB4"/>
    <w:pPr>
      <w:ind w:left="720"/>
    </w:pPr>
    <w:rPr>
      <w:lang w:val="en-US"/>
    </w:rPr>
  </w:style>
  <w:style w:type="paragraph" w:styleId="TOCHeading">
    <w:name w:val="TOC Heading"/>
    <w:basedOn w:val="Heading1"/>
    <w:next w:val="Normal"/>
    <w:uiPriority w:val="39"/>
    <w:semiHidden/>
    <w:unhideWhenUsed/>
    <w:qFormat/>
    <w:rsid w:val="00F41CB4"/>
    <w:pPr>
      <w:suppressAutoHyphens w:val="0"/>
      <w:spacing w:line="276" w:lineRule="auto"/>
      <w:outlineLvl w:val="9"/>
    </w:pPr>
    <w:rPr>
      <w:rFonts w:eastAsia="Times New Roman"/>
      <w:kern w:val="0"/>
      <w:lang w:val="en-US" w:eastAsia="en-US"/>
    </w:rPr>
  </w:style>
  <w:style w:type="paragraph" w:customStyle="1" w:styleId="Heading">
    <w:name w:val="Heading"/>
    <w:basedOn w:val="Normal"/>
    <w:next w:val="BodyText"/>
    <w:rsid w:val="00F41CB4"/>
    <w:pPr>
      <w:keepNext/>
      <w:spacing w:before="240" w:after="120"/>
    </w:pPr>
    <w:rPr>
      <w:rFonts w:ascii="Arial" w:hAnsi="Arial" w:cs="Mangal"/>
      <w:sz w:val="28"/>
      <w:szCs w:val="28"/>
      <w:lang w:val="en-US"/>
    </w:rPr>
  </w:style>
  <w:style w:type="paragraph" w:customStyle="1" w:styleId="Index">
    <w:name w:val="Index"/>
    <w:basedOn w:val="Normal"/>
    <w:rsid w:val="00F41CB4"/>
    <w:pPr>
      <w:suppressLineNumbers/>
    </w:pPr>
    <w:rPr>
      <w:rFonts w:cs="Mangal"/>
      <w:lang w:val="en-US"/>
    </w:rPr>
  </w:style>
  <w:style w:type="paragraph" w:customStyle="1" w:styleId="CommentText1">
    <w:name w:val="Comment Text1"/>
    <w:basedOn w:val="Normal"/>
    <w:rsid w:val="00F41CB4"/>
    <w:rPr>
      <w:sz w:val="20"/>
      <w:szCs w:val="20"/>
      <w:lang w:val="en-US"/>
    </w:rPr>
  </w:style>
  <w:style w:type="paragraph" w:customStyle="1" w:styleId="CommentSubject1">
    <w:name w:val="Comment Subject1"/>
    <w:basedOn w:val="CommentText1"/>
    <w:rsid w:val="00F41CB4"/>
    <w:rPr>
      <w:b/>
      <w:bCs/>
    </w:rPr>
  </w:style>
  <w:style w:type="paragraph" w:customStyle="1" w:styleId="ContentsHeading">
    <w:name w:val="Contents Heading"/>
    <w:basedOn w:val="Heading1"/>
    <w:rsid w:val="00F41CB4"/>
    <w:pPr>
      <w:suppressLineNumbers/>
    </w:pPr>
    <w:rPr>
      <w:sz w:val="32"/>
      <w:szCs w:val="32"/>
      <w:lang w:val="en-US"/>
    </w:rPr>
  </w:style>
  <w:style w:type="paragraph" w:customStyle="1" w:styleId="TableContents">
    <w:name w:val="Table Contents"/>
    <w:basedOn w:val="Normal"/>
    <w:rsid w:val="00F41CB4"/>
    <w:pPr>
      <w:suppressLineNumbers/>
    </w:pPr>
    <w:rPr>
      <w:lang w:val="en-US"/>
    </w:rPr>
  </w:style>
  <w:style w:type="paragraph" w:customStyle="1" w:styleId="TableHeading">
    <w:name w:val="Table Heading"/>
    <w:basedOn w:val="TableContents"/>
    <w:rsid w:val="00F41CB4"/>
    <w:pPr>
      <w:jc w:val="center"/>
    </w:pPr>
    <w:rPr>
      <w:b/>
      <w:bCs/>
    </w:rPr>
  </w:style>
  <w:style w:type="paragraph" w:customStyle="1" w:styleId="PythagoreanTheorem">
    <w:name w:val="Pythagorean Theorem"/>
    <w:rsid w:val="00F41CB4"/>
    <w:pPr>
      <w:suppressAutoHyphens/>
    </w:pPr>
    <w:rPr>
      <w:rFonts w:ascii="Calibri" w:eastAsia="MS Mincho" w:hAnsi="Calibri" w:cs="Arial"/>
      <w:lang w:val="en-US" w:eastAsia="ar-SA"/>
    </w:rPr>
  </w:style>
  <w:style w:type="paragraph" w:customStyle="1" w:styleId="clan">
    <w:name w:val="clan"/>
    <w:basedOn w:val="Normal"/>
    <w:rsid w:val="00F41CB4"/>
    <w:pPr>
      <w:suppressAutoHyphens w:val="0"/>
      <w:spacing w:before="240" w:after="120" w:line="240" w:lineRule="auto"/>
      <w:jc w:val="center"/>
    </w:pPr>
    <w:rPr>
      <w:rFonts w:ascii="Arial" w:eastAsia="Times New Roman" w:hAnsi="Arial" w:cs="Arial"/>
      <w:b/>
      <w:bCs/>
      <w:color w:val="auto"/>
      <w:kern w:val="0"/>
      <w:lang w:val="sr-Latn-CS" w:eastAsia="sr-Latn-CS"/>
    </w:rPr>
  </w:style>
  <w:style w:type="paragraph" w:customStyle="1" w:styleId="Normal1">
    <w:name w:val="Normal1"/>
    <w:basedOn w:val="Normal"/>
    <w:rsid w:val="00F41CB4"/>
    <w:pPr>
      <w:suppressAutoHyphens w:val="0"/>
      <w:spacing w:before="100" w:beforeAutospacing="1" w:after="100" w:afterAutospacing="1" w:line="240" w:lineRule="auto"/>
    </w:pPr>
    <w:rPr>
      <w:rFonts w:ascii="Arial" w:eastAsia="Times New Roman" w:hAnsi="Arial" w:cs="Arial"/>
      <w:color w:val="auto"/>
      <w:kern w:val="0"/>
      <w:sz w:val="22"/>
      <w:szCs w:val="22"/>
      <w:lang w:val="sr-Latn-CS" w:eastAsia="sr-Latn-CS"/>
    </w:rPr>
  </w:style>
  <w:style w:type="paragraph" w:customStyle="1" w:styleId="wyq100---naslov-grupe-clanova-kurziv">
    <w:name w:val="wyq100---naslov-grupe-clanova-kurziv"/>
    <w:basedOn w:val="Normal"/>
    <w:rsid w:val="00F41CB4"/>
    <w:pPr>
      <w:suppressAutoHyphens w:val="0"/>
      <w:spacing w:before="240" w:after="240" w:line="240" w:lineRule="auto"/>
      <w:jc w:val="center"/>
    </w:pPr>
    <w:rPr>
      <w:rFonts w:ascii="Arial" w:eastAsia="Times New Roman" w:hAnsi="Arial" w:cs="Arial"/>
      <w:b/>
      <w:bCs/>
      <w:i/>
      <w:iCs/>
      <w:color w:val="auto"/>
      <w:kern w:val="0"/>
      <w:lang w:val="sr-Latn-CS" w:eastAsia="sr-Latn-CS"/>
    </w:rPr>
  </w:style>
  <w:style w:type="paragraph" w:customStyle="1" w:styleId="wyq060---pododeljak">
    <w:name w:val="wyq060---pododeljak"/>
    <w:basedOn w:val="Normal"/>
    <w:rsid w:val="00F41CB4"/>
    <w:pPr>
      <w:suppressAutoHyphens w:val="0"/>
      <w:spacing w:line="240" w:lineRule="auto"/>
      <w:jc w:val="center"/>
    </w:pPr>
    <w:rPr>
      <w:rFonts w:ascii="Arial" w:eastAsia="Times New Roman" w:hAnsi="Arial" w:cs="Arial"/>
      <w:color w:val="auto"/>
      <w:kern w:val="0"/>
      <w:sz w:val="31"/>
      <w:szCs w:val="31"/>
      <w:lang w:val="sr-Latn-CS" w:eastAsia="sr-Latn-CS"/>
    </w:rPr>
  </w:style>
  <w:style w:type="paragraph" w:customStyle="1" w:styleId="wyq110---naslov-clana">
    <w:name w:val="wyq110---naslov-clana"/>
    <w:basedOn w:val="Normal"/>
    <w:rsid w:val="00F41CB4"/>
    <w:pPr>
      <w:suppressAutoHyphens w:val="0"/>
      <w:spacing w:before="240" w:after="240" w:line="240" w:lineRule="auto"/>
      <w:jc w:val="center"/>
    </w:pPr>
    <w:rPr>
      <w:rFonts w:ascii="Arial" w:eastAsia="Times New Roman" w:hAnsi="Arial" w:cs="Arial"/>
      <w:b/>
      <w:bCs/>
      <w:color w:val="auto"/>
      <w:kern w:val="0"/>
      <w:lang w:val="sr-Latn-CS" w:eastAsia="sr-Latn-CS"/>
    </w:rPr>
  </w:style>
  <w:style w:type="character" w:customStyle="1" w:styleId="DefaultChar">
    <w:name w:val="Default Char"/>
    <w:link w:val="Default"/>
    <w:locked/>
    <w:rsid w:val="00F41CB4"/>
    <w:rPr>
      <w:color w:val="000000"/>
      <w:sz w:val="24"/>
      <w:szCs w:val="24"/>
      <w:lang w:val="sr-Latn-CS" w:eastAsia="sr-Latn-CS"/>
    </w:rPr>
  </w:style>
  <w:style w:type="paragraph" w:customStyle="1" w:styleId="Default">
    <w:name w:val="Default"/>
    <w:link w:val="DefaultChar"/>
    <w:rsid w:val="00F41CB4"/>
    <w:pPr>
      <w:autoSpaceDE w:val="0"/>
      <w:autoSpaceDN w:val="0"/>
      <w:adjustRightInd w:val="0"/>
      <w:spacing w:after="0" w:line="240" w:lineRule="auto"/>
    </w:pPr>
    <w:rPr>
      <w:color w:val="000000"/>
      <w:sz w:val="24"/>
      <w:szCs w:val="24"/>
      <w:lang w:val="sr-Latn-CS" w:eastAsia="sr-Latn-CS"/>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rsid w:val="00F41CB4"/>
    <w:pPr>
      <w:suppressAutoHyphens w:val="0"/>
      <w:spacing w:before="120" w:after="160" w:line="240" w:lineRule="exact"/>
      <w:jc w:val="both"/>
    </w:pPr>
    <w:rPr>
      <w:rFonts w:ascii="Tahoma" w:eastAsia="Times New Roman" w:hAnsi="Tahoma"/>
      <w:color w:val="auto"/>
      <w:kern w:val="0"/>
      <w:sz w:val="20"/>
      <w:szCs w:val="20"/>
      <w:lang w:val="en-US" w:eastAsia="en-US"/>
    </w:rPr>
  </w:style>
  <w:style w:type="paragraph" w:customStyle="1" w:styleId="Char">
    <w:name w:val="Char"/>
    <w:basedOn w:val="Normal"/>
    <w:semiHidden/>
    <w:rsid w:val="00F41CB4"/>
    <w:pPr>
      <w:suppressAutoHyphens w:val="0"/>
      <w:spacing w:before="120" w:after="160" w:line="240" w:lineRule="exact"/>
      <w:jc w:val="both"/>
    </w:pPr>
    <w:rPr>
      <w:rFonts w:ascii="Tahoma" w:eastAsia="Times New Roman" w:hAnsi="Tahoma"/>
      <w:color w:val="auto"/>
      <w:kern w:val="0"/>
      <w:sz w:val="20"/>
      <w:szCs w:val="20"/>
      <w:lang w:val="en-US" w:eastAsia="en-US"/>
    </w:rPr>
  </w:style>
  <w:style w:type="paragraph" w:customStyle="1" w:styleId="wyq120---podnaslov-clana">
    <w:name w:val="wyq120---podnaslov-clana"/>
    <w:basedOn w:val="Normal"/>
    <w:rsid w:val="00F41CB4"/>
    <w:pPr>
      <w:suppressAutoHyphens w:val="0"/>
      <w:spacing w:before="240" w:after="240" w:line="240" w:lineRule="auto"/>
      <w:jc w:val="center"/>
    </w:pPr>
    <w:rPr>
      <w:rFonts w:ascii="Arial" w:eastAsia="Times New Roman" w:hAnsi="Arial" w:cs="Arial"/>
      <w:i/>
      <w:iCs/>
      <w:color w:val="auto"/>
      <w:kern w:val="0"/>
      <w:lang w:val="en-US" w:eastAsia="en-US"/>
    </w:rPr>
  </w:style>
  <w:style w:type="paragraph" w:customStyle="1" w:styleId="normalcentar">
    <w:name w:val="normalcentar"/>
    <w:basedOn w:val="Normal"/>
    <w:rsid w:val="00F41CB4"/>
    <w:pPr>
      <w:suppressAutoHyphens w:val="0"/>
      <w:spacing w:before="100" w:beforeAutospacing="1" w:after="100" w:afterAutospacing="1" w:line="240" w:lineRule="auto"/>
      <w:jc w:val="center"/>
    </w:pPr>
    <w:rPr>
      <w:rFonts w:ascii="Arial" w:eastAsia="Times New Roman" w:hAnsi="Arial" w:cs="Arial"/>
      <w:color w:val="auto"/>
      <w:kern w:val="0"/>
      <w:sz w:val="22"/>
      <w:szCs w:val="22"/>
      <w:lang w:val="en-US" w:eastAsia="en-US"/>
    </w:rPr>
  </w:style>
  <w:style w:type="paragraph" w:customStyle="1" w:styleId="stil1tekst">
    <w:name w:val="stil_1tekst"/>
    <w:basedOn w:val="Normal"/>
    <w:rsid w:val="00F41CB4"/>
    <w:pPr>
      <w:suppressAutoHyphens w:val="0"/>
      <w:spacing w:line="240" w:lineRule="auto"/>
      <w:ind w:left="525" w:right="525" w:firstLine="240"/>
      <w:jc w:val="both"/>
    </w:pPr>
    <w:rPr>
      <w:rFonts w:eastAsia="Times New Roman"/>
      <w:color w:val="auto"/>
      <w:kern w:val="0"/>
      <w:lang w:val="en-US" w:eastAsia="en-US"/>
    </w:rPr>
  </w:style>
  <w:style w:type="character" w:customStyle="1" w:styleId="ListParagraphChar">
    <w:name w:val="List Paragraph Char"/>
    <w:link w:val="ListParagraph2"/>
    <w:uiPriority w:val="34"/>
    <w:locked/>
    <w:rsid w:val="00F41CB4"/>
  </w:style>
  <w:style w:type="paragraph" w:customStyle="1" w:styleId="ListParagraph2">
    <w:name w:val="List Paragraph2"/>
    <w:basedOn w:val="Normal"/>
    <w:link w:val="ListParagraphChar"/>
    <w:uiPriority w:val="34"/>
    <w:qFormat/>
    <w:rsid w:val="00F41CB4"/>
    <w:pPr>
      <w:suppressAutoHyphens w:val="0"/>
      <w:spacing w:after="200" w:line="276" w:lineRule="auto"/>
      <w:ind w:left="720"/>
      <w:contextualSpacing/>
    </w:pPr>
    <w:rPr>
      <w:rFonts w:asciiTheme="minorHAnsi" w:eastAsiaTheme="minorHAnsi" w:hAnsiTheme="minorHAnsi" w:cstheme="minorBidi"/>
      <w:color w:val="auto"/>
      <w:kern w:val="0"/>
      <w:sz w:val="22"/>
      <w:szCs w:val="22"/>
      <w:lang w:eastAsia="en-US"/>
    </w:rPr>
  </w:style>
  <w:style w:type="paragraph" w:customStyle="1" w:styleId="CommentText10">
    <w:name w:val="Comment Text1"/>
    <w:basedOn w:val="Normal"/>
    <w:rsid w:val="00F41CB4"/>
    <w:rPr>
      <w:sz w:val="20"/>
      <w:szCs w:val="20"/>
      <w:lang w:val="en-US"/>
    </w:rPr>
  </w:style>
  <w:style w:type="character" w:styleId="FootnoteReference">
    <w:name w:val="footnote reference"/>
    <w:semiHidden/>
    <w:unhideWhenUsed/>
    <w:rsid w:val="00F41CB4"/>
    <w:rPr>
      <w:vertAlign w:val="superscript"/>
    </w:rPr>
  </w:style>
  <w:style w:type="character" w:styleId="CommentReference">
    <w:name w:val="annotation reference"/>
    <w:semiHidden/>
    <w:unhideWhenUsed/>
    <w:rsid w:val="00F41CB4"/>
    <w:rPr>
      <w:sz w:val="16"/>
      <w:szCs w:val="16"/>
    </w:rPr>
  </w:style>
  <w:style w:type="character" w:customStyle="1" w:styleId="WW8Num2z0">
    <w:name w:val="WW8Num2z0"/>
    <w:rsid w:val="00F41CB4"/>
    <w:rPr>
      <w:rFonts w:ascii="Symbol" w:hAnsi="Symbol" w:cs="Symbol" w:hint="default"/>
    </w:rPr>
  </w:style>
  <w:style w:type="character" w:customStyle="1" w:styleId="WW8Num2z1">
    <w:name w:val="WW8Num2z1"/>
    <w:rsid w:val="00F41CB4"/>
    <w:rPr>
      <w:rFonts w:ascii="Courier New" w:hAnsi="Courier New" w:cs="Courier New" w:hint="default"/>
    </w:rPr>
  </w:style>
  <w:style w:type="character" w:customStyle="1" w:styleId="WW8Num2z2">
    <w:name w:val="WW8Num2z2"/>
    <w:rsid w:val="00F41CB4"/>
    <w:rPr>
      <w:rFonts w:ascii="Wingdings" w:hAnsi="Wingdings" w:cs="Wingdings" w:hint="default"/>
    </w:rPr>
  </w:style>
  <w:style w:type="character" w:customStyle="1" w:styleId="WW8Num3z0">
    <w:name w:val="WW8Num3z0"/>
    <w:rsid w:val="00F41CB4"/>
    <w:rPr>
      <w:b/>
      <w:bCs w:val="0"/>
    </w:rPr>
  </w:style>
  <w:style w:type="character" w:customStyle="1" w:styleId="WW8Num3z1">
    <w:name w:val="WW8Num3z1"/>
    <w:rsid w:val="00F41CB4"/>
    <w:rPr>
      <w:b/>
      <w:bCs w:val="0"/>
      <w:i w:val="0"/>
      <w:iCs w:val="0"/>
      <w:sz w:val="24"/>
      <w:szCs w:val="24"/>
    </w:rPr>
  </w:style>
  <w:style w:type="character" w:customStyle="1" w:styleId="WW8Num4z0">
    <w:name w:val="WW8Num4z0"/>
    <w:rsid w:val="00F41CB4"/>
    <w:rPr>
      <w:rFonts w:ascii="Arial" w:hAnsi="Arial" w:cs="Arial" w:hint="default"/>
      <w:i w:val="0"/>
      <w:iCs w:val="0"/>
      <w:sz w:val="24"/>
    </w:rPr>
  </w:style>
  <w:style w:type="character" w:customStyle="1" w:styleId="WW8Num5z0">
    <w:name w:val="WW8Num5z0"/>
    <w:rsid w:val="00F41CB4"/>
    <w:rPr>
      <w:rFonts w:ascii="Arial" w:hAnsi="Arial" w:cs="Arial" w:hint="default"/>
      <w:b w:val="0"/>
      <w:bCs w:val="0"/>
      <w:i w:val="0"/>
      <w:iCs w:val="0"/>
      <w:sz w:val="24"/>
    </w:rPr>
  </w:style>
  <w:style w:type="character" w:customStyle="1" w:styleId="WW8Num6z0">
    <w:name w:val="WW8Num6z0"/>
    <w:rsid w:val="00F41CB4"/>
    <w:rPr>
      <w:rFonts w:ascii="Symbol" w:hAnsi="Symbol" w:cs="Symbol" w:hint="default"/>
    </w:rPr>
  </w:style>
  <w:style w:type="character" w:customStyle="1" w:styleId="WW8Num6z1">
    <w:name w:val="WW8Num6z1"/>
    <w:rsid w:val="00F41CB4"/>
    <w:rPr>
      <w:rFonts w:ascii="Courier New" w:hAnsi="Courier New" w:cs="Courier New" w:hint="default"/>
    </w:rPr>
  </w:style>
  <w:style w:type="character" w:customStyle="1" w:styleId="WW8Num6z2">
    <w:name w:val="WW8Num6z2"/>
    <w:rsid w:val="00F41CB4"/>
    <w:rPr>
      <w:rFonts w:ascii="Wingdings" w:hAnsi="Wingdings" w:cs="Wingdings" w:hint="default"/>
    </w:rPr>
  </w:style>
  <w:style w:type="character" w:customStyle="1" w:styleId="WW8Num7z0">
    <w:name w:val="WW8Num7z0"/>
    <w:rsid w:val="00F41CB4"/>
    <w:rPr>
      <w:b w:val="0"/>
      <w:bCs w:val="0"/>
      <w:i w:val="0"/>
      <w:iCs w:val="0"/>
      <w:color w:val="00000A"/>
    </w:rPr>
  </w:style>
  <w:style w:type="character" w:customStyle="1" w:styleId="WW8Num7z1">
    <w:name w:val="WW8Num7z1"/>
    <w:rsid w:val="00F41CB4"/>
    <w:rPr>
      <w:rFonts w:ascii="Courier New" w:hAnsi="Courier New" w:cs="Courier New" w:hint="default"/>
    </w:rPr>
  </w:style>
  <w:style w:type="character" w:customStyle="1" w:styleId="WW8Num7z2">
    <w:name w:val="WW8Num7z2"/>
    <w:rsid w:val="00F41CB4"/>
    <w:rPr>
      <w:rFonts w:ascii="Wingdings" w:hAnsi="Wingdings" w:cs="Wingdings" w:hint="default"/>
    </w:rPr>
  </w:style>
  <w:style w:type="character" w:customStyle="1" w:styleId="WW8Num8z0">
    <w:name w:val="WW8Num8z0"/>
    <w:rsid w:val="00F41CB4"/>
    <w:rPr>
      <w:rFonts w:ascii="Symbol" w:hAnsi="Symbol" w:cs="Symbol" w:hint="default"/>
    </w:rPr>
  </w:style>
  <w:style w:type="character" w:customStyle="1" w:styleId="WW8Num9z0">
    <w:name w:val="WW8Num9z0"/>
    <w:rsid w:val="00F41CB4"/>
    <w:rPr>
      <w:i w:val="0"/>
      <w:iCs w:val="0"/>
    </w:rPr>
  </w:style>
  <w:style w:type="character" w:customStyle="1" w:styleId="WW8Num9z1">
    <w:name w:val="WW8Num9z1"/>
    <w:rsid w:val="00F41CB4"/>
    <w:rPr>
      <w:rFonts w:ascii="Courier New" w:hAnsi="Courier New" w:cs="Courier New" w:hint="default"/>
    </w:rPr>
  </w:style>
  <w:style w:type="character" w:customStyle="1" w:styleId="WW8Num9z2">
    <w:name w:val="WW8Num9z2"/>
    <w:rsid w:val="00F41CB4"/>
    <w:rPr>
      <w:rFonts w:ascii="Wingdings" w:hAnsi="Wingdings" w:cs="Wingdings" w:hint="default"/>
    </w:rPr>
  </w:style>
  <w:style w:type="character" w:customStyle="1" w:styleId="WW8Num8z1">
    <w:name w:val="WW8Num8z1"/>
    <w:rsid w:val="00F41CB4"/>
    <w:rPr>
      <w:rFonts w:ascii="Courier New" w:hAnsi="Courier New" w:cs="Courier New" w:hint="default"/>
    </w:rPr>
  </w:style>
  <w:style w:type="character" w:customStyle="1" w:styleId="WW8Num8z2">
    <w:name w:val="WW8Num8z2"/>
    <w:rsid w:val="00F41CB4"/>
    <w:rPr>
      <w:rFonts w:ascii="Wingdings" w:hAnsi="Wingdings" w:cs="Wingdings" w:hint="default"/>
    </w:rPr>
  </w:style>
  <w:style w:type="character" w:customStyle="1" w:styleId="WW8Num10z0">
    <w:name w:val="WW8Num10z0"/>
    <w:rsid w:val="00F41CB4"/>
    <w:rPr>
      <w:rFonts w:ascii="Symbol" w:hAnsi="Symbol" w:cs="Symbol" w:hint="default"/>
    </w:rPr>
  </w:style>
  <w:style w:type="character" w:customStyle="1" w:styleId="WW8Num10z1">
    <w:name w:val="WW8Num10z1"/>
    <w:rsid w:val="00F41CB4"/>
    <w:rPr>
      <w:rFonts w:ascii="Courier New" w:hAnsi="Courier New" w:cs="Courier New" w:hint="default"/>
    </w:rPr>
  </w:style>
  <w:style w:type="character" w:customStyle="1" w:styleId="WW8Num10z2">
    <w:name w:val="WW8Num10z2"/>
    <w:rsid w:val="00F41CB4"/>
    <w:rPr>
      <w:rFonts w:ascii="Wingdings" w:hAnsi="Wingdings" w:cs="Wingdings" w:hint="default"/>
    </w:rPr>
  </w:style>
  <w:style w:type="character" w:customStyle="1" w:styleId="WW8Num12z0">
    <w:name w:val="WW8Num12z0"/>
    <w:rsid w:val="00F41CB4"/>
    <w:rPr>
      <w:b/>
      <w:bCs w:val="0"/>
    </w:rPr>
  </w:style>
  <w:style w:type="character" w:customStyle="1" w:styleId="WW8Num12z1">
    <w:name w:val="WW8Num12z1"/>
    <w:rsid w:val="00F41CB4"/>
    <w:rPr>
      <w:b/>
      <w:bCs w:val="0"/>
      <w:i w:val="0"/>
      <w:iCs w:val="0"/>
      <w:sz w:val="24"/>
      <w:szCs w:val="24"/>
    </w:rPr>
  </w:style>
  <w:style w:type="character" w:customStyle="1" w:styleId="WW8Num13z0">
    <w:name w:val="WW8Num13z0"/>
    <w:rsid w:val="00F41CB4"/>
    <w:rPr>
      <w:b w:val="0"/>
      <w:bCs w:val="0"/>
    </w:rPr>
  </w:style>
  <w:style w:type="character" w:customStyle="1" w:styleId="WW8Num15z0">
    <w:name w:val="WW8Num15z0"/>
    <w:rsid w:val="00F41CB4"/>
    <w:rPr>
      <w:rFonts w:ascii="Wingdings" w:hAnsi="Wingdings" w:cs="Wingdings" w:hint="default"/>
    </w:rPr>
  </w:style>
  <w:style w:type="character" w:customStyle="1" w:styleId="WW8Num15z1">
    <w:name w:val="WW8Num15z1"/>
    <w:rsid w:val="00F41CB4"/>
    <w:rPr>
      <w:rFonts w:ascii="Courier New" w:hAnsi="Courier New" w:cs="Courier New" w:hint="default"/>
    </w:rPr>
  </w:style>
  <w:style w:type="character" w:customStyle="1" w:styleId="WW8Num15z3">
    <w:name w:val="WW8Num15z3"/>
    <w:rsid w:val="00F41CB4"/>
    <w:rPr>
      <w:rFonts w:ascii="Symbol" w:hAnsi="Symbol" w:cs="Symbol" w:hint="default"/>
    </w:rPr>
  </w:style>
  <w:style w:type="character" w:customStyle="1" w:styleId="WW-DefaultParagraphFont">
    <w:name w:val="WW-Default Paragraph Font"/>
    <w:rsid w:val="00F41CB4"/>
  </w:style>
  <w:style w:type="character" w:customStyle="1" w:styleId="CommentReference1">
    <w:name w:val="Comment Reference1"/>
    <w:rsid w:val="00F41CB4"/>
    <w:rPr>
      <w:sz w:val="16"/>
      <w:szCs w:val="16"/>
    </w:rPr>
  </w:style>
  <w:style w:type="character" w:customStyle="1" w:styleId="CommentSubjectChar">
    <w:name w:val="Comment Subject Char"/>
    <w:rsid w:val="00F41CB4"/>
    <w:rPr>
      <w:b/>
      <w:bCs/>
      <w:sz w:val="20"/>
      <w:szCs w:val="20"/>
    </w:rPr>
  </w:style>
  <w:style w:type="character" w:customStyle="1" w:styleId="BodyText2Char1">
    <w:name w:val="Body Text 2 Char1"/>
    <w:basedOn w:val="WW-DefaultParagraphFont"/>
    <w:rsid w:val="00F41CB4"/>
  </w:style>
  <w:style w:type="character" w:customStyle="1" w:styleId="NoSpacingChar">
    <w:name w:val="No Spacing Char"/>
    <w:rsid w:val="00F41CB4"/>
    <w:rPr>
      <w:lang w:val="en-US"/>
    </w:rPr>
  </w:style>
  <w:style w:type="character" w:customStyle="1" w:styleId="ListLabel1">
    <w:name w:val="ListLabel 1"/>
    <w:rsid w:val="00F41CB4"/>
    <w:rPr>
      <w:rFonts w:ascii="Courier New" w:hAnsi="Courier New" w:cs="Courier New" w:hint="default"/>
    </w:rPr>
  </w:style>
  <w:style w:type="character" w:customStyle="1" w:styleId="ListLabel2">
    <w:name w:val="ListLabel 2"/>
    <w:rsid w:val="00F41CB4"/>
    <w:rPr>
      <w:b/>
      <w:bCs w:val="0"/>
      <w:i w:val="0"/>
      <w:iCs w:val="0"/>
      <w:sz w:val="24"/>
      <w:szCs w:val="24"/>
    </w:rPr>
  </w:style>
  <w:style w:type="character" w:customStyle="1" w:styleId="ListLabel3">
    <w:name w:val="ListLabel 3"/>
    <w:rsid w:val="00F41CB4"/>
    <w:rPr>
      <w:rFonts w:ascii="Arial" w:hAnsi="Arial" w:cs="Arial" w:hint="default"/>
      <w:i w:val="0"/>
      <w:iCs w:val="0"/>
      <w:sz w:val="24"/>
    </w:rPr>
  </w:style>
  <w:style w:type="character" w:customStyle="1" w:styleId="ListLabel4">
    <w:name w:val="ListLabel 4"/>
    <w:rsid w:val="00F41CB4"/>
    <w:rPr>
      <w:rFonts w:ascii="Arial" w:hAnsi="Arial" w:cs="Arial" w:hint="default"/>
      <w:b w:val="0"/>
      <w:bCs w:val="0"/>
      <w:i w:val="0"/>
      <w:iCs w:val="0"/>
      <w:sz w:val="24"/>
    </w:rPr>
  </w:style>
  <w:style w:type="character" w:customStyle="1" w:styleId="ListLabel5">
    <w:name w:val="ListLabel 5"/>
    <w:rsid w:val="00F41CB4"/>
    <w:rPr>
      <w:rFonts w:ascii="Calibri" w:hAnsi="Calibri" w:cs="Calibri" w:hint="default"/>
    </w:rPr>
  </w:style>
  <w:style w:type="character" w:customStyle="1" w:styleId="ListLabel6">
    <w:name w:val="ListLabel 6"/>
    <w:rsid w:val="00F41CB4"/>
    <w:rPr>
      <w:b w:val="0"/>
      <w:bCs w:val="0"/>
      <w:i w:val="0"/>
      <w:iCs w:val="0"/>
      <w:color w:val="00000A"/>
    </w:rPr>
  </w:style>
  <w:style w:type="character" w:customStyle="1" w:styleId="ListLabel7">
    <w:name w:val="ListLabel 7"/>
    <w:rsid w:val="00F41CB4"/>
    <w:rPr>
      <w:rFonts w:ascii="TimesNewRomanPSMT" w:eastAsia="TimesNewRomanPSMT" w:hAnsi="TimesNewRomanPSMT" w:cs="Times New Roman" w:hint="default"/>
    </w:rPr>
  </w:style>
  <w:style w:type="character" w:customStyle="1" w:styleId="ListLabel8">
    <w:name w:val="ListLabel 8"/>
    <w:rsid w:val="00F41CB4"/>
    <w:rPr>
      <w:i w:val="0"/>
      <w:iCs w:val="0"/>
    </w:rPr>
  </w:style>
  <w:style w:type="character" w:customStyle="1" w:styleId="NumberingSymbols">
    <w:name w:val="Numbering Symbols"/>
    <w:rsid w:val="00F41CB4"/>
  </w:style>
  <w:style w:type="character" w:customStyle="1" w:styleId="BalloonTextChar1">
    <w:name w:val="Balloon Text Char1"/>
    <w:basedOn w:val="DefaultParagraphFont"/>
    <w:link w:val="BalloonText"/>
    <w:semiHidden/>
    <w:locked/>
    <w:rsid w:val="00F41CB4"/>
    <w:rPr>
      <w:rFonts w:ascii="Tahoma" w:eastAsia="Arial Unicode MS" w:hAnsi="Tahoma" w:cs="Tahoma"/>
      <w:color w:val="000000"/>
      <w:kern w:val="2"/>
      <w:sz w:val="16"/>
      <w:szCs w:val="16"/>
      <w:lang w:val="en-US" w:eastAsia="ar-SA"/>
    </w:rPr>
  </w:style>
  <w:style w:type="character" w:customStyle="1" w:styleId="BodyText2Char2">
    <w:name w:val="Body Text 2 Char2"/>
    <w:basedOn w:val="DefaultParagraphFont"/>
    <w:link w:val="BodyText2"/>
    <w:locked/>
    <w:rsid w:val="00F41CB4"/>
    <w:rPr>
      <w:rFonts w:ascii="Times New Roman" w:eastAsia="Arial Unicode MS" w:hAnsi="Times New Roman" w:cs="Times New Roman"/>
      <w:color w:val="000000"/>
      <w:kern w:val="2"/>
      <w:sz w:val="24"/>
      <w:szCs w:val="24"/>
      <w:lang w:val="en-US" w:eastAsia="ar-SA"/>
    </w:rPr>
  </w:style>
  <w:style w:type="character" w:customStyle="1" w:styleId="BodyText3Char1">
    <w:name w:val="Body Text 3 Char1"/>
    <w:basedOn w:val="DefaultParagraphFont"/>
    <w:link w:val="BodyText3"/>
    <w:semiHidden/>
    <w:locked/>
    <w:rsid w:val="00F41CB4"/>
    <w:rPr>
      <w:rFonts w:ascii="Times New Roman" w:eastAsia="Times New Roman" w:hAnsi="Times New Roman" w:cs="Times New Roman"/>
      <w:color w:val="000000"/>
      <w:kern w:val="2"/>
      <w:sz w:val="16"/>
      <w:szCs w:val="16"/>
      <w:lang w:val="en-US" w:eastAsia="ar-SA"/>
    </w:rPr>
  </w:style>
  <w:style w:type="character" w:customStyle="1" w:styleId="HeaderChar1">
    <w:name w:val="Header Char1"/>
    <w:basedOn w:val="DefaultParagraphFont"/>
    <w:link w:val="Header"/>
    <w:locked/>
    <w:rsid w:val="00F41CB4"/>
    <w:rPr>
      <w:rFonts w:ascii="Times New Roman" w:eastAsia="Arial Unicode MS" w:hAnsi="Times New Roman" w:cs="Times New Roman"/>
      <w:color w:val="000000"/>
      <w:kern w:val="2"/>
      <w:sz w:val="24"/>
      <w:szCs w:val="24"/>
      <w:lang w:val="en-US" w:eastAsia="ar-SA"/>
    </w:rPr>
  </w:style>
  <w:style w:type="character" w:customStyle="1" w:styleId="FooterChar1">
    <w:name w:val="Footer Char1"/>
    <w:basedOn w:val="DefaultParagraphFont"/>
    <w:link w:val="Footer"/>
    <w:uiPriority w:val="99"/>
    <w:locked/>
    <w:rsid w:val="00F41CB4"/>
    <w:rPr>
      <w:rFonts w:ascii="Times New Roman" w:eastAsia="Arial Unicode MS" w:hAnsi="Times New Roman" w:cs="Times New Roman"/>
      <w:color w:val="000000"/>
      <w:kern w:val="2"/>
      <w:sz w:val="24"/>
      <w:szCs w:val="24"/>
      <w:lang w:val="en-US" w:eastAsia="ar-SA"/>
    </w:rPr>
  </w:style>
  <w:style w:type="character" w:customStyle="1" w:styleId="apple-converted-space">
    <w:name w:val="apple-converted-space"/>
    <w:basedOn w:val="DefaultParagraphFont"/>
    <w:rsid w:val="00F41CB4"/>
  </w:style>
  <w:style w:type="character" w:customStyle="1" w:styleId="indeks1">
    <w:name w:val="indeks1"/>
    <w:rsid w:val="00F41CB4"/>
    <w:rPr>
      <w:sz w:val="15"/>
      <w:szCs w:val="15"/>
      <w:vertAlign w:val="subscript"/>
    </w:rPr>
  </w:style>
  <w:style w:type="character" w:customStyle="1" w:styleId="stepen1">
    <w:name w:val="stepen1"/>
    <w:rsid w:val="00F41CB4"/>
    <w:rPr>
      <w:sz w:val="15"/>
      <w:szCs w:val="15"/>
      <w:vertAlign w:val="superscript"/>
    </w:rPr>
  </w:style>
  <w:style w:type="character" w:customStyle="1" w:styleId="CommentTextChar1">
    <w:name w:val="Comment Text Char1"/>
    <w:basedOn w:val="DefaultParagraphFont"/>
    <w:link w:val="CommentText"/>
    <w:semiHidden/>
    <w:locked/>
    <w:rsid w:val="00F41CB4"/>
    <w:rPr>
      <w:rFonts w:ascii="Times New Roman" w:eastAsia="Arial Unicode MS" w:hAnsi="Times New Roman" w:cs="Times New Roman"/>
      <w:color w:val="000000"/>
      <w:kern w:val="2"/>
      <w:sz w:val="20"/>
      <w:szCs w:val="20"/>
      <w:lang w:val="en-US" w:eastAsia="ar-SA"/>
    </w:rPr>
  </w:style>
  <w:style w:type="character" w:customStyle="1" w:styleId="Heading1Char1">
    <w:name w:val="Heading 1 Char1"/>
    <w:link w:val="Heading1"/>
    <w:locked/>
    <w:rsid w:val="00F41CB4"/>
    <w:rPr>
      <w:rFonts w:ascii="Cambria" w:eastAsia="Arial Unicode MS" w:hAnsi="Cambria" w:cs="Times New Roman"/>
      <w:b/>
      <w:bCs/>
      <w:color w:val="365F91"/>
      <w:kern w:val="2"/>
      <w:sz w:val="28"/>
      <w:szCs w:val="28"/>
      <w:lang w:eastAsia="ar-SA"/>
    </w:rPr>
  </w:style>
  <w:style w:type="table" w:styleId="TableGrid">
    <w:name w:val="Table Grid"/>
    <w:basedOn w:val="TableNormal"/>
    <w:rsid w:val="00F41CB4"/>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17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vnenabavke@opstabolnicapetrovac.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avnenabavke@opstabolnicapetrovac.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rbiafood.co.yu/download/propisi/2005/voce_povrce_pecurke.doc" TargetMode="External"/><Relationship Id="rId5" Type="http://schemas.openxmlformats.org/officeDocument/2006/relationships/settings" Target="settings.xml"/><Relationship Id="rId15" Type="http://schemas.openxmlformats.org/officeDocument/2006/relationships/hyperlink" Target="https://hr.wikipedia.org/wiki/%C5%A0trajk" TargetMode="External"/><Relationship Id="rId10" Type="http://schemas.openxmlformats.org/officeDocument/2006/relationships/hyperlink" Target="mailto:javnenabavke@opstabolnicapetrovac.r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hr.wikipedia.org/wiki/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6F6A6-9C43-4A16-864C-22DD69A16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48</Pages>
  <Words>14859</Words>
  <Characters>84699</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dc:creator>
  <cp:lastModifiedBy>Metuzalem</cp:lastModifiedBy>
  <cp:revision>5</cp:revision>
  <cp:lastPrinted>2018-11-02T12:38:00Z</cp:lastPrinted>
  <dcterms:created xsi:type="dcterms:W3CDTF">2018-11-02T13:15:00Z</dcterms:created>
  <dcterms:modified xsi:type="dcterms:W3CDTF">2018-11-03T08:46:00Z</dcterms:modified>
</cp:coreProperties>
</file>